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9" w:rsidRPr="00EA43FC" w:rsidRDefault="00F24CA9" w:rsidP="00EA43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4CA9" w:rsidRPr="00EA43FC" w:rsidRDefault="00F24CA9" w:rsidP="00EA43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F24CA9" w:rsidRPr="00EA43FC" w:rsidRDefault="00F24CA9" w:rsidP="00EA43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color w:val="FF0000"/>
          <w:sz w:val="28"/>
          <w:szCs w:val="28"/>
        </w:rPr>
        <w:t>РЕШЕНИЕ</w:t>
      </w:r>
    </w:p>
    <w:tbl>
      <w:tblPr>
        <w:tblW w:w="9360" w:type="dxa"/>
        <w:tblInd w:w="-106" w:type="dxa"/>
        <w:tblLook w:val="00A0"/>
      </w:tblPr>
      <w:tblGrid>
        <w:gridCol w:w="1260"/>
        <w:gridCol w:w="1620"/>
        <w:gridCol w:w="900"/>
        <w:gridCol w:w="2520"/>
        <w:gridCol w:w="1080"/>
        <w:gridCol w:w="948"/>
        <w:gridCol w:w="1032"/>
      </w:tblGrid>
      <w:tr w:rsidR="00F24CA9" w:rsidRPr="00EA43FC">
        <w:trPr>
          <w:trHeight w:val="156"/>
        </w:trPr>
        <w:tc>
          <w:tcPr>
            <w:tcW w:w="1260" w:type="dxa"/>
          </w:tcPr>
          <w:p w:rsidR="00F24CA9" w:rsidRPr="00EA43FC" w:rsidRDefault="00F24CA9" w:rsidP="00EA43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24CA9" w:rsidRPr="00EA43FC" w:rsidRDefault="00F24CA9" w:rsidP="00EA43FC">
            <w:pPr>
              <w:ind w:firstLine="1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00" w:type="dxa"/>
          </w:tcPr>
          <w:p w:rsidR="00F24CA9" w:rsidRPr="00EA43FC" w:rsidRDefault="00F24CA9" w:rsidP="00EA43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24CA9" w:rsidRPr="00EA43FC" w:rsidRDefault="00F24CA9" w:rsidP="00EA43F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3FC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с. Кулегаш </w:t>
            </w:r>
          </w:p>
        </w:tc>
        <w:tc>
          <w:tcPr>
            <w:tcW w:w="1080" w:type="dxa"/>
          </w:tcPr>
          <w:p w:rsidR="00F24CA9" w:rsidRPr="00EA43FC" w:rsidRDefault="00F24CA9" w:rsidP="00EA43FC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43FC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№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24CA9" w:rsidRPr="00EA43FC" w:rsidRDefault="00F24CA9" w:rsidP="00EA43F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F24CA9" w:rsidRPr="00EA43FC" w:rsidRDefault="00F24CA9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A9" w:rsidRPr="00EA43FC">
        <w:trPr>
          <w:trHeight w:val="50"/>
        </w:trPr>
        <w:tc>
          <w:tcPr>
            <w:tcW w:w="1260" w:type="dxa"/>
          </w:tcPr>
          <w:p w:rsidR="00F24CA9" w:rsidRPr="00EA43FC" w:rsidRDefault="00F24CA9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24CA9" w:rsidRPr="00EA43FC" w:rsidRDefault="00F24CA9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00" w:type="dxa"/>
          </w:tcPr>
          <w:p w:rsidR="00F24CA9" w:rsidRPr="00EA43FC" w:rsidRDefault="00F24CA9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20" w:type="dxa"/>
            <w:vMerge/>
          </w:tcPr>
          <w:p w:rsidR="00F24CA9" w:rsidRPr="00EA43FC" w:rsidRDefault="00F24CA9" w:rsidP="00EA4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80" w:type="dxa"/>
          </w:tcPr>
          <w:p w:rsidR="00F24CA9" w:rsidRPr="00EA43FC" w:rsidRDefault="00F24CA9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F24CA9" w:rsidRPr="00EA43FC" w:rsidRDefault="00F24CA9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24CA9" w:rsidRPr="00EA43FC" w:rsidRDefault="00F24CA9" w:rsidP="00EA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CA9" w:rsidRPr="00EA43FC" w:rsidRDefault="00F24CA9" w:rsidP="00EA43FC">
      <w:pPr>
        <w:rPr>
          <w:rFonts w:ascii="Times New Roman" w:hAnsi="Times New Roman" w:cs="Times New Roman"/>
          <w:sz w:val="28"/>
          <w:szCs w:val="28"/>
        </w:rPr>
      </w:pPr>
    </w:p>
    <w:p w:rsidR="00F24CA9" w:rsidRPr="00EA43FC" w:rsidRDefault="00F24CA9" w:rsidP="00EA43F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F24CA9" w:rsidRPr="00EA43FC" w:rsidRDefault="00F24CA9" w:rsidP="00EA43FC">
      <w:pPr>
        <w:rPr>
          <w:rFonts w:ascii="Times New Roman" w:hAnsi="Times New Roman" w:cs="Times New Roman"/>
          <w:sz w:val="28"/>
          <w:szCs w:val="28"/>
        </w:rPr>
      </w:pP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В соответствии с нормами главы 31 Налогового кодекса Российской Федерации, с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A43FC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43FC">
        <w:rPr>
          <w:rFonts w:ascii="Times New Roman" w:hAnsi="Times New Roman" w:cs="Times New Roman"/>
          <w:sz w:val="28"/>
          <w:szCs w:val="28"/>
        </w:rPr>
        <w:t xml:space="preserve">№ 135-ФЗ «Об оценочной деятельности в Российской Федерации», Уставом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Кулегашского </w:t>
      </w:r>
      <w:r w:rsidRPr="00EA43FC">
        <w:rPr>
          <w:rFonts w:ascii="Times New Roman" w:hAnsi="Times New Roman" w:cs="Times New Roman"/>
          <w:sz w:val="28"/>
          <w:szCs w:val="28"/>
        </w:rPr>
        <w:t>сельского поселения, Совет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 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Республики Татарстан р е ш и л:</w:t>
      </w:r>
    </w:p>
    <w:p w:rsidR="00F24CA9" w:rsidRPr="00EA43FC" w:rsidRDefault="00F24CA9" w:rsidP="00EA43F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земельный налог, обязательный к уплате на территории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CA9" w:rsidRPr="00EA43FC" w:rsidRDefault="00F24CA9" w:rsidP="00EA43FC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Установить ставки земельного налога в следующих размерах: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</w:t>
      </w:r>
      <w:r w:rsidRPr="00EA43FC">
        <w:rPr>
          <w:rFonts w:ascii="Times New Roman" w:hAnsi="Times New Roman" w:cs="Times New Roman"/>
          <w:b/>
          <w:bCs/>
          <w:sz w:val="28"/>
          <w:szCs w:val="28"/>
        </w:rPr>
        <w:t>0,3%</w:t>
      </w:r>
      <w:r w:rsidRPr="00EA43FC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</w:t>
      </w:r>
      <w:r w:rsidRPr="00EA43FC">
        <w:rPr>
          <w:rFonts w:ascii="Times New Roman" w:hAnsi="Times New Roman" w:cs="Times New Roman"/>
          <w:b/>
          <w:bCs/>
          <w:sz w:val="28"/>
          <w:szCs w:val="28"/>
        </w:rPr>
        <w:t>0,3%</w:t>
      </w:r>
      <w:r w:rsidRPr="00EA43FC">
        <w:rPr>
          <w:rFonts w:ascii="Times New Roman" w:hAnsi="Times New Roman" w:cs="Times New Roman"/>
          <w:sz w:val="28"/>
          <w:szCs w:val="28"/>
        </w:rPr>
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</w:t>
      </w:r>
      <w:r w:rsidRPr="00EA43FC">
        <w:rPr>
          <w:rFonts w:ascii="Times New Roman" w:hAnsi="Times New Roman" w:cs="Times New Roman"/>
          <w:b/>
          <w:bCs/>
          <w:sz w:val="28"/>
          <w:szCs w:val="28"/>
        </w:rPr>
        <w:t>0,3%</w:t>
      </w:r>
      <w:r w:rsidRPr="00EA43FC"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b/>
          <w:bCs/>
          <w:sz w:val="28"/>
          <w:szCs w:val="28"/>
        </w:rPr>
        <w:t>- 0,6%</w:t>
      </w:r>
      <w:r w:rsidRPr="00EA43FC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бюджетных учреждений;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</w:t>
      </w:r>
      <w:r w:rsidRPr="00EA43FC">
        <w:rPr>
          <w:rFonts w:ascii="Times New Roman" w:hAnsi="Times New Roman" w:cs="Times New Roman"/>
          <w:b/>
          <w:bCs/>
          <w:sz w:val="28"/>
          <w:szCs w:val="28"/>
        </w:rPr>
        <w:t>0,05%</w:t>
      </w:r>
      <w:r w:rsidRPr="00EA43FC">
        <w:rPr>
          <w:rFonts w:ascii="Times New Roman" w:hAnsi="Times New Roman" w:cs="Times New Roman"/>
          <w:sz w:val="28"/>
          <w:szCs w:val="28"/>
        </w:rPr>
        <w:t xml:space="preserve">   в отношении земельных участков, предоставляемых под строительство и  эксплуатацию автомобильных дорог общего пользования 1-3 категории, находящихся вне населенных пунктов и относящихся  к категории земель промышленности и иного специального назначения;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</w:t>
      </w:r>
      <w:r w:rsidRPr="00EA43FC">
        <w:rPr>
          <w:rFonts w:ascii="Times New Roman" w:hAnsi="Times New Roman" w:cs="Times New Roman"/>
          <w:b/>
          <w:bCs/>
          <w:sz w:val="28"/>
          <w:szCs w:val="28"/>
        </w:rPr>
        <w:t>1,3%</w:t>
      </w:r>
      <w:r w:rsidRPr="00EA43FC"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 занятых промышленным парком,   созданным для реализации инновационных и инвестиционных проектов, в соответствии с решениями Правительства Российской Федерации, Республики Татарстан, или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 </w:t>
      </w:r>
      <w:r w:rsidRPr="00EA43FC">
        <w:rPr>
          <w:rFonts w:ascii="Times New Roman" w:hAnsi="Times New Roman" w:cs="Times New Roman"/>
          <w:b/>
          <w:bCs/>
          <w:sz w:val="28"/>
          <w:szCs w:val="28"/>
        </w:rPr>
        <w:t>1,45%</w:t>
      </w:r>
      <w:r w:rsidRPr="00EA43FC">
        <w:rPr>
          <w:rFonts w:ascii="Times New Roman" w:hAnsi="Times New Roman" w:cs="Times New Roman"/>
          <w:sz w:val="28"/>
          <w:szCs w:val="28"/>
        </w:rPr>
        <w:t xml:space="preserve">  в отношении прочих земельных участков.</w:t>
      </w:r>
    </w:p>
    <w:p w:rsidR="00F24CA9" w:rsidRPr="00EA43FC" w:rsidRDefault="00F24CA9" w:rsidP="00EA43F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Освободить от уплаты земельного налога: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- Героев Советского Союза, Героев Российской Федерации, полных кавалеров ордена Славы;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 ветеранов и инвалидов Великой Отечественной войны; ветеранов и инвалидов боевых действий, а также граждан, на которых законодательством распространены социальные гарантии и льготы участников Великой Отечественной войны; 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-  физических лиц, имеющих право на получение социальной поддержки в соответствии с Законом Российской Федерации  от 15</w:t>
      </w:r>
      <w:r>
        <w:rPr>
          <w:rFonts w:ascii="Times New Roman" w:hAnsi="Times New Roman" w:cs="Times New Roman"/>
          <w:sz w:val="28"/>
          <w:szCs w:val="28"/>
        </w:rPr>
        <w:t xml:space="preserve"> мая 1</w:t>
      </w:r>
      <w:r w:rsidRPr="00EA43FC">
        <w:rPr>
          <w:rFonts w:ascii="Times New Roman" w:hAnsi="Times New Roman" w:cs="Times New Roman"/>
          <w:sz w:val="28"/>
          <w:szCs w:val="28"/>
        </w:rPr>
        <w:t>991г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A43FC">
        <w:rPr>
          <w:rFonts w:ascii="Times New Roman" w:hAnsi="Times New Roman" w:cs="Times New Roman"/>
          <w:sz w:val="28"/>
          <w:szCs w:val="28"/>
        </w:rPr>
        <w:t xml:space="preserve"> №1244-1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1998года №175-ФЗ «О социальной защите граждан Российской Федерации, подвергшихся воздействию радиации в следствии аварии в 1957 году на производственномобъединении «Маяк» и сбросов радиоактивных отходов в реку «Теча» и в соответствии с Федеральным законом от 10 января 2002 года №2-ФЗ «О социальных гарантиях гражданам, подвергшимся радиационному воздействию в следствии ядерных испытаний на Семипалатинском полигоне»;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 инвалидов, 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3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3FC">
        <w:rPr>
          <w:rFonts w:ascii="Times New Roman" w:hAnsi="Times New Roman" w:cs="Times New Roman"/>
          <w:sz w:val="28"/>
          <w:szCs w:val="28"/>
        </w:rPr>
        <w:t xml:space="preserve"> группу инвалидности и инвалидов с детства в отношении земельных участков, занятых жилищным фондом, земель, предоставленных для ведения личного подсобного хозяйства, садоводства, огородничества или животноводства, а так же дачного хозяйства, земель сельскохозяйственного назначения, находящихся в собственности, постоянном (бессрочном) пользовании или пожизненном наследуемом владении;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налогоплательщики в отношении земельных участков общего пользования (парки, скверы, площади, места гражданских захоронений (кладбища), под монументами и памятниками), находящимися в муниципальной собственности, а так же биометрическими ямами и сибиреязвенными скотомогильниками;  </w:t>
      </w:r>
    </w:p>
    <w:p w:rsidR="00F24CA9" w:rsidRPr="00EA43FC" w:rsidRDefault="00F24CA9" w:rsidP="00EA43FC">
      <w:pPr>
        <w:pStyle w:val="1"/>
        <w:ind w:firstLine="709"/>
        <w:jc w:val="both"/>
        <w:rPr>
          <w:sz w:val="28"/>
          <w:szCs w:val="28"/>
        </w:rPr>
      </w:pPr>
      <w:r w:rsidRPr="00EA43FC">
        <w:rPr>
          <w:sz w:val="28"/>
          <w:szCs w:val="28"/>
        </w:rPr>
        <w:t>- земельные участки, занятые гражданскими  захоронениями (кладбищами), находящиеся в муниципальной собственности сельского поселения;</w:t>
      </w:r>
    </w:p>
    <w:p w:rsidR="00F24CA9" w:rsidRPr="00EA43FC" w:rsidRDefault="00F24CA9" w:rsidP="00EA43FC">
      <w:pPr>
        <w:pStyle w:val="1"/>
        <w:ind w:firstLine="709"/>
        <w:jc w:val="both"/>
        <w:rPr>
          <w:sz w:val="28"/>
          <w:szCs w:val="28"/>
        </w:rPr>
      </w:pPr>
      <w:r w:rsidRPr="00EA43FC">
        <w:rPr>
          <w:sz w:val="28"/>
          <w:szCs w:val="28"/>
        </w:rPr>
        <w:t>- биометрические ямы, сибиреязвенные захоронения;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4.  Установить, что льготы, предусмотренные пунктом 3 настоящего Решения, предоставляются только в отношении земельных участков, не используемых в предпринимательской деятельности.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5.  Документы, подтверждающие соответствующее право на налоговую льготу, предоставляются в налоговый орган по месту нахождения земельного участка,  признаваемого объектом налогообложения, не позднее 01 февраля года, следующего за истекшим налоговым периодом.   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6.  Для налогоплательщиков – организаций уплата налога производится авансовыми платежами в размере ¼, соответствующей налоговой ставки процентной доли кадастровой стоимости земельного участка по истечении первого, второго и третьего квартала не позднее первого числа месяца, следующего за истекшим налоговым периодом. 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 Сумма налога, подлежащая уплате по итогам налогового периода, уплачивается не позднее 01 февраля года, следующего за истекшим налоговым периодом. 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 7.  Признать утратившими силу: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 - Решение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Кулегашского </w:t>
      </w:r>
      <w:r w:rsidRPr="00EA43FC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10.02.2010</w:t>
      </w:r>
      <w:r w:rsidRPr="00EA43FC">
        <w:rPr>
          <w:rFonts w:ascii="Times New Roman" w:hAnsi="Times New Roman" w:cs="Times New Roman"/>
          <w:sz w:val="28"/>
          <w:szCs w:val="28"/>
        </w:rPr>
        <w:t xml:space="preserve"> №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2-1 </w:t>
      </w:r>
      <w:r w:rsidRPr="00EA43FC">
        <w:rPr>
          <w:rFonts w:ascii="Times New Roman" w:hAnsi="Times New Roman" w:cs="Times New Roman"/>
          <w:sz w:val="28"/>
          <w:szCs w:val="28"/>
        </w:rPr>
        <w:t>«О земельном налоге»;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 - Решение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Кулегашского </w:t>
      </w:r>
      <w:r w:rsidRPr="00EA43FC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07.10.2010</w:t>
      </w:r>
      <w:r w:rsidRPr="00EA43FC">
        <w:rPr>
          <w:rFonts w:ascii="Times New Roman" w:hAnsi="Times New Roman" w:cs="Times New Roman"/>
          <w:sz w:val="28"/>
          <w:szCs w:val="28"/>
        </w:rPr>
        <w:t xml:space="preserve"> №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10-1 </w:t>
      </w:r>
      <w:r w:rsidRPr="00EA43F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Pr="00FF565B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от 07.10.2010 № 10-1 «О земельном налоге»;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 - Решение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Кулегашского </w:t>
      </w:r>
      <w:r w:rsidRPr="00EA43FC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17.10.2011</w:t>
      </w:r>
      <w:r w:rsidRPr="00EA43FC">
        <w:rPr>
          <w:rFonts w:ascii="Times New Roman" w:hAnsi="Times New Roman" w:cs="Times New Roman"/>
          <w:sz w:val="28"/>
          <w:szCs w:val="28"/>
        </w:rPr>
        <w:t xml:space="preserve"> №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7-1 </w:t>
      </w:r>
      <w:r w:rsidRPr="00EA43F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Pr="00FF565B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от 07.10.2010 № 10-1 «О земельном налоге»;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Кулегашского </w:t>
      </w:r>
      <w:r w:rsidRPr="00EA43FC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22.10.2012</w:t>
      </w:r>
      <w:r w:rsidRPr="00EA43FC">
        <w:rPr>
          <w:rFonts w:ascii="Times New Roman" w:hAnsi="Times New Roman" w:cs="Times New Roman"/>
          <w:sz w:val="28"/>
          <w:szCs w:val="28"/>
        </w:rPr>
        <w:t xml:space="preserve"> №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7-1 </w:t>
      </w:r>
      <w:r w:rsidRPr="00EA43F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Pr="00FF565B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от 07.10.2010 № 10-1 «О земельном налоге»;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Кулегашского </w:t>
      </w:r>
      <w:r w:rsidRPr="00EA43F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11.11.2014 </w:t>
      </w:r>
      <w:r w:rsidRPr="00EA43FC">
        <w:rPr>
          <w:rFonts w:ascii="Times New Roman" w:hAnsi="Times New Roman" w:cs="Times New Roman"/>
          <w:sz w:val="28"/>
          <w:szCs w:val="28"/>
        </w:rPr>
        <w:t>№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 27-2 </w:t>
      </w:r>
      <w:r w:rsidRPr="00EA43F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Pr="00FF565B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от 07.10.2010 № 10-1 «О земельном налоге»;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14.05.2015</w:t>
      </w:r>
      <w:r w:rsidRPr="00EA43FC">
        <w:rPr>
          <w:rFonts w:ascii="Times New Roman" w:hAnsi="Times New Roman" w:cs="Times New Roman"/>
          <w:sz w:val="28"/>
          <w:szCs w:val="28"/>
        </w:rPr>
        <w:t xml:space="preserve"> №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 xml:space="preserve">35-2 </w:t>
      </w:r>
      <w:r w:rsidRPr="00EA43F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Pr="00FF565B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от 07.10.2010 № 10-1 «О земельном налоге».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8.  </w:t>
      </w:r>
      <w:r w:rsidRPr="00F9534C">
        <w:rPr>
          <w:rFonts w:ascii="Times New Roman" w:hAnsi="Times New Roman" w:cs="Times New Roman"/>
          <w:sz w:val="28"/>
          <w:szCs w:val="28"/>
        </w:rPr>
        <w:t>Настоящее  Решение вступает в силу с 01 января 2018 года.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>9.  Обнародовать настоящее постанов</w:t>
      </w:r>
      <w:bookmarkStart w:id="0" w:name="_GoBack"/>
      <w:bookmarkEnd w:id="0"/>
      <w:r w:rsidRPr="00EA43FC">
        <w:rPr>
          <w:rFonts w:ascii="Times New Roman" w:hAnsi="Times New Roman" w:cs="Times New Roman"/>
          <w:sz w:val="28"/>
          <w:szCs w:val="28"/>
        </w:rPr>
        <w:t xml:space="preserve">ление путем его размещения на информационных стендах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поселения, на сайте Агрызского муниципального района в составе портала муниципальных образований Республики Татарстанhttp://agryz.tatarstan.ru и на официальном портале правовой информации Республики Татарстан http://pravo.tatarstan.ru.</w:t>
      </w:r>
    </w:p>
    <w:p w:rsidR="00F24CA9" w:rsidRPr="00EA43FC" w:rsidRDefault="00F24CA9" w:rsidP="00EA4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10. Контроль за исполнением настоящего решения возложить на комиссию финансово-бюджетную, социальной законности  и правопорядка Совета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Кулегашского</w:t>
      </w:r>
      <w:r w:rsidRPr="00EA43FC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CA9" w:rsidRDefault="00F24CA9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CA9" w:rsidRDefault="00F24CA9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CA9" w:rsidRPr="00EA43FC" w:rsidRDefault="00F24CA9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CA9" w:rsidRPr="00EA43FC" w:rsidRDefault="00F24CA9" w:rsidP="00EA43FC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EA43F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</w:t>
      </w:r>
      <w:r w:rsidRPr="00EA43FC">
        <w:rPr>
          <w:rFonts w:ascii="Times New Roman" w:hAnsi="Times New Roman" w:cs="Times New Roman"/>
          <w:color w:val="FF0000"/>
          <w:sz w:val="28"/>
          <w:szCs w:val="28"/>
        </w:rPr>
        <w:t>Ю.Н.ВАСИЛЬЕВ</w:t>
      </w:r>
    </w:p>
    <w:p w:rsidR="00F24CA9" w:rsidRPr="00EA43FC" w:rsidRDefault="00F24CA9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CA9" w:rsidRPr="00EA43FC" w:rsidRDefault="00F24CA9" w:rsidP="00EA43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24CA9" w:rsidRPr="00EA43FC" w:rsidSect="00EA4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B23"/>
    <w:multiLevelType w:val="hybridMultilevel"/>
    <w:tmpl w:val="C8BED630"/>
    <w:lvl w:ilvl="0" w:tplc="15BC1A7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1187"/>
    <w:multiLevelType w:val="hybridMultilevel"/>
    <w:tmpl w:val="52F84EB6"/>
    <w:lvl w:ilvl="0" w:tplc="64C40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2D"/>
    <w:rsid w:val="00002625"/>
    <w:rsid w:val="00150DDB"/>
    <w:rsid w:val="00174D52"/>
    <w:rsid w:val="001E3ACF"/>
    <w:rsid w:val="00277F5A"/>
    <w:rsid w:val="00411A7C"/>
    <w:rsid w:val="004523F5"/>
    <w:rsid w:val="00525767"/>
    <w:rsid w:val="005471D9"/>
    <w:rsid w:val="006A6D37"/>
    <w:rsid w:val="006E4542"/>
    <w:rsid w:val="00725419"/>
    <w:rsid w:val="00743777"/>
    <w:rsid w:val="00763756"/>
    <w:rsid w:val="00791F69"/>
    <w:rsid w:val="00937465"/>
    <w:rsid w:val="009D1569"/>
    <w:rsid w:val="00A74C7C"/>
    <w:rsid w:val="00A92095"/>
    <w:rsid w:val="00BD3CB7"/>
    <w:rsid w:val="00C227E5"/>
    <w:rsid w:val="00C73BC9"/>
    <w:rsid w:val="00C90A2D"/>
    <w:rsid w:val="00CF6FAD"/>
    <w:rsid w:val="00D610CF"/>
    <w:rsid w:val="00D62F87"/>
    <w:rsid w:val="00E03746"/>
    <w:rsid w:val="00EA43FC"/>
    <w:rsid w:val="00EB1B8B"/>
    <w:rsid w:val="00F033EB"/>
    <w:rsid w:val="00F24CA9"/>
    <w:rsid w:val="00F36322"/>
    <w:rsid w:val="00F9534C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25767"/>
  </w:style>
  <w:style w:type="paragraph" w:customStyle="1" w:styleId="1">
    <w:name w:val="Без интервала1"/>
    <w:uiPriority w:val="99"/>
    <w:rsid w:val="006A6D3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982</Words>
  <Characters>5599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Nadja</dc:creator>
  <cp:keywords/>
  <dc:description/>
  <cp:lastModifiedBy>User</cp:lastModifiedBy>
  <cp:revision>7</cp:revision>
  <cp:lastPrinted>2017-11-10T07:41:00Z</cp:lastPrinted>
  <dcterms:created xsi:type="dcterms:W3CDTF">2017-11-07T10:37:00Z</dcterms:created>
  <dcterms:modified xsi:type="dcterms:W3CDTF">2017-11-10T07:41:00Z</dcterms:modified>
</cp:coreProperties>
</file>