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211B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  <w:r w:rsidR="00DB5A95">
        <w:rPr>
          <w:rFonts w:ascii="Times New Roman" w:hAnsi="Times New Roman"/>
          <w:sz w:val="28"/>
          <w:szCs w:val="28"/>
        </w:rPr>
        <w:t>а</w:t>
      </w: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постановлением </w:t>
      </w:r>
      <w:r w:rsidR="00DB5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B5A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сполнительного комитета</w:t>
      </w: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Агрызского муниципального        </w:t>
      </w:r>
    </w:p>
    <w:p w:rsidR="008211BA" w:rsidRDefault="004A6662" w:rsidP="004A6662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11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айона </w:t>
      </w:r>
    </w:p>
    <w:p w:rsidR="004A6662" w:rsidRDefault="008211BA" w:rsidP="004A6662">
      <w:pPr>
        <w:tabs>
          <w:tab w:val="left" w:pos="5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4A6662">
        <w:rPr>
          <w:rFonts w:ascii="Times New Roman" w:hAnsi="Times New Roman"/>
          <w:sz w:val="28"/>
          <w:szCs w:val="28"/>
        </w:rPr>
        <w:t>Республики Татарстан</w:t>
      </w: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8211BA">
        <w:rPr>
          <w:rFonts w:ascii="Times New Roman" w:hAnsi="Times New Roman"/>
          <w:sz w:val="28"/>
          <w:szCs w:val="28"/>
        </w:rPr>
        <w:t xml:space="preserve">15 декабря 2016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8211BA">
        <w:rPr>
          <w:rFonts w:ascii="Times New Roman" w:hAnsi="Times New Roman"/>
          <w:sz w:val="28"/>
          <w:szCs w:val="28"/>
        </w:rPr>
        <w:t>594</w:t>
      </w: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Pr="008211BA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Pr="008211BA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Pr="008211BA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Pr="008211BA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Pr="00A625F0" w:rsidRDefault="004A6662" w:rsidP="004A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6662" w:rsidRPr="00AC37AD" w:rsidRDefault="004A6662" w:rsidP="004A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AC37AD">
        <w:rPr>
          <w:rFonts w:ascii="Times New Roman" w:hAnsi="Times New Roman"/>
          <w:b/>
          <w:bCs/>
          <w:sz w:val="28"/>
          <w:szCs w:val="28"/>
        </w:rPr>
        <w:t xml:space="preserve"> ЦЕЛЕВАЯ ПРОГРАММА</w:t>
      </w:r>
    </w:p>
    <w:p w:rsidR="004A6662" w:rsidRPr="00AC37AD" w:rsidRDefault="004A6662" w:rsidP="004A6662">
      <w:pPr>
        <w:pStyle w:val="a3"/>
      </w:pPr>
      <w:r w:rsidRPr="00AC37AD">
        <w:t>"ПРОФИЛАКТИКА ТЕРРОРИЗМА И ЭКСТРЕМИЗМА, А ТАКЖЕ МИНИМИЗАЦИИИ (ИЛИ) ЛИКВИДАЦИИ ПОСЛЕДСТВИЙ ПРОЯВЛЕНИЙ ТЕРРОРИЗМА ИЭКСТРЕМИЗМА НА ТЕРРИТОРИИ АГРЫЗСКОГО МУНИЦИПАЛЬНОГО РАЙОНА РЕСПУБЛИКИ ТАТАРСТАН НА 201</w:t>
      </w:r>
      <w:r>
        <w:t>7</w:t>
      </w:r>
      <w:r w:rsidRPr="00AC37AD">
        <w:t xml:space="preserve"> - 201</w:t>
      </w:r>
      <w:r>
        <w:t>8</w:t>
      </w:r>
      <w:r w:rsidRPr="00AC37AD">
        <w:t xml:space="preserve"> ГОДЫ"</w:t>
      </w:r>
    </w:p>
    <w:p w:rsidR="004A6662" w:rsidRPr="00A625F0" w:rsidRDefault="004A6662" w:rsidP="004A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2" w:rsidRDefault="004A6662" w:rsidP="004A66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33F" w:rsidRPr="00AC37AD" w:rsidRDefault="000F233F" w:rsidP="000F23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7AD">
        <w:rPr>
          <w:rFonts w:ascii="Times New Roman" w:hAnsi="Times New Roman"/>
          <w:sz w:val="28"/>
          <w:szCs w:val="28"/>
        </w:rPr>
        <w:t xml:space="preserve">Глава 1.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37AD">
        <w:rPr>
          <w:rFonts w:ascii="Times New Roman" w:hAnsi="Times New Roman"/>
          <w:sz w:val="28"/>
          <w:szCs w:val="28"/>
        </w:rPr>
        <w:t xml:space="preserve"> ЦЕЛЕВОЙ ПРОГРАММЫ</w:t>
      </w:r>
    </w:p>
    <w:p w:rsidR="000F233F" w:rsidRPr="00AC37AD" w:rsidRDefault="000F233F" w:rsidP="000F2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0F233F" w:rsidRPr="00AC37AD" w:rsidTr="001E0039">
        <w:trPr>
          <w:trHeight w:val="12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1. Наименование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7AD">
              <w:rPr>
                <w:rFonts w:ascii="Times New Roman" w:hAnsi="Times New Roman"/>
                <w:sz w:val="24"/>
                <w:szCs w:val="24"/>
              </w:rPr>
              <w:t>Муниципальной целевая программа "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рофилактика  терроризма и экстремизма, а также минимизаци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и (или) ликвидаци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последствий проявлений терроризма и  экстремизма на территории </w:t>
            </w:r>
            <w:r w:rsidRPr="00AC37AD">
              <w:rPr>
                <w:rFonts w:ascii="Times New Roman" w:hAnsi="Times New Roman"/>
                <w:bCs/>
                <w:sz w:val="24"/>
                <w:szCs w:val="24"/>
              </w:rPr>
              <w:t>Агрызского муниципального района Республики Татарстан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на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годы" (далее  -</w:t>
            </w:r>
            <w:proofErr w:type="gramEnd"/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программа) </w:t>
            </w:r>
          </w:p>
        </w:tc>
      </w:tr>
      <w:tr w:rsidR="000F233F" w:rsidRPr="00AC37AD" w:rsidTr="001E0039">
        <w:trPr>
          <w:trHeight w:val="16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2. Основание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разработки  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Федеральные законы от 06.03.2006 </w:t>
            </w:r>
            <w:hyperlink r:id="rId5" w:history="1">
              <w:r w:rsidRPr="00AC37AD">
                <w:rPr>
                  <w:rFonts w:ascii="Times New Roman" w:hAnsi="Times New Roman"/>
                  <w:sz w:val="24"/>
                  <w:szCs w:val="24"/>
                </w:rPr>
                <w:t>N 35-ФЗ</w:t>
              </w:r>
            </w:hyperlink>
            <w:r w:rsidRPr="00AC37AD">
              <w:rPr>
                <w:rFonts w:ascii="Times New Roman" w:hAnsi="Times New Roman"/>
                <w:sz w:val="24"/>
                <w:szCs w:val="24"/>
              </w:rPr>
              <w:t xml:space="preserve"> "О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противодействии терроризму", от 06.10.2003 </w:t>
            </w:r>
            <w:hyperlink r:id="rId6" w:history="1">
              <w:r w:rsidRPr="00AC37AD">
                <w:rPr>
                  <w:rFonts w:ascii="Times New Roman" w:hAnsi="Times New Roman"/>
                  <w:sz w:val="24"/>
                  <w:szCs w:val="24"/>
                </w:rPr>
                <w:t>N 131-ФЗ</w:t>
              </w:r>
            </w:hyperlink>
            <w: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"Об общих принципах организации 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самоуправления в Российской Федерации", от 25.07.2002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AC37AD">
                <w:rPr>
                  <w:rFonts w:ascii="Times New Roman" w:hAnsi="Times New Roman"/>
                  <w:sz w:val="24"/>
                  <w:szCs w:val="24"/>
                </w:rPr>
                <w:t>N 114-ФЗ</w:t>
              </w:r>
            </w:hyperlink>
            <w:r w:rsidRPr="00AC37AD">
              <w:rPr>
                <w:rFonts w:ascii="Times New Roman" w:hAnsi="Times New Roman"/>
                <w:sz w:val="24"/>
                <w:szCs w:val="24"/>
              </w:rPr>
              <w:t xml:space="preserve"> "О противодействии экстремистской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деятельности", </w:t>
            </w:r>
            <w:hyperlink r:id="rId8" w:history="1">
              <w:r w:rsidRPr="00AC37AD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от 15.02.2006 N 116 "О мерах по противодействию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терроризму"</w:t>
            </w:r>
            <w:r>
              <w:rPr>
                <w:rFonts w:ascii="Times New Roman" w:hAnsi="Times New Roman"/>
                <w:sz w:val="24"/>
                <w:szCs w:val="24"/>
              </w:rPr>
              <w:t>, Стратегия государственной национальной политики РФ на период 2015 года»</w:t>
            </w:r>
            <w:r w:rsidR="00435502">
              <w:rPr>
                <w:rFonts w:ascii="Times New Roman" w:hAnsi="Times New Roman"/>
                <w:sz w:val="24"/>
                <w:szCs w:val="24"/>
              </w:rPr>
              <w:t>, Указ Президента РФ от 26 июля 2013г. № УП-695 «О концепции государственной национальной политики в Республике Татарстан», Комплексный план противодействия идеологии терроризма в РФ на 2013-2018 годы, утвержденный Президентом РФ 26 апреля 2013 года № ПР-1069»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33F" w:rsidRPr="00AC37AD" w:rsidTr="001E0039">
        <w:trPr>
          <w:trHeight w:val="6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3. Координатор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Агрызского муниципального района</w:t>
            </w:r>
          </w:p>
        </w:tc>
      </w:tr>
      <w:tr w:rsidR="000F233F" w:rsidRPr="00AC37AD" w:rsidTr="001E0039">
        <w:trPr>
          <w:trHeight w:val="4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4. Разработчик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Антитеррористическая комиссия Агрызского муниципального района Республики Татарстан</w:t>
            </w:r>
          </w:p>
        </w:tc>
      </w:tr>
      <w:tr w:rsidR="000F233F" w:rsidRPr="00AC37AD" w:rsidTr="001E0039">
        <w:trPr>
          <w:trHeight w:val="8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5. Основные цели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435502" w:rsidRPr="00DD225F" w:rsidRDefault="00435502" w:rsidP="004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- реализация государственной национальной политики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Агрызском</w:t>
            </w:r>
            <w:r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районе, цивилизованное развитие представителей 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Агрызского муниципального</w:t>
            </w:r>
            <w:r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сохранение межэтнического и межконфессионального мира и согласия, упрочение общероссийской гражданской идентичности, успешная социокультурная адаптация и интеграция мигрантов.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Профилактика терроризма и экстремизма в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целях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граждан, проживающих на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Агрызского муниципального района Республики Татарстан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террористических и э</w:t>
            </w:r>
            <w:r w:rsidR="007D1E29">
              <w:rPr>
                <w:rFonts w:ascii="Times New Roman" w:hAnsi="Times New Roman"/>
                <w:sz w:val="24"/>
                <w:szCs w:val="24"/>
              </w:rPr>
              <w:t>кстремистских актов.</w:t>
            </w:r>
          </w:p>
          <w:p w:rsidR="00435502" w:rsidRPr="00AC37AD" w:rsidRDefault="007D1E29" w:rsidP="0043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33F" w:rsidRPr="00AC37AD" w:rsidTr="001E0039">
        <w:trPr>
          <w:trHeight w:val="416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6. Основные задачи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7D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>Уменьшение проявлений экстремизма и негативного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отношения к лицам других национальностей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религиозных конфессий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Пропаганда и формирование у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населения толерантного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поведения по отношению к людям других национальностей религиозных конфессий на основе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многонационального российского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общества, культурного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самосознания, принципов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соблюдения прав и свобод</w:t>
            </w:r>
            <w:r w:rsidR="007D1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Формирование толерантности и межэтнической культуры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молодежной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среде, профилактика агрессивного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повед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  <w:r w:rsidR="007D1E29">
              <w:rPr>
                <w:rFonts w:ascii="Times New Roman" w:hAnsi="Times New Roman"/>
                <w:sz w:val="24"/>
                <w:szCs w:val="24"/>
              </w:rPr>
              <w:t>А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грызского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муниципального района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терроризму и экстремизму.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Организация воспитательной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работы среди детей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 xml:space="preserve">молодежи,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направленная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на устранение причин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условий,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способствующих совершению 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экстремистского характера.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Недопущение наличия свастики и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иных 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экстремистской направленности на объектах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7D1E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1E29"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Научно-образовательное и информационное обеспечение реализации государственной национальной политики в </w:t>
            </w:r>
            <w:r w:rsidR="007D1E29">
              <w:rPr>
                <w:rFonts w:ascii="Times New Roman" w:hAnsi="Times New Roman"/>
                <w:sz w:val="24"/>
                <w:szCs w:val="24"/>
                <w:lang w:eastAsia="ru-RU"/>
              </w:rPr>
              <w:t>Агрызском</w:t>
            </w:r>
            <w:r w:rsidR="007D1E29"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E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 </w:t>
            </w:r>
            <w:r w:rsidR="007D1E29" w:rsidRPr="00DD225F">
              <w:rPr>
                <w:rFonts w:ascii="Times New Roman" w:hAnsi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0F233F" w:rsidRPr="00AC37AD" w:rsidTr="001E0039">
        <w:trPr>
          <w:trHeight w:val="4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lastRenderedPageBreak/>
              <w:t>7. Сроки реализации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7D1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>201</w:t>
            </w:r>
            <w:r w:rsidR="007D1E29">
              <w:rPr>
                <w:rFonts w:ascii="Times New Roman" w:hAnsi="Times New Roman"/>
                <w:sz w:val="24"/>
                <w:szCs w:val="24"/>
              </w:rPr>
              <w:t>7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7D1E29">
              <w:rPr>
                <w:rFonts w:ascii="Times New Roman" w:hAnsi="Times New Roman"/>
                <w:sz w:val="24"/>
                <w:szCs w:val="24"/>
              </w:rPr>
              <w:t>8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0F233F" w:rsidRPr="00AC37AD" w:rsidTr="001E0039">
        <w:trPr>
          <w:trHeight w:val="20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8. Исполнители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CF3F77" w:rsidRDefault="000F233F" w:rsidP="008C3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АТК, отдел по молодежной политики Исполнительного комитета Агрызского муниципального района Республики Татарстан, религиозные организации, общественные организации, ФОРПОСТ, отдел культуры Исполнительного комитета Агрызского муниципального района Республики Татарстан, центр занятости, </w:t>
            </w:r>
            <w:r w:rsidR="008C3E59">
              <w:rPr>
                <w:rFonts w:ascii="Times New Roman" w:hAnsi="Times New Roman"/>
                <w:sz w:val="24"/>
                <w:szCs w:val="24"/>
              </w:rPr>
              <w:t>МКУ «Управление образования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="008C3E59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</w:t>
            </w:r>
          </w:p>
        </w:tc>
      </w:tr>
      <w:tr w:rsidR="000F233F" w:rsidRPr="00AC37AD" w:rsidTr="001E0039">
        <w:trPr>
          <w:trHeight w:val="1400"/>
          <w:tblCellSpacing w:w="5" w:type="nil"/>
        </w:trPr>
        <w:tc>
          <w:tcPr>
            <w:tcW w:w="2520" w:type="dxa"/>
            <w:vMerge w:val="restart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9. Источники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финансирования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739A1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1">
              <w:rPr>
                <w:rFonts w:ascii="Times New Roman" w:hAnsi="Times New Roman"/>
                <w:sz w:val="24"/>
                <w:szCs w:val="24"/>
              </w:rPr>
              <w:t xml:space="preserve">Бюджет Района, всего за период реализации </w:t>
            </w:r>
            <w:r w:rsidR="007D1E29" w:rsidRPr="00A739A1">
              <w:rPr>
                <w:rFonts w:ascii="Times New Roman" w:hAnsi="Times New Roman"/>
                <w:sz w:val="24"/>
                <w:szCs w:val="24"/>
              </w:rPr>
              <w:t>программы 500</w:t>
            </w:r>
            <w:r w:rsidRPr="00A739A1">
              <w:rPr>
                <w:rFonts w:ascii="Times New Roman" w:hAnsi="Times New Roman"/>
                <w:sz w:val="24"/>
                <w:szCs w:val="24"/>
              </w:rPr>
              <w:t>,00 тыс. рублей</w:t>
            </w:r>
          </w:p>
          <w:p w:rsidR="000F233F" w:rsidRPr="00A739A1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1">
              <w:rPr>
                <w:rFonts w:ascii="Times New Roman" w:hAnsi="Times New Roman"/>
                <w:sz w:val="24"/>
                <w:szCs w:val="24"/>
              </w:rPr>
              <w:t>тыс. руб., в том числе по годам реализации программы:</w:t>
            </w:r>
          </w:p>
          <w:p w:rsidR="000F233F" w:rsidRPr="00A739A1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1">
              <w:rPr>
                <w:rFonts w:ascii="Times New Roman" w:hAnsi="Times New Roman"/>
                <w:sz w:val="24"/>
                <w:szCs w:val="24"/>
              </w:rPr>
              <w:t>201</w:t>
            </w:r>
            <w:r w:rsidR="007D1E29">
              <w:rPr>
                <w:rFonts w:ascii="Times New Roman" w:hAnsi="Times New Roman"/>
                <w:sz w:val="24"/>
                <w:szCs w:val="24"/>
              </w:rPr>
              <w:t>7</w:t>
            </w:r>
            <w:r w:rsidRPr="00A739A1">
              <w:rPr>
                <w:rFonts w:ascii="Times New Roman" w:hAnsi="Times New Roman"/>
                <w:sz w:val="24"/>
                <w:szCs w:val="24"/>
              </w:rPr>
              <w:t xml:space="preserve"> год - 2</w:t>
            </w:r>
            <w:r w:rsidR="007D1E29">
              <w:rPr>
                <w:rFonts w:ascii="Times New Roman" w:hAnsi="Times New Roman"/>
                <w:sz w:val="24"/>
                <w:szCs w:val="24"/>
              </w:rPr>
              <w:t>5</w:t>
            </w:r>
            <w:r w:rsidRPr="00A739A1">
              <w:rPr>
                <w:rFonts w:ascii="Times New Roman" w:hAnsi="Times New Roman"/>
                <w:sz w:val="24"/>
                <w:szCs w:val="24"/>
              </w:rPr>
              <w:t xml:space="preserve">0,00 тыс. рублей;                      </w:t>
            </w:r>
          </w:p>
          <w:p w:rsidR="000F233F" w:rsidRPr="00A739A1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A1">
              <w:rPr>
                <w:rFonts w:ascii="Times New Roman" w:hAnsi="Times New Roman"/>
                <w:sz w:val="24"/>
                <w:szCs w:val="24"/>
              </w:rPr>
              <w:t>20</w:t>
            </w:r>
            <w:r w:rsidR="007D1E29">
              <w:rPr>
                <w:rFonts w:ascii="Times New Roman" w:hAnsi="Times New Roman"/>
                <w:sz w:val="24"/>
                <w:szCs w:val="24"/>
              </w:rPr>
              <w:t>18</w:t>
            </w:r>
            <w:r w:rsidRPr="00A739A1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 w:rsidR="007D1E29">
              <w:rPr>
                <w:rFonts w:ascii="Times New Roman" w:hAnsi="Times New Roman"/>
                <w:sz w:val="24"/>
                <w:szCs w:val="24"/>
              </w:rPr>
              <w:t>5</w:t>
            </w:r>
            <w:r w:rsidRPr="00A739A1">
              <w:rPr>
                <w:rFonts w:ascii="Times New Roman" w:hAnsi="Times New Roman"/>
                <w:sz w:val="24"/>
                <w:szCs w:val="24"/>
              </w:rPr>
              <w:t xml:space="preserve">0,00 тыс. рублей;                      </w:t>
            </w:r>
          </w:p>
          <w:p w:rsidR="000F233F" w:rsidRPr="00AC37AD" w:rsidRDefault="007D1E29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233F" w:rsidRPr="00AC37AD" w:rsidTr="001E0039">
        <w:trPr>
          <w:trHeight w:val="800"/>
          <w:tblCellSpacing w:w="5" w:type="nil"/>
        </w:trPr>
        <w:tc>
          <w:tcPr>
            <w:tcW w:w="2520" w:type="dxa"/>
            <w:vMerge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Размер расходуемых средств на </w:t>
            </w:r>
            <w:r w:rsidR="007D1E29" w:rsidRPr="00AC37AD">
              <w:rPr>
                <w:rFonts w:ascii="Times New Roman" w:hAnsi="Times New Roman"/>
                <w:sz w:val="24"/>
                <w:szCs w:val="24"/>
              </w:rPr>
              <w:t>реализацию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может уточняться и корректироваться, исходя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возможностей </w:t>
            </w:r>
            <w:r>
              <w:rPr>
                <w:rFonts w:ascii="Times New Roman" w:hAnsi="Times New Roman"/>
                <w:sz w:val="24"/>
                <w:szCs w:val="24"/>
              </w:rPr>
              <w:t>районного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бюджета, инфляционных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процессов и экономической ситуации в </w:t>
            </w:r>
            <w:r>
              <w:rPr>
                <w:rFonts w:ascii="Times New Roman" w:hAnsi="Times New Roman"/>
                <w:sz w:val="24"/>
                <w:szCs w:val="24"/>
              </w:rPr>
              <w:t>районе.</w:t>
            </w:r>
          </w:p>
        </w:tc>
      </w:tr>
      <w:tr w:rsidR="000F233F" w:rsidRPr="00AC37AD" w:rsidTr="001E0039">
        <w:trPr>
          <w:trHeight w:val="48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10. Ожидаемые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реализации  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>Совершенствование форм и методов работы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местного самоуправления по профилактике терроризма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экстремизма, проявлений ксенофобии, национальной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расовой  нетерпимости, противодействию этнической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дискриминации на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Агрызского муниципального района РТ.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национальной и  религиозной терпимости в среде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учащихся общеобразовательных, средних специальных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высших учебных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комфортности.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Формирование нетерпимости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всем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фактам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террористических и экстремистских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Формирование толерантного отношения к представителям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иных этнических и конфессиональных сообществ.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Укрепление и культивирование в молодежной среде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атмосферы межэтнического согласия и толерантности.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паганды и распространения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Агрызского муниципального района Республики Татарстан,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идей толерантности, гражданской солидарности,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уважения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другим культурам, в том числе через</w:t>
            </w:r>
            <w:r w:rsidR="008C3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233F" w:rsidRPr="00AC37AD" w:rsidTr="001E0039">
        <w:trPr>
          <w:trHeight w:val="1200"/>
          <w:tblCellSpacing w:w="5" w:type="nil"/>
        </w:trPr>
        <w:tc>
          <w:tcPr>
            <w:tcW w:w="252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lastRenderedPageBreak/>
              <w:t>11.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организации 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proofErr w:type="gramStart"/>
            <w:r w:rsidRPr="00AC37A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исполнением        </w:t>
            </w:r>
          </w:p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6600" w:type="dxa"/>
          </w:tcPr>
          <w:p w:rsidR="000F233F" w:rsidRPr="00AC37AD" w:rsidRDefault="000F233F" w:rsidP="001E0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АТК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ежеквартально  и  по  итогам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каждого года  осуществляет  </w:t>
            </w:r>
            <w:proofErr w:type="gramStart"/>
            <w:r w:rsidRPr="00AC37A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C37AD">
              <w:rPr>
                <w:rFonts w:ascii="Times New Roman" w:hAnsi="Times New Roman"/>
                <w:sz w:val="24"/>
                <w:szCs w:val="24"/>
              </w:rPr>
              <w:t xml:space="preserve">  реализацией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программы. Вносит в установленном порядке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>по уточнению мероприятий программы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7AD">
              <w:rPr>
                <w:rFonts w:ascii="Times New Roman" w:hAnsi="Times New Roman"/>
                <w:sz w:val="24"/>
                <w:szCs w:val="24"/>
              </w:rPr>
              <w:t xml:space="preserve">складывающейся социально-экономической ситуации      </w:t>
            </w:r>
          </w:p>
        </w:tc>
      </w:tr>
    </w:tbl>
    <w:p w:rsidR="004A6662" w:rsidRDefault="004A6662" w:rsidP="004A6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A6662" w:rsidRDefault="004A6662" w:rsidP="004A66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Глава 2. СОДЕРЖАНИЕ ПРОБЛЕМЫ И ОБОСНОВАНИЕ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Pr="00AC37AD">
        <w:rPr>
          <w:rFonts w:ascii="Times New Roman" w:hAnsi="Times New Roman"/>
          <w:sz w:val="28"/>
          <w:szCs w:val="28"/>
        </w:rPr>
        <w:t xml:space="preserve"> Программа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C37AD">
        <w:rPr>
          <w:rFonts w:ascii="Times New Roman" w:hAnsi="Times New Roman"/>
          <w:sz w:val="28"/>
          <w:szCs w:val="28"/>
        </w:rPr>
        <w:t xml:space="preserve">Наиболее </w:t>
      </w:r>
      <w:proofErr w:type="spellStart"/>
      <w:r w:rsidRPr="00AC37AD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="00693A4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C37AD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AC37AD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AC37AD">
        <w:rPr>
          <w:rFonts w:ascii="Times New Roman" w:hAnsi="Times New Roman"/>
          <w:sz w:val="28"/>
          <w:szCs w:val="28"/>
        </w:rPr>
        <w:t>этнорелигиозными</w:t>
      </w:r>
      <w:proofErr w:type="spellEnd"/>
      <w:r w:rsidRPr="00AC37AD">
        <w:rPr>
          <w:rFonts w:ascii="Times New Roman" w:hAnsi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AC37AD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C37AD">
        <w:rPr>
          <w:rFonts w:ascii="Times New Roman" w:hAnsi="Times New Roman"/>
          <w:sz w:val="28"/>
          <w:szCs w:val="28"/>
        </w:rPr>
        <w:t xml:space="preserve"> настроенные радикальные политические и религиозные силы.</w:t>
      </w:r>
      <w:r w:rsidR="00CE01B2">
        <w:rPr>
          <w:rFonts w:ascii="Times New Roman" w:hAnsi="Times New Roman"/>
          <w:sz w:val="28"/>
          <w:szCs w:val="28"/>
        </w:rPr>
        <w:t xml:space="preserve"> </w:t>
      </w:r>
      <w:r w:rsidR="00CE01B2" w:rsidRPr="00A625F0">
        <w:rPr>
          <w:rFonts w:ascii="Times New Roman" w:hAnsi="Times New Roman"/>
          <w:sz w:val="28"/>
          <w:szCs w:val="28"/>
          <w:lang w:eastAsia="ru-RU"/>
        </w:rPr>
        <w:t>В районе проводится целенаправленная работа по воспитанию молодого поколения в духе уважения к культуре, языку, традициям и обычаям представителей на</w:t>
      </w:r>
      <w:r w:rsidR="00CE01B2">
        <w:rPr>
          <w:rFonts w:ascii="Times New Roman" w:hAnsi="Times New Roman"/>
          <w:sz w:val="28"/>
          <w:szCs w:val="28"/>
          <w:lang w:eastAsia="ru-RU"/>
        </w:rPr>
        <w:t>родов, проживающих в Агрызском муниципальном</w:t>
      </w:r>
      <w:r w:rsidR="00CE01B2" w:rsidRPr="00A625F0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="00CE01B2">
        <w:rPr>
          <w:rFonts w:ascii="Times New Roman" w:hAnsi="Times New Roman"/>
          <w:sz w:val="28"/>
          <w:szCs w:val="28"/>
          <w:lang w:eastAsia="ru-RU"/>
        </w:rPr>
        <w:t>.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AC37AD">
        <w:rPr>
          <w:rFonts w:ascii="Times New Roman" w:hAnsi="Times New Roman"/>
          <w:sz w:val="28"/>
          <w:szCs w:val="28"/>
        </w:rPr>
        <w:t xml:space="preserve">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2402FB" w:rsidRPr="00A625F0" w:rsidRDefault="008C3E59" w:rsidP="0024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</w:t>
      </w:r>
      <w:r w:rsidRPr="00AC37AD">
        <w:rPr>
          <w:rFonts w:ascii="Times New Roman" w:hAnsi="Times New Roman"/>
          <w:sz w:val="28"/>
          <w:szCs w:val="28"/>
        </w:rPr>
        <w:t xml:space="preserve">. </w:t>
      </w:r>
      <w:r w:rsidR="002402FB" w:rsidRPr="00A625F0">
        <w:rPr>
          <w:rFonts w:ascii="Times New Roman" w:hAnsi="Times New Roman"/>
          <w:sz w:val="28"/>
          <w:szCs w:val="28"/>
          <w:lang w:eastAsia="ru-RU"/>
        </w:rPr>
        <w:t xml:space="preserve">Состояние межнациональных отношений в </w:t>
      </w:r>
      <w:r w:rsidR="002402FB">
        <w:rPr>
          <w:rFonts w:ascii="Times New Roman" w:hAnsi="Times New Roman"/>
          <w:sz w:val="28"/>
          <w:szCs w:val="28"/>
          <w:lang w:eastAsia="ru-RU"/>
        </w:rPr>
        <w:t>Агрызском</w:t>
      </w:r>
      <w:r w:rsidR="002402FB" w:rsidRPr="00A625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FB" w:rsidRPr="00D5767C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2402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FB" w:rsidRPr="00A625F0">
        <w:rPr>
          <w:rFonts w:ascii="Times New Roman" w:hAnsi="Times New Roman"/>
          <w:sz w:val="28"/>
          <w:szCs w:val="28"/>
          <w:lang w:eastAsia="ru-RU"/>
        </w:rPr>
        <w:t>районе характеризуется стабильностью, мирным взаимодействием и сотрудничеством представителей различных этнических групп и конфессий. 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</w:t>
      </w:r>
    </w:p>
    <w:p w:rsidR="002402FB" w:rsidRPr="00A625F0" w:rsidRDefault="002402FB" w:rsidP="002402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625F0">
        <w:rPr>
          <w:rFonts w:ascii="Times New Roman" w:hAnsi="Times New Roman"/>
          <w:sz w:val="28"/>
          <w:szCs w:val="28"/>
          <w:lang w:eastAsia="ru-RU"/>
        </w:rPr>
        <w:t xml:space="preserve">Особенностью </w:t>
      </w:r>
      <w:r>
        <w:rPr>
          <w:rFonts w:ascii="Times New Roman" w:hAnsi="Times New Roman"/>
          <w:sz w:val="28"/>
          <w:szCs w:val="28"/>
          <w:lang w:eastAsia="ru-RU"/>
        </w:rPr>
        <w:t>Агрызского</w:t>
      </w:r>
      <w:r w:rsidRPr="00D57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67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A625F0">
        <w:rPr>
          <w:rFonts w:ascii="Times New Roman" w:hAnsi="Times New Roman"/>
          <w:sz w:val="28"/>
          <w:szCs w:val="28"/>
          <w:lang w:eastAsia="ru-RU"/>
        </w:rPr>
        <w:t xml:space="preserve"> района являются </w:t>
      </w:r>
      <w:proofErr w:type="spellStart"/>
      <w:r w:rsidRPr="00A625F0">
        <w:rPr>
          <w:rFonts w:ascii="Times New Roman" w:hAnsi="Times New Roman"/>
          <w:sz w:val="28"/>
          <w:szCs w:val="28"/>
          <w:lang w:eastAsia="ru-RU"/>
        </w:rPr>
        <w:lastRenderedPageBreak/>
        <w:t>полиэтничность</w:t>
      </w:r>
      <w:proofErr w:type="spellEnd"/>
      <w:r w:rsidRPr="00A625F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625F0">
        <w:rPr>
          <w:rFonts w:ascii="Times New Roman" w:hAnsi="Times New Roman"/>
          <w:sz w:val="28"/>
          <w:szCs w:val="28"/>
          <w:lang w:eastAsia="ru-RU"/>
        </w:rPr>
        <w:t>поликонфессиональность</w:t>
      </w:r>
      <w:proofErr w:type="spellEnd"/>
      <w:r w:rsidRPr="00A625F0">
        <w:rPr>
          <w:rFonts w:ascii="Times New Roman" w:hAnsi="Times New Roman"/>
          <w:sz w:val="28"/>
          <w:szCs w:val="28"/>
          <w:lang w:eastAsia="ru-RU"/>
        </w:rPr>
        <w:t xml:space="preserve"> населения, развитие которых характеризуется тесным этнокультурным взаимовлиянием и взаимопроникновением традиций представителей проживающих на территории района народов. Ведущую роль в данном процессе традиционно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играют представители татарского, </w:t>
      </w:r>
      <w:r w:rsidRPr="00A625F0">
        <w:rPr>
          <w:rFonts w:ascii="Times New Roman" w:hAnsi="Times New Roman"/>
          <w:sz w:val="28"/>
          <w:szCs w:val="28"/>
          <w:lang w:eastAsia="ru-RU"/>
        </w:rPr>
        <w:t>русского</w:t>
      </w:r>
      <w:r>
        <w:rPr>
          <w:rFonts w:ascii="Times New Roman" w:hAnsi="Times New Roman"/>
          <w:sz w:val="28"/>
          <w:szCs w:val="28"/>
          <w:lang w:eastAsia="ru-RU"/>
        </w:rPr>
        <w:t>, марийского</w:t>
      </w:r>
      <w:r w:rsidRPr="00A625F0">
        <w:rPr>
          <w:rFonts w:ascii="Times New Roman" w:hAnsi="Times New Roman"/>
          <w:sz w:val="28"/>
          <w:szCs w:val="28"/>
          <w:lang w:eastAsia="ru-RU"/>
        </w:rPr>
        <w:t xml:space="preserve"> народов, составляющие большинство по отношению к представителям всех остальных народов, проживающих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районе. </w:t>
      </w:r>
    </w:p>
    <w:p w:rsidR="008C3E59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Агрызском муниципальном районе Республики </w:t>
      </w:r>
      <w:r w:rsidR="00E02953">
        <w:rPr>
          <w:rFonts w:ascii="Times New Roman" w:hAnsi="Times New Roman"/>
          <w:sz w:val="28"/>
          <w:szCs w:val="28"/>
        </w:rPr>
        <w:t xml:space="preserve">Татарстан </w:t>
      </w:r>
      <w:r w:rsidR="00E02953" w:rsidRPr="00AC37AD">
        <w:rPr>
          <w:rFonts w:ascii="Times New Roman" w:hAnsi="Times New Roman"/>
          <w:sz w:val="28"/>
          <w:szCs w:val="28"/>
        </w:rPr>
        <w:t>накоплен</w:t>
      </w:r>
      <w:r w:rsidRPr="00AC37AD">
        <w:rPr>
          <w:rFonts w:ascii="Times New Roman" w:hAnsi="Times New Roman"/>
          <w:sz w:val="28"/>
          <w:szCs w:val="28"/>
        </w:rPr>
        <w:t xml:space="preserve">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AC37AD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AC37AD">
        <w:rPr>
          <w:rFonts w:ascii="Times New Roman" w:hAnsi="Times New Roman"/>
          <w:sz w:val="28"/>
          <w:szCs w:val="28"/>
        </w:rPr>
        <w:t xml:space="preserve"> и религиозных противоречий.</w:t>
      </w:r>
    </w:p>
    <w:p w:rsidR="00CE01B2" w:rsidRPr="00A625F0" w:rsidRDefault="00CE01B2" w:rsidP="00CE0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5F0">
        <w:rPr>
          <w:rFonts w:ascii="Times New Roman" w:hAnsi="Times New Roman"/>
          <w:sz w:val="28"/>
          <w:szCs w:val="28"/>
          <w:lang w:eastAsia="ru-RU"/>
        </w:rPr>
        <w:t>В то же время недостаточно организовано правовое просвещение мигрантов, работа по их социально-культурной адаптации и интеграции в обществе, имеет место низкий уровень межкультурного общения и доверия между принимающим сообществом и мигрантами.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AC37AD">
        <w:rPr>
          <w:rFonts w:ascii="Times New Roman" w:hAnsi="Times New Roman"/>
          <w:sz w:val="28"/>
          <w:szCs w:val="28"/>
        </w:rPr>
        <w:t xml:space="preserve">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>районе</w:t>
      </w:r>
      <w:r w:rsidRPr="00AC37AD">
        <w:rPr>
          <w:rFonts w:ascii="Times New Roman" w:hAnsi="Times New Roman"/>
          <w:sz w:val="28"/>
          <w:szCs w:val="28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C3E59" w:rsidRPr="00AC37AD" w:rsidRDefault="008C3E59" w:rsidP="008C3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AC37AD">
        <w:rPr>
          <w:rFonts w:ascii="Times New Roman" w:hAnsi="Times New Roman"/>
          <w:sz w:val="28"/>
          <w:szCs w:val="28"/>
        </w:rPr>
        <w:t>. Программа является документом, открытым для внесения изменений и дополнений.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Глава 3. ОСНОВНЫЕ ЦЕЛИ И ЗАДАЧИ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AC37AD">
        <w:rPr>
          <w:rFonts w:ascii="Times New Roman" w:hAnsi="Times New Roman"/>
          <w:sz w:val="28"/>
          <w:szCs w:val="28"/>
        </w:rPr>
        <w:t xml:space="preserve">. Основными целями Программы являются противодействие терроризму и экстремизму, защита жизни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Агрызского муниципального района Республики Татарстан </w:t>
      </w:r>
      <w:r w:rsidRPr="00AC37AD">
        <w:rPr>
          <w:rFonts w:ascii="Times New Roman" w:hAnsi="Times New Roman"/>
          <w:sz w:val="28"/>
          <w:szCs w:val="28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C37AD">
        <w:rPr>
          <w:rFonts w:ascii="Times New Roman" w:hAnsi="Times New Roman"/>
          <w:sz w:val="28"/>
          <w:szCs w:val="28"/>
        </w:rPr>
        <w:t>. Основными задачами Программы являются: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1) профилактика проявлений экстремизма и негативного отношения к лицам других национальностей и религиозных конфессий;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2) пропаганда и формирование у населения толерантного поведения по отношению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 xml:space="preserve">3) информирование населения </w:t>
      </w:r>
      <w:r>
        <w:rPr>
          <w:rFonts w:ascii="Times New Roman" w:hAnsi="Times New Roman"/>
          <w:sz w:val="28"/>
          <w:szCs w:val="28"/>
        </w:rPr>
        <w:t xml:space="preserve">Агрызского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Республики Татарстан </w:t>
      </w:r>
      <w:r w:rsidRPr="00AC37AD">
        <w:rPr>
          <w:rFonts w:ascii="Times New Roman" w:hAnsi="Times New Roman"/>
          <w:sz w:val="28"/>
          <w:szCs w:val="28"/>
        </w:rPr>
        <w:t>по вопросам противодействия терроризму и экстремизму;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4)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5)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6) недопущение наличия свастики и иных элементов экстремистской направленности на объектах городской инфраструктуры.</w:t>
      </w:r>
    </w:p>
    <w:p w:rsidR="00936815" w:rsidRPr="00857DB2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857DB2">
        <w:rPr>
          <w:rFonts w:ascii="Times New Roman" w:hAnsi="Times New Roman"/>
          <w:sz w:val="28"/>
          <w:szCs w:val="28"/>
        </w:rPr>
        <w:t xml:space="preserve">. Планируемые результаты реализации Программы приведены в </w:t>
      </w:r>
      <w:hyperlink w:anchor="Par176" w:history="1">
        <w:r w:rsidRPr="00857DB2">
          <w:rPr>
            <w:rFonts w:ascii="Times New Roman" w:hAnsi="Times New Roman"/>
            <w:sz w:val="28"/>
            <w:szCs w:val="28"/>
          </w:rPr>
          <w:t>таблице N 1</w:t>
        </w:r>
      </w:hyperlink>
      <w:r w:rsidRPr="00857DB2">
        <w:rPr>
          <w:rFonts w:ascii="Times New Roman" w:hAnsi="Times New Roman"/>
          <w:sz w:val="28"/>
          <w:szCs w:val="28"/>
        </w:rPr>
        <w:t>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176"/>
      <w:bookmarkEnd w:id="1"/>
      <w:r w:rsidRPr="00AC37AD">
        <w:rPr>
          <w:rFonts w:ascii="Times New Roman" w:hAnsi="Times New Roman"/>
          <w:sz w:val="28"/>
          <w:szCs w:val="28"/>
        </w:rPr>
        <w:t>Таблица N 1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530"/>
        <w:gridCol w:w="720"/>
        <w:gridCol w:w="840"/>
        <w:gridCol w:w="840"/>
      </w:tblGrid>
      <w:tr w:rsidR="00936815" w:rsidRPr="00AC37AD" w:rsidTr="00F46BF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37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C37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по годам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в том числе по 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годам реализации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   программы   </w:t>
            </w:r>
          </w:p>
        </w:tc>
      </w:tr>
      <w:tr w:rsidR="00936815" w:rsidRPr="00AC37AD" w:rsidTr="00F46BF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93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93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93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6815" w:rsidRPr="00AC37AD" w:rsidTr="00F46BFF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(попытка </w:t>
            </w:r>
            <w:r w:rsidRPr="00AC37AD">
              <w:rPr>
                <w:rFonts w:ascii="Times New Roman" w:hAnsi="Times New Roman"/>
                <w:sz w:val="28"/>
                <w:szCs w:val="28"/>
              </w:rPr>
              <w:t>совершения)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террористических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актов </w:t>
            </w:r>
            <w:r w:rsidRPr="00AC37AD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Агрызского муниципального района Республики Татарстан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6815" w:rsidRPr="00AC37AD" w:rsidTr="00F46BF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5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 xml:space="preserve">Совершение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актов </w:t>
            </w:r>
            <w:r w:rsidRPr="00AC37AD">
              <w:rPr>
                <w:rFonts w:ascii="Times New Roman" w:hAnsi="Times New Roman"/>
                <w:sz w:val="28"/>
                <w:szCs w:val="28"/>
              </w:rPr>
              <w:t>экстремистской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направленности против соблюдения  прав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свобод</w:t>
            </w:r>
            <w:r w:rsidRPr="00AC37AD">
              <w:rPr>
                <w:rFonts w:ascii="Times New Roman" w:hAnsi="Times New Roman"/>
                <w:sz w:val="28"/>
                <w:szCs w:val="28"/>
              </w:rPr>
              <w:t xml:space="preserve"> человека на территории</w:t>
            </w:r>
          </w:p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Агрызского муниципального района Республики Татарстан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7A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15" w:rsidRPr="00AC37AD" w:rsidRDefault="00936815" w:rsidP="00F4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C37AD">
        <w:rPr>
          <w:rFonts w:ascii="Times New Roman" w:hAnsi="Times New Roman"/>
          <w:sz w:val="28"/>
          <w:szCs w:val="28"/>
        </w:rPr>
        <w:t>. Оценка эффективности реализации Программы производится путем сравнения фактически достигнутых показателей за соответствующий год со значениями целевых индикаторов.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минимизацию вероятности совершения террористических актов на территории Агрызского района;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муниципальной системы профилактики терроризма и экстремизма;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дальнейшее развитие нормативного правового регулирования профилактики терроризма и экстремизма;</w:t>
      </w:r>
    </w:p>
    <w:p w:rsidR="00044D74" w:rsidRDefault="00044D74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информационного обеспечения деятельности муниципальных органов и общественных организаций</w:t>
      </w:r>
      <w:r w:rsidR="00AF00CD">
        <w:rPr>
          <w:rFonts w:ascii="Times New Roman" w:hAnsi="Times New Roman"/>
          <w:sz w:val="28"/>
          <w:szCs w:val="28"/>
        </w:rPr>
        <w:t xml:space="preserve"> по обеспечению </w:t>
      </w:r>
      <w:r w:rsidR="00AF00CD">
        <w:rPr>
          <w:rFonts w:ascii="Times New Roman" w:hAnsi="Times New Roman"/>
          <w:sz w:val="28"/>
          <w:szCs w:val="28"/>
        </w:rPr>
        <w:lastRenderedPageBreak/>
        <w:t>безопасности на территории Агрызского муниципального района;</w:t>
      </w:r>
    </w:p>
    <w:p w:rsidR="00AF00CD" w:rsidRPr="00AC37AD" w:rsidRDefault="00AF00CD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доверия населения к правоохранительным органам.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99"/>
      <w:bookmarkEnd w:id="2"/>
      <w:r w:rsidRPr="00AC37AD">
        <w:rPr>
          <w:rFonts w:ascii="Times New Roman" w:hAnsi="Times New Roman"/>
          <w:sz w:val="28"/>
          <w:szCs w:val="28"/>
        </w:rPr>
        <w:t>Глава 4. СИСТЕМА ПРОГРАММНЫХ МЕРОПРИЯТИЙ, В ТОМ ЧИСЛЕ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РЕСУРСНОЕ ОБЕСПЕЧЕНИЕ ПРОГРАММЫ, С ПЕРЕЧНЕМ МЕРОПРИЯТИЙС РАЗБИВКОЙ ПО ГОДАМ, ИСТОЧНИКАМ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И НАПРАВЛЕНИЯМ ФИНАНСИРОВАНИЯ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C37AD">
        <w:rPr>
          <w:rFonts w:ascii="Times New Roman" w:hAnsi="Times New Roman"/>
          <w:sz w:val="28"/>
          <w:szCs w:val="28"/>
        </w:rPr>
        <w:t xml:space="preserve">. </w:t>
      </w:r>
      <w:hyperlink w:anchor="Par267" w:history="1">
        <w:r w:rsidRPr="009B07C7">
          <w:rPr>
            <w:rFonts w:ascii="Times New Roman" w:hAnsi="Times New Roman"/>
            <w:sz w:val="28"/>
            <w:szCs w:val="28"/>
          </w:rPr>
          <w:t>Система</w:t>
        </w:r>
      </w:hyperlink>
      <w:r w:rsidRPr="00AC37AD">
        <w:rPr>
          <w:rFonts w:ascii="Times New Roman" w:hAnsi="Times New Roman"/>
          <w:sz w:val="28"/>
          <w:szCs w:val="28"/>
        </w:rPr>
        <w:t xml:space="preserve"> программных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C37AD">
        <w:rPr>
          <w:rFonts w:ascii="Times New Roman" w:hAnsi="Times New Roman"/>
          <w:sz w:val="28"/>
          <w:szCs w:val="28"/>
        </w:rPr>
        <w:t xml:space="preserve"> целевой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 xml:space="preserve">Агрызского муниципального района Республики Татарстан </w:t>
      </w:r>
      <w:r w:rsidRPr="00AC37AD">
        <w:rPr>
          <w:rFonts w:ascii="Times New Roman" w:hAnsi="Times New Roman"/>
          <w:sz w:val="28"/>
          <w:szCs w:val="28"/>
        </w:rPr>
        <w:t>на период 201</w:t>
      </w:r>
      <w:r>
        <w:rPr>
          <w:rFonts w:ascii="Times New Roman" w:hAnsi="Times New Roman"/>
          <w:sz w:val="28"/>
          <w:szCs w:val="28"/>
        </w:rPr>
        <w:t>7</w:t>
      </w:r>
      <w:r w:rsidRPr="00AC37AD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AC37AD">
        <w:rPr>
          <w:rFonts w:ascii="Times New Roman" w:hAnsi="Times New Roman"/>
          <w:sz w:val="28"/>
          <w:szCs w:val="28"/>
        </w:rPr>
        <w:t xml:space="preserve"> годы" приведены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C37AD">
        <w:rPr>
          <w:rFonts w:ascii="Times New Roman" w:hAnsi="Times New Roman"/>
          <w:sz w:val="28"/>
          <w:szCs w:val="28"/>
        </w:rPr>
        <w:t>к Программе.</w:t>
      </w:r>
    </w:p>
    <w:p w:rsidR="00936815" w:rsidRPr="00A739A1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739A1">
        <w:rPr>
          <w:rFonts w:ascii="Times New Roman" w:hAnsi="Times New Roman"/>
          <w:sz w:val="28"/>
          <w:szCs w:val="28"/>
        </w:rPr>
        <w:t>.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7</w:t>
      </w:r>
      <w:r w:rsidRPr="00A739A1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A739A1">
        <w:rPr>
          <w:rFonts w:ascii="Times New Roman" w:hAnsi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/>
          <w:sz w:val="28"/>
          <w:szCs w:val="28"/>
        </w:rPr>
        <w:t>500</w:t>
      </w:r>
      <w:r w:rsidRPr="00A739A1">
        <w:rPr>
          <w:rFonts w:ascii="Times New Roman" w:hAnsi="Times New Roman"/>
          <w:sz w:val="28"/>
          <w:szCs w:val="28"/>
        </w:rPr>
        <w:t>,00 тыс. рублей.</w:t>
      </w:r>
    </w:p>
    <w:p w:rsidR="00936815" w:rsidRPr="00A739A1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>Источником финансирования Программы является бюджет Агрызского муниципального района Республики Татарстан.</w:t>
      </w:r>
    </w:p>
    <w:p w:rsidR="00936815" w:rsidRPr="00A739A1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>Бюджетные средства Агрызского муниципального района Республики Татарстан:</w:t>
      </w:r>
    </w:p>
    <w:p w:rsidR="00936815" w:rsidRPr="00A739A1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 xml:space="preserve">всего за период </w:t>
      </w:r>
      <w:r>
        <w:rPr>
          <w:rFonts w:ascii="Times New Roman" w:hAnsi="Times New Roman"/>
          <w:sz w:val="28"/>
          <w:szCs w:val="28"/>
        </w:rPr>
        <w:t>500</w:t>
      </w:r>
      <w:r w:rsidRPr="00A739A1">
        <w:rPr>
          <w:rFonts w:ascii="Times New Roman" w:hAnsi="Times New Roman"/>
          <w:sz w:val="28"/>
          <w:szCs w:val="28"/>
        </w:rPr>
        <w:t>,00 тыс. рублей, в том числе по годам реализации Программы: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9A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A739A1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5</w:t>
      </w:r>
      <w:r w:rsidRPr="00A739A1">
        <w:rPr>
          <w:rFonts w:ascii="Times New Roman" w:hAnsi="Times New Roman"/>
          <w:sz w:val="28"/>
          <w:szCs w:val="28"/>
        </w:rPr>
        <w:t>0,00 тыс. рублей, 201</w:t>
      </w:r>
      <w:r>
        <w:rPr>
          <w:rFonts w:ascii="Times New Roman" w:hAnsi="Times New Roman"/>
          <w:sz w:val="28"/>
          <w:szCs w:val="28"/>
        </w:rPr>
        <w:t>8</w:t>
      </w:r>
      <w:r w:rsidRPr="00A739A1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5</w:t>
      </w:r>
      <w:r w:rsidRPr="00A739A1">
        <w:rPr>
          <w:rFonts w:ascii="Times New Roman" w:hAnsi="Times New Roman"/>
          <w:sz w:val="28"/>
          <w:szCs w:val="28"/>
        </w:rPr>
        <w:t>0,00 тыс. рублей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AC37AD">
        <w:rPr>
          <w:rFonts w:ascii="Times New Roman" w:hAnsi="Times New Roman"/>
          <w:sz w:val="28"/>
          <w:szCs w:val="28"/>
        </w:rPr>
        <w:t>. Основные направления финансирования: профилактические мероприятия в рамках реализации государственной молодежной политики; усиление антитеррористической защищенности мест массового пребывания граждан.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212"/>
      <w:bookmarkEnd w:id="3"/>
      <w:r w:rsidRPr="00AC37AD">
        <w:rPr>
          <w:rFonts w:ascii="Times New Roman" w:hAnsi="Times New Roman"/>
          <w:sz w:val="28"/>
          <w:szCs w:val="28"/>
        </w:rPr>
        <w:t>Глава 5. СРОКИ РЕАЛИЗАЦИИ ПРОГРАММЫ.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7AD">
        <w:rPr>
          <w:rFonts w:ascii="Times New Roman" w:hAnsi="Times New Roman"/>
          <w:sz w:val="28"/>
          <w:szCs w:val="28"/>
        </w:rPr>
        <w:t>СИСТЕМА КОНТРОЛЯ ЗА РЕАЛИЗАЦИЕЙ ПРОГРАММЫ</w:t>
      </w: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6815" w:rsidRPr="00AC37AD" w:rsidRDefault="00936815" w:rsidP="0093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AC37AD">
        <w:rPr>
          <w:rFonts w:ascii="Times New Roman" w:hAnsi="Times New Roman"/>
          <w:sz w:val="28"/>
          <w:szCs w:val="28"/>
        </w:rPr>
        <w:t>. Программа действует в течение 201</w:t>
      </w:r>
      <w:r>
        <w:rPr>
          <w:rFonts w:ascii="Times New Roman" w:hAnsi="Times New Roman"/>
          <w:sz w:val="28"/>
          <w:szCs w:val="28"/>
        </w:rPr>
        <w:t>7</w:t>
      </w:r>
      <w:r w:rsidRPr="00AC37AD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8</w:t>
      </w:r>
      <w:r w:rsidRPr="00AC37AD">
        <w:rPr>
          <w:rFonts w:ascii="Times New Roman" w:hAnsi="Times New Roman"/>
          <w:sz w:val="28"/>
          <w:szCs w:val="28"/>
        </w:rPr>
        <w:t xml:space="preserve"> годов.</w:t>
      </w:r>
    </w:p>
    <w:p w:rsidR="00936815" w:rsidRDefault="00936815" w:rsidP="00B23CF9">
      <w:pPr>
        <w:pStyle w:val="a5"/>
      </w:pPr>
      <w:r>
        <w:t>5.2</w:t>
      </w:r>
      <w:r w:rsidRPr="00AC37AD">
        <w:t xml:space="preserve">. </w:t>
      </w:r>
      <w:bookmarkStart w:id="4" w:name="Par218"/>
      <w:bookmarkEnd w:id="4"/>
      <w:r w:rsidR="00AF00CD">
        <w:t>Координация деятельности профилактики терроризма и экстремизма осуществляется Антитеррористической комиссией в Агрызском муниципальном районе. Решения (протоколы), принимаемые Антитеррористической комиссией, обязательны к исполнению</w:t>
      </w:r>
      <w:r w:rsidR="0097449A">
        <w:t xml:space="preserve"> руководителями предприятий, учреждений и организаций Агрызского района. К участию в работе Антитеррористической</w:t>
      </w:r>
      <w:r w:rsidR="00B23CF9">
        <w:t xml:space="preserve"> комиссии     могут приглашаться с их согласия представители судебных органов и органов прокуратуры. К полномочиям Антитеррористической комиссии в сфере профилактики терроризма и экстремизма относятся:</w:t>
      </w:r>
    </w:p>
    <w:p w:rsidR="00B23CF9" w:rsidRDefault="00B23CF9" w:rsidP="00974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комплексного анализа состояния профилактики терроризма и экстремизма с последующей выработкой рекомендаций субъектам профилактики;</w:t>
      </w:r>
    </w:p>
    <w:p w:rsidR="00B23CF9" w:rsidRDefault="00B23CF9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537207">
        <w:rPr>
          <w:rFonts w:ascii="Times New Roman" w:hAnsi="Times New Roman"/>
          <w:sz w:val="28"/>
          <w:szCs w:val="28"/>
        </w:rPr>
        <w:t>разработка планов работ по профилактике терроризма и экстремизма, контроль за их выполнением;</w:t>
      </w:r>
    </w:p>
    <w:p w:rsidR="00537207" w:rsidRDefault="00537207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362A3C">
        <w:rPr>
          <w:rFonts w:ascii="Times New Roman" w:hAnsi="Times New Roman"/>
          <w:sz w:val="28"/>
          <w:szCs w:val="28"/>
        </w:rPr>
        <w:t xml:space="preserve">  - представление в Республикан</w:t>
      </w:r>
      <w:r>
        <w:rPr>
          <w:rFonts w:ascii="Times New Roman" w:hAnsi="Times New Roman"/>
          <w:sz w:val="28"/>
          <w:szCs w:val="28"/>
        </w:rPr>
        <w:t>скую антитеррористическую</w:t>
      </w:r>
      <w:r w:rsidR="00362A3C">
        <w:rPr>
          <w:rFonts w:ascii="Times New Roman" w:hAnsi="Times New Roman"/>
          <w:sz w:val="28"/>
          <w:szCs w:val="28"/>
        </w:rPr>
        <w:t xml:space="preserve"> комиссию информации о состоянии профилактической деятельности, внесение предложений по повышению ее эффективности;</w:t>
      </w:r>
    </w:p>
    <w:p w:rsidR="00362A3C" w:rsidRDefault="00362A3C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организация заслушивания руководителей предприятий, организаций и учреждений по вопросам предупреждения терроризма и экстремизма, устранения причин и условий, способствующих их совершению;</w:t>
      </w:r>
    </w:p>
    <w:p w:rsidR="00362A3C" w:rsidRDefault="00362A3C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координация деятельности по:</w:t>
      </w:r>
    </w:p>
    <w:p w:rsidR="00362A3C" w:rsidRDefault="002471B4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2A3C">
        <w:rPr>
          <w:rFonts w:ascii="Times New Roman" w:hAnsi="Times New Roman"/>
          <w:sz w:val="28"/>
          <w:szCs w:val="28"/>
        </w:rPr>
        <w:t>редупреждению терроризма и экстремизма, выработке мер по ее совершенствованию;</w:t>
      </w:r>
    </w:p>
    <w:p w:rsidR="002471B4" w:rsidRDefault="002471B4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нормативно-правовых актов в сфере профилактики терроризма и экстремизма;</w:t>
      </w:r>
    </w:p>
    <w:p w:rsidR="005567C2" w:rsidRDefault="002471B4" w:rsidP="0024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укреплению взаимодействия и налаживанию тесного сотрудничества с населением, общественными организациями и средствами массовой информации</w:t>
      </w:r>
      <w:r w:rsidR="005567C2">
        <w:rPr>
          <w:rFonts w:ascii="Times New Roman" w:hAnsi="Times New Roman"/>
          <w:sz w:val="28"/>
          <w:szCs w:val="28"/>
        </w:rPr>
        <w:t>;</w:t>
      </w:r>
    </w:p>
    <w:p w:rsidR="004A6662" w:rsidRDefault="005567C2" w:rsidP="0024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- организация и проведение информационно-пропагандистских мероприятий </w:t>
      </w:r>
      <w:r w:rsidRPr="005567C2">
        <w:rPr>
          <w:rFonts w:ascii="Times New Roman" w:hAnsi="Times New Roman"/>
          <w:sz w:val="28"/>
          <w:szCs w:val="28"/>
          <w:lang w:eastAsia="ru-RU"/>
        </w:rPr>
        <w:t>по разъяснению сущности терроризма и его общественной опасности</w:t>
      </w:r>
      <w:r>
        <w:rPr>
          <w:rFonts w:ascii="Times New Roman" w:hAnsi="Times New Roman"/>
          <w:sz w:val="28"/>
          <w:szCs w:val="28"/>
          <w:lang w:eastAsia="ru-RU"/>
        </w:rPr>
        <w:t>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567C2" w:rsidRPr="005567C2" w:rsidRDefault="005567C2" w:rsidP="0024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- обеспечение выполнения требований к антитеррористической защищенности объектов, находящихся в муниципальной собственности или ведении органов местного самоуправления</w:t>
      </w:r>
      <w:r w:rsidR="00E04B83">
        <w:rPr>
          <w:rFonts w:ascii="Times New Roman" w:hAnsi="Times New Roman"/>
          <w:sz w:val="28"/>
          <w:szCs w:val="28"/>
          <w:lang w:eastAsia="ru-RU"/>
        </w:rPr>
        <w:t>.</w:t>
      </w:r>
    </w:p>
    <w:p w:rsidR="004A6662" w:rsidRPr="005567C2" w:rsidRDefault="004A6662" w:rsidP="00E029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7C2">
        <w:rPr>
          <w:rFonts w:ascii="Times New Roman" w:hAnsi="Times New Roman"/>
          <w:sz w:val="28"/>
          <w:szCs w:val="28"/>
          <w:lang w:eastAsia="ru-RU"/>
        </w:rPr>
        <w:tab/>
      </w:r>
      <w:r w:rsidR="00E02953" w:rsidRPr="005567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E51" w:rsidRDefault="00AE5E51"/>
    <w:sectPr w:rsidR="00AE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AC"/>
    <w:rsid w:val="00044D74"/>
    <w:rsid w:val="000F233F"/>
    <w:rsid w:val="002402FB"/>
    <w:rsid w:val="002471B4"/>
    <w:rsid w:val="00362A3C"/>
    <w:rsid w:val="00435502"/>
    <w:rsid w:val="004A6662"/>
    <w:rsid w:val="00537207"/>
    <w:rsid w:val="005567C2"/>
    <w:rsid w:val="005B10AC"/>
    <w:rsid w:val="00607988"/>
    <w:rsid w:val="00661BE1"/>
    <w:rsid w:val="00690BE4"/>
    <w:rsid w:val="00693A44"/>
    <w:rsid w:val="007D1E29"/>
    <w:rsid w:val="008211BA"/>
    <w:rsid w:val="008C3E59"/>
    <w:rsid w:val="00936815"/>
    <w:rsid w:val="0097449A"/>
    <w:rsid w:val="00AE5E51"/>
    <w:rsid w:val="00AF00CD"/>
    <w:rsid w:val="00B23CF9"/>
    <w:rsid w:val="00CE01B2"/>
    <w:rsid w:val="00DB5A95"/>
    <w:rsid w:val="00E02953"/>
    <w:rsid w:val="00E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6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666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B23CF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3CF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A66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666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B23CF9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3CF9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FF47FD55DE7896C73D8A528041705B80B1951A9053D63250B45ECA147b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FF47FD55DE7896C73D8A528041705B80C1854A2063D63250B45ECA147b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FF47FD55DE7896C73D8A528041705B80B1750AA083D63250B45ECA147bBK" TargetMode="External"/><Relationship Id="rId5" Type="http://schemas.openxmlformats.org/officeDocument/2006/relationships/hyperlink" Target="consultantplus://offline/ref=D4BFF47FD55DE7896C73D8A528041705B80D1057AA053D63250B45ECA147b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Фатхутдинова</dc:creator>
  <cp:lastModifiedBy>Татьяна</cp:lastModifiedBy>
  <cp:revision>2</cp:revision>
  <dcterms:created xsi:type="dcterms:W3CDTF">2016-12-15T12:58:00Z</dcterms:created>
  <dcterms:modified xsi:type="dcterms:W3CDTF">2016-12-15T12:58:00Z</dcterms:modified>
</cp:coreProperties>
</file>