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9" w:rsidRDefault="00823029" w:rsidP="007B2BC9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Утверждены   постановлением</w:t>
      </w:r>
      <w:bookmarkStart w:id="0" w:name="_GoBack"/>
      <w:bookmarkEnd w:id="0"/>
    </w:p>
    <w:p w:rsidR="007B2BC9" w:rsidRDefault="007B2BC9" w:rsidP="007B2BC9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Исполнительного комитета</w:t>
      </w:r>
    </w:p>
    <w:p w:rsidR="007B2BC9" w:rsidRDefault="00F626DA" w:rsidP="007B2BC9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Агрызского</w:t>
      </w:r>
      <w:r w:rsidR="007B2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</w:t>
      </w:r>
    </w:p>
    <w:p w:rsidR="007B2BC9" w:rsidRDefault="007B2BC9" w:rsidP="007B2BC9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Татарстан</w:t>
      </w:r>
    </w:p>
    <w:p w:rsidR="007B2BC9" w:rsidRPr="007B2BC9" w:rsidRDefault="007B2BC9" w:rsidP="007B2BC9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2BC9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 от ______</w:t>
      </w:r>
    </w:p>
    <w:p w:rsidR="007B2BC9" w:rsidRDefault="007B2BC9" w:rsidP="0027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D61" w:rsidRPr="0027698B" w:rsidRDefault="00F71E03" w:rsidP="00276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строительства и содержания систем электросвязи в жилых зданиях</w:t>
      </w:r>
    </w:p>
    <w:p w:rsidR="00EB6D61" w:rsidRPr="0027698B" w:rsidRDefault="00EB6D6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D61" w:rsidRPr="0027698B" w:rsidRDefault="00EB6D61" w:rsidP="0027698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7698B" w:rsidRPr="0027698B" w:rsidRDefault="0027698B" w:rsidP="0027698B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7698B" w:rsidRDefault="00066033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1</w:t>
      </w:r>
      <w:r w:rsidR="00EB6D61" w:rsidRPr="0027698B">
        <w:rPr>
          <w:rFonts w:ascii="Times New Roman" w:hAnsi="Times New Roman" w:cs="Times New Roman"/>
          <w:sz w:val="28"/>
          <w:szCs w:val="28"/>
        </w:rPr>
        <w:t>.1 Здания и сооружения следует оснащать системами электросвязи, обеспечивающими качественную эксплуатацию и эффективное функционирование зданий и сооружений, безопасность для населения и своевременное оповещение его о приближающейся опасности, доступность объектов общественного пользования для маломобильных групп населения и возможность безопасного пребывания на них лиц с ограниченными физическими возможностями (с нарушением опорно-двигательного аппарата, зрения, слуха) и соответствующ</w:t>
      </w:r>
      <w:r w:rsidR="0027698B">
        <w:rPr>
          <w:rFonts w:ascii="Times New Roman" w:hAnsi="Times New Roman" w:cs="Times New Roman"/>
          <w:sz w:val="28"/>
          <w:szCs w:val="28"/>
        </w:rPr>
        <w:t>ими требованиям ГОСТ </w:t>
      </w:r>
      <w:proofErr w:type="gramStart"/>
      <w:r w:rsidR="002769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698B">
        <w:rPr>
          <w:rFonts w:ascii="Times New Roman" w:hAnsi="Times New Roman" w:cs="Times New Roman"/>
          <w:sz w:val="28"/>
          <w:szCs w:val="28"/>
        </w:rPr>
        <w:t> 53195.1,ГОСТ Р 53195.2,ГОСТ </w:t>
      </w:r>
      <w:proofErr w:type="gramStart"/>
      <w:r w:rsidR="002769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698B">
        <w:rPr>
          <w:rFonts w:ascii="Times New Roman" w:hAnsi="Times New Roman" w:cs="Times New Roman"/>
          <w:sz w:val="28"/>
          <w:szCs w:val="28"/>
        </w:rPr>
        <w:t> 53195.3,</w:t>
      </w:r>
      <w:hyperlink r:id="rId6" w:history="1">
        <w:r w:rsidR="00EB6D61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ГОСТ Р 53195.4</w:t>
        </w:r>
      </w:hyperlink>
      <w:r w:rsidR="00EB6D61" w:rsidRPr="0027698B">
        <w:rPr>
          <w:rFonts w:ascii="Times New Roman" w:hAnsi="Times New Roman" w:cs="Times New Roman"/>
          <w:sz w:val="28"/>
          <w:szCs w:val="28"/>
        </w:rPr>
        <w:t>, </w:t>
      </w:r>
      <w:r w:rsidR="002769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B6D61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ГОСТ Р 53195.5</w:t>
        </w:r>
      </w:hyperlink>
      <w:r w:rsidR="00EB6D61" w:rsidRPr="0027698B">
        <w:rPr>
          <w:rFonts w:ascii="Times New Roman" w:hAnsi="Times New Roman" w:cs="Times New Roman"/>
          <w:sz w:val="28"/>
          <w:szCs w:val="28"/>
        </w:rPr>
        <w:t>,</w:t>
      </w:r>
      <w:r w:rsidR="0027698B">
        <w:rPr>
          <w:rFonts w:ascii="Times New Roman" w:hAnsi="Times New Roman" w:cs="Times New Roman"/>
          <w:sz w:val="28"/>
          <w:szCs w:val="28"/>
        </w:rPr>
        <w:t xml:space="preserve"> </w:t>
      </w:r>
      <w:r w:rsidR="00EB6D61" w:rsidRPr="0027698B">
        <w:rPr>
          <w:rFonts w:ascii="Times New Roman" w:hAnsi="Times New Roman" w:cs="Times New Roman"/>
          <w:sz w:val="28"/>
          <w:szCs w:val="28"/>
        </w:rPr>
        <w:t> </w:t>
      </w:r>
    </w:p>
    <w:p w:rsidR="0027698B" w:rsidRDefault="00823029" w:rsidP="00276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6D61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 132.13330</w:t>
        </w:r>
      </w:hyperlink>
      <w:r w:rsidR="00EB6D61" w:rsidRPr="0027698B">
        <w:rPr>
          <w:rFonts w:ascii="Times New Roman" w:hAnsi="Times New Roman" w:cs="Times New Roman"/>
          <w:sz w:val="28"/>
          <w:szCs w:val="28"/>
        </w:rPr>
        <w:t>.</w:t>
      </w:r>
    </w:p>
    <w:p w:rsidR="00EB6D61" w:rsidRPr="0027698B" w:rsidRDefault="00614BB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1</w:t>
      </w:r>
      <w:r w:rsidR="00EB6D61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B6D61" w:rsidRPr="002769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B6D61" w:rsidRPr="0027698B">
        <w:rPr>
          <w:rFonts w:ascii="Times New Roman" w:hAnsi="Times New Roman" w:cs="Times New Roman"/>
          <w:sz w:val="28"/>
          <w:szCs w:val="28"/>
        </w:rPr>
        <w:t xml:space="preserve">ля оснащения объектов </w:t>
      </w:r>
      <w:r w:rsidR="00290920">
        <w:rPr>
          <w:rFonts w:ascii="Times New Roman" w:hAnsi="Times New Roman" w:cs="Times New Roman"/>
          <w:sz w:val="28"/>
          <w:szCs w:val="28"/>
        </w:rPr>
        <w:t>жилого</w:t>
      </w:r>
      <w:r w:rsidR="00EB6D61" w:rsidRPr="0027698B">
        <w:rPr>
          <w:rFonts w:ascii="Times New Roman" w:hAnsi="Times New Roman" w:cs="Times New Roman"/>
          <w:sz w:val="28"/>
          <w:szCs w:val="28"/>
        </w:rPr>
        <w:t xml:space="preserve"> строительства обязательными системами должно применяться только оборудование серийного производства.</w:t>
      </w:r>
    </w:p>
    <w:p w:rsidR="00EB6D61" w:rsidRDefault="00614BB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1</w:t>
      </w:r>
      <w:r w:rsidR="00EB6D61" w:rsidRPr="0027698B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EB6D61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EB6D61" w:rsidRPr="0027698B">
        <w:rPr>
          <w:rFonts w:ascii="Times New Roman" w:hAnsi="Times New Roman" w:cs="Times New Roman"/>
          <w:sz w:val="28"/>
          <w:szCs w:val="28"/>
        </w:rPr>
        <w:t>ри реконструкции жилых зданий допускается использовать, при технико-экономическом обосновании, существующие системы, если они отвечают требованиям настоящего свода правил и имеют до</w:t>
      </w:r>
      <w:r w:rsidRPr="0027698B">
        <w:rPr>
          <w:rFonts w:ascii="Times New Roman" w:hAnsi="Times New Roman" w:cs="Times New Roman"/>
          <w:sz w:val="28"/>
          <w:szCs w:val="28"/>
        </w:rPr>
        <w:t>статочный ресурс срока службы. 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614BB2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hAnsi="Times New Roman" w:cs="Times New Roman"/>
          <w:b/>
          <w:sz w:val="28"/>
          <w:szCs w:val="28"/>
        </w:rPr>
        <w:t>2.</w:t>
      </w:r>
      <w:r w:rsidR="00227A8F" w:rsidRPr="0027698B">
        <w:rPr>
          <w:rFonts w:ascii="Times New Roman" w:hAnsi="Times New Roman" w:cs="Times New Roman"/>
          <w:b/>
          <w:sz w:val="28"/>
          <w:szCs w:val="28"/>
        </w:rPr>
        <w:t xml:space="preserve"> Функциональные требования к проектированию и монтажу систем электросвязи</w:t>
      </w:r>
      <w:r w:rsidR="0027698B" w:rsidRPr="0027698B">
        <w:rPr>
          <w:rFonts w:ascii="Times New Roman" w:hAnsi="Times New Roman" w:cs="Times New Roman"/>
          <w:b/>
          <w:sz w:val="28"/>
          <w:szCs w:val="28"/>
        </w:rPr>
        <w:t>.</w:t>
      </w:r>
    </w:p>
    <w:p w:rsidR="0027698B" w:rsidRPr="0027698B" w:rsidRDefault="0027698B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Для повышения эффективности работы систем и снижения стоимости строительства взаимоувязанные системы целесообразно объединять в комплексы, при этом необходимо следить за соблюдением функциональных и технических требований.</w:t>
      </w:r>
    </w:p>
    <w:p w:rsidR="00227A8F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98B">
        <w:rPr>
          <w:rFonts w:ascii="Times New Roman" w:hAnsi="Times New Roman" w:cs="Times New Roman"/>
          <w:sz w:val="28"/>
          <w:szCs w:val="28"/>
        </w:rPr>
        <w:t>Проекты строительства (реконструкции) систем электросвязи должны иметь комплексный характер, предусматривающий создание локальных систем (диспетчеризации, сигнализации, коммерческого учета потребления энергоресурсов, систем обеспечения безопасности микрорайона, систем охраны входов в здание, систем диспетчеризации и видеоконтроля платформ подъемных для инвалидов и маломобильных групп населения) с выводом их линий связи на домовой коммутатор для передачи информации по единой для них внутриквартальной технологической системе связи (предпочтительно</w:t>
      </w:r>
      <w:proofErr w:type="gramEnd"/>
      <w:r w:rsidRPr="00276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98B">
        <w:rPr>
          <w:rFonts w:ascii="Times New Roman" w:hAnsi="Times New Roman" w:cs="Times New Roman"/>
          <w:sz w:val="28"/>
          <w:szCs w:val="28"/>
        </w:rPr>
        <w:t>волоконно-оптической магистралью) до диспетчерского пункта, а также для обеспечения возможности присоединения систем объекта к городским магистральным сетям связи и работы их в составе общегородских систем различного назначения.</w:t>
      </w:r>
      <w:proofErr w:type="gramEnd"/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hAnsi="Times New Roman" w:cs="Times New Roman"/>
          <w:b/>
          <w:sz w:val="28"/>
          <w:szCs w:val="28"/>
        </w:rPr>
        <w:t>3.</w:t>
      </w:r>
      <w:r w:rsidR="00227A8F" w:rsidRPr="0027698B">
        <w:rPr>
          <w:rFonts w:ascii="Times New Roman" w:hAnsi="Times New Roman" w:cs="Times New Roman"/>
          <w:b/>
          <w:sz w:val="28"/>
          <w:szCs w:val="28"/>
        </w:rPr>
        <w:t xml:space="preserve"> Телефонная связь сети общего пользования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Оснащение телефонной сетью общего пользования (территориальной, междугородней и международной связи) должно обеспечивать: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lastRenderedPageBreak/>
        <w:t>для граждан - возможность своевременного вызова экстренных служб (в том числе "112", "01", "02", "03"), возможность подачи заявок коммунальным службам по работе систем жизнеобеспечения.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A8F" w:rsidRPr="0027698B">
        <w:rPr>
          <w:rFonts w:ascii="Times New Roman" w:hAnsi="Times New Roman" w:cs="Times New Roman"/>
          <w:sz w:val="28"/>
          <w:szCs w:val="28"/>
        </w:rPr>
        <w:t>.2 Распределительная сеть жилых многоквартирных домов должна обеспечивать возможность подключения к телефонной сети не менее одной абонентской точки в каждой квартире.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hAnsi="Times New Roman" w:cs="Times New Roman"/>
          <w:b/>
          <w:sz w:val="28"/>
          <w:szCs w:val="28"/>
        </w:rPr>
        <w:t>4.</w:t>
      </w:r>
      <w:r w:rsidR="00227A8F" w:rsidRPr="0027698B">
        <w:rPr>
          <w:rFonts w:ascii="Times New Roman" w:hAnsi="Times New Roman" w:cs="Times New Roman"/>
          <w:b/>
          <w:sz w:val="28"/>
          <w:szCs w:val="28"/>
        </w:rPr>
        <w:t xml:space="preserve"> Система местной автоматической телефонной связи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7A8F" w:rsidRPr="0027698B">
        <w:rPr>
          <w:rFonts w:ascii="Times New Roman" w:hAnsi="Times New Roman" w:cs="Times New Roman"/>
          <w:sz w:val="28"/>
          <w:szCs w:val="28"/>
        </w:rPr>
        <w:t>1 Система местной автоматической телефонной связи должна обеспечивать оперативное взаимодействие служб охраны и эксплуатации зданий, а также расширять доступ к прямой телефонной связи сети общего пользования.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A8F" w:rsidRPr="0027698B">
        <w:rPr>
          <w:rFonts w:ascii="Times New Roman" w:hAnsi="Times New Roman" w:cs="Times New Roman"/>
          <w:sz w:val="28"/>
          <w:szCs w:val="28"/>
        </w:rPr>
        <w:t>.2 Перечень абонентов и возможность их подключения к прямой телефонной связи определяются заданием на проектирование.</w:t>
      </w:r>
    </w:p>
    <w:p w:rsid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27698B">
        <w:rPr>
          <w:rFonts w:ascii="Times New Roman" w:hAnsi="Times New Roman" w:cs="Times New Roman"/>
          <w:b/>
          <w:sz w:val="28"/>
          <w:szCs w:val="28"/>
        </w:rPr>
        <w:t xml:space="preserve"> Системы радиовещания (проводного радиовещания) и радиотрансляции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Оснащение объектов радиовещанием и радиотрансляцией должно обеспечивать передачу базовых для данного региона радиопрограмм, по которым до населения доводятся сигналы оповещения о чрезвычайных ситуациях и информация о мерах по обеспечению безопасности населения и территорий, приемах и способах защиты,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жилых многоквартирных домах радиоточки предусматриваются в каждой квартире (на кухне и в смежной с кухней комнате вне зависимости от числа комнат в квартире).</w:t>
      </w:r>
    </w:p>
    <w:p w:rsidR="00227A8F" w:rsidRPr="0027698B" w:rsidRDefault="0027698B" w:rsidP="009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8F" w:rsidRPr="0027698B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общежитиях и гостиницах радиоточки предусматриваются в комнатах администрации, дежурного персонала и комнатах проживающих.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 w:rsidR="00164372">
        <w:rPr>
          <w:rFonts w:ascii="Times New Roman" w:hAnsi="Times New Roman" w:cs="Times New Roman"/>
          <w:sz w:val="28"/>
          <w:szCs w:val="28"/>
        </w:rPr>
        <w:t>4</w:t>
      </w:r>
      <w:r w:rsidR="00227A8F" w:rsidRPr="0027698B">
        <w:rPr>
          <w:rFonts w:ascii="Times New Roman" w:hAnsi="Times New Roman" w:cs="Times New Roman"/>
          <w:sz w:val="28"/>
          <w:szCs w:val="28"/>
        </w:rPr>
        <w:t> Радиотрансляция обеспечивается по проводной распределительной сети с передачей базовых для данного региона радиопрограмм и сигналов оповещения о чрезвычайных ситуациях.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 w:rsidR="00164372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а проводные распределительные сети сигнал может подаваться как по проводным линиям связи, так и по эфирным каналам через местный радиоузел.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27A8F" w:rsidRPr="0027698B">
        <w:rPr>
          <w:rFonts w:ascii="Times New Roman" w:hAnsi="Times New Roman" w:cs="Times New Roman"/>
          <w:b/>
          <w:sz w:val="28"/>
          <w:szCs w:val="28"/>
        </w:rPr>
        <w:t xml:space="preserve"> Система приема телевизионных программ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Оснащение системами приема телевизионных программ должно обеспечивать прием и распределение сигналов общероссийских обязательных общедоступных телеканалов, по которым передаются сообщения (сигналы) оповещения о чрезвычайных ситуациях.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городах, в зонах неуверенного приема, связанного с теневыми зонами при разновысокой застройке, следует использовать системы кабельного телевидения с подачей в здания сигналов по магистральным сетям или с домовых головных станций.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A8F" w:rsidRPr="0027698B">
        <w:rPr>
          <w:rFonts w:ascii="Times New Roman" w:hAnsi="Times New Roman" w:cs="Times New Roman"/>
          <w:sz w:val="28"/>
          <w:szCs w:val="28"/>
        </w:rPr>
        <w:t>.3 Многоквартирные жилые дома необходимо оснащать домовыми распределительными сетями, обеспечивающими подачу телевизионного сигнала в каждую квартиру от единого источника сигнала (головной станции или магистральной сети).</w:t>
      </w: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7A8F" w:rsidRPr="0027698B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ри проектировании обязательных бесплатных общедоступных каналов порядок получения ими сигналов для трансляции населению определен </w:t>
      </w:r>
      <w:hyperlink r:id="rId9" w:history="1">
        <w:r w:rsidR="00227A8F" w:rsidRPr="002909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 и Указом Президента.</w:t>
      </w:r>
    </w:p>
    <w:p w:rsidR="0027698B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372" w:rsidRDefault="00164372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72" w:rsidRDefault="00164372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Default="0027698B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hAnsi="Times New Roman" w:cs="Times New Roman"/>
          <w:b/>
          <w:sz w:val="28"/>
          <w:szCs w:val="28"/>
        </w:rPr>
        <w:t>7.</w:t>
      </w:r>
      <w:r w:rsidR="00227A8F" w:rsidRPr="0027698B">
        <w:rPr>
          <w:rFonts w:ascii="Times New Roman" w:hAnsi="Times New Roman" w:cs="Times New Roman"/>
          <w:b/>
          <w:sz w:val="28"/>
          <w:szCs w:val="28"/>
        </w:rPr>
        <w:t xml:space="preserve"> Интернет</w:t>
      </w:r>
    </w:p>
    <w:p w:rsidR="0027698B" w:rsidRPr="0027698B" w:rsidRDefault="0027698B" w:rsidP="00276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Pr="0027698B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Выполнение доступа к информационным ресурсам сети Интернет должно обеспечивать: оказание государственных услуг через официальный сайт, в том числе - получение информации о работе органов власти; участие в обсуждении проектов законов и других важных документов; заказ медицинских услуг и услуг эксплуатационных организаций; получение информации медицинскими работниками о лекарственных средствах и особенностях их применения;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контроль родителями посещаемости и успеваемости детей.</w:t>
      </w:r>
    </w:p>
    <w:p w:rsidR="00227A8F" w:rsidRDefault="0027698B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F626DA">
        <w:rPr>
          <w:rFonts w:ascii="Times New Roman" w:hAnsi="Times New Roman" w:cs="Times New Roman"/>
          <w:sz w:val="28"/>
          <w:szCs w:val="28"/>
        </w:rPr>
        <w:t xml:space="preserve"> </w:t>
      </w:r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квартирах многоквартирных жилых домов необходимо предусматривать социальный доступ к сети Интернет со скоростью не менее 128 Кбит/с.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Default="00E07DB1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27A8F" w:rsidRPr="00E07DB1">
        <w:rPr>
          <w:rFonts w:ascii="Times New Roman" w:hAnsi="Times New Roman" w:cs="Times New Roman"/>
          <w:b/>
          <w:sz w:val="28"/>
          <w:szCs w:val="28"/>
        </w:rPr>
        <w:t xml:space="preserve"> Автоматизированная система управления и диспетчеризации инженерного оборудования объекта</w:t>
      </w:r>
    </w:p>
    <w:p w:rsidR="00E07DB1" w:rsidRPr="00E07DB1" w:rsidRDefault="00E07DB1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Автоматизированная система управления и диспетчеризации инженерного оборудования (АСУД) должна обеспечивать централизованный мониторинг, диспетчеризацию и управление оборудованием инженерных систем комфорта среды обитания и безопасности эксплуатации зданий, включая эксплуатацию лифтов, при этом удаленное управление оборудованием инженерных систем допускается лишь при обеспечении приемлемого уровня безопасности жизни и здоровья людей, имущества, окружающей среды.</w:t>
      </w:r>
    </w:p>
    <w:p w:rsidR="00227A8F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A8F" w:rsidRPr="0027698B">
        <w:rPr>
          <w:rFonts w:ascii="Times New Roman" w:hAnsi="Times New Roman" w:cs="Times New Roman"/>
          <w:sz w:val="28"/>
          <w:szCs w:val="28"/>
        </w:rPr>
        <w:t>.2 Объем диспетчеризации зависит от оснащения объектов инженерными системами. Диспетчеризация инженерных систем должна соответствовать требованиям </w:t>
      </w:r>
      <w:hyperlink r:id="rId10" w:history="1">
        <w:r w:rsidR="00227A8F" w:rsidRPr="00E07D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="00227A8F" w:rsidRPr="00E07D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proofErr w:type="gramEnd"/>
        <w:r w:rsidR="00227A8F" w:rsidRPr="00E07D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22.1.12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A8F" w:rsidRPr="0027698B">
        <w:rPr>
          <w:rFonts w:ascii="Times New Roman" w:hAnsi="Times New Roman" w:cs="Times New Roman"/>
          <w:sz w:val="28"/>
          <w:szCs w:val="28"/>
        </w:rPr>
        <w:t>.3 Используемое оборудование АСУД должно обеспечивать самодиагностику системы.</w:t>
      </w:r>
    </w:p>
    <w:p w:rsidR="00227A8F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A8F" w:rsidRPr="0027698B">
        <w:rPr>
          <w:rFonts w:ascii="Times New Roman" w:hAnsi="Times New Roman" w:cs="Times New Roman"/>
          <w:sz w:val="28"/>
          <w:szCs w:val="28"/>
        </w:rPr>
        <w:t>.4 Магистральные сети АСУД должны быть интегрированы с магистралями других коммунальных систем (в том числе - учета энергопотребления, безопасности микрорайона, диспетчеризации и видеоконтроля платформ подъемных для инвалидов). В технически обоснованных случаях допускается проектировать магистральные сети для каждой из систем.</w:t>
      </w:r>
    </w:p>
    <w:p w:rsidR="00227A8F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A8F" w:rsidRPr="0027698B">
        <w:rPr>
          <w:rFonts w:ascii="Times New Roman" w:hAnsi="Times New Roman" w:cs="Times New Roman"/>
          <w:sz w:val="28"/>
          <w:szCs w:val="28"/>
        </w:rPr>
        <w:t>.5 АСУД должна иметь возможность передачи информации на более высокий иерархический уровень, в том числе в городские и специализированные диспетчерские службы.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Default="00E07DB1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1013A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E07DB1">
        <w:rPr>
          <w:rFonts w:ascii="Times New Roman" w:hAnsi="Times New Roman" w:cs="Times New Roman"/>
          <w:b/>
          <w:sz w:val="28"/>
          <w:szCs w:val="28"/>
        </w:rPr>
        <w:t xml:space="preserve"> Система диспетчерской (технологической) связи</w:t>
      </w:r>
    </w:p>
    <w:p w:rsidR="00E07DB1" w:rsidRPr="00E07DB1" w:rsidRDefault="00E07DB1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Оснащение системами диспетчерской (технологической) связи должно обеспечивать устойчивое функционирование объекта, оперативность принятия решений в нештатных ситуациях, эффективную работу обслуживающего персонала.</w:t>
      </w:r>
    </w:p>
    <w:p w:rsidR="00227A8F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ля создания системы может использоваться оборудование местной телефонной станции, обеспечивая технологическую (в том числе громкоговорящую) </w:t>
      </w:r>
      <w:r w:rsidR="00227A8F" w:rsidRPr="0027698B">
        <w:rPr>
          <w:rFonts w:ascii="Times New Roman" w:hAnsi="Times New Roman" w:cs="Times New Roman"/>
          <w:sz w:val="28"/>
          <w:szCs w:val="28"/>
        </w:rPr>
        <w:lastRenderedPageBreak/>
        <w:t>телефонную связь с сокращенным набором, оперативную радиосвязь, а также групповой дозвон для оповещения людей о чрезвычайной ситуации и для управления эвакуацией.</w:t>
      </w:r>
    </w:p>
    <w:p w:rsidR="00E07DB1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E07DB1" w:rsidRDefault="00A1013A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07DB1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E07DB1">
        <w:rPr>
          <w:rFonts w:ascii="Times New Roman" w:hAnsi="Times New Roman" w:cs="Times New Roman"/>
          <w:b/>
          <w:sz w:val="28"/>
          <w:szCs w:val="28"/>
        </w:rPr>
        <w:t xml:space="preserve"> Автоматизированные системы коммерческого учета потребления энергоресурсов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Здания, охваченные системами централизованного снабжения соответствующим энергоресурсом, необходимо оснащать общедомовыми и квартирными приборами коммерческого учета каждого вида энергоресурсов (электроэнергии, горячего и холодного водоснабжения, природного газа, тепла</w:t>
      </w:r>
      <w:r w:rsidR="00E07DB1">
        <w:rPr>
          <w:rFonts w:ascii="Times New Roman" w:hAnsi="Times New Roman" w:cs="Times New Roman"/>
          <w:sz w:val="28"/>
          <w:szCs w:val="28"/>
        </w:rPr>
        <w:t>)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7A8F" w:rsidRPr="0027698B">
        <w:rPr>
          <w:rFonts w:ascii="Times New Roman" w:hAnsi="Times New Roman" w:cs="Times New Roman"/>
          <w:sz w:val="28"/>
          <w:szCs w:val="28"/>
        </w:rPr>
        <w:t>.2 Здания с однотрубными системами централизованного теплоснабжения допускается оснащать общедомовыми приборами коммерческого учета тепла, израсходованного на отопление здания, и квартирными приборами-распределителями для распределения между квартиросъемщиками оплаты за тепло, израсходованное на отопление дома, в соответствии с показаниями общедомового прибора коммерческого учета тепла.</w:t>
      </w:r>
    </w:p>
    <w:p w:rsidR="00227A8F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7A8F" w:rsidRPr="0027698B">
        <w:rPr>
          <w:rFonts w:ascii="Times New Roman" w:hAnsi="Times New Roman" w:cs="Times New Roman"/>
          <w:sz w:val="28"/>
          <w:szCs w:val="28"/>
        </w:rPr>
        <w:t>.3 Магистральные сети систем коммерческого учета потребления энергоресурсов должны быть интегрированы с магистралями других коммунальных систем (АСУД, безопасности микрорайона, диспетчеризации и видеоконтроля платформ подъемных для инвалидов). В технически обоснованных случаях допускается проектировать отдельные магистральные сети для каждой системы.</w:t>
      </w:r>
    </w:p>
    <w:p w:rsidR="00164372" w:rsidRPr="0027698B" w:rsidRDefault="0016437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E07DB1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07DB1" w:rsidRPr="00E07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A8F" w:rsidRPr="00E07DB1">
        <w:rPr>
          <w:rFonts w:ascii="Times New Roman" w:hAnsi="Times New Roman" w:cs="Times New Roman"/>
          <w:b/>
          <w:sz w:val="28"/>
          <w:szCs w:val="28"/>
        </w:rPr>
        <w:t>Системы локальной автоматизации технологического оборудования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Системы локальной автоматизации технологического оборудования должны обеспечивать: стабилизацию параметров работы систем в заданных режимах, автоматическое управление агрегатами систем по заданному алгоритму, самодиагностику и отслеживание аварийных ситуаций, передачу информации о работе систем и тревожных ситуациях в АСУД.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7A8F" w:rsidRPr="0027698B">
        <w:rPr>
          <w:rFonts w:ascii="Times New Roman" w:hAnsi="Times New Roman" w:cs="Times New Roman"/>
          <w:sz w:val="28"/>
          <w:szCs w:val="28"/>
        </w:rPr>
        <w:t>.2 Алгоритм управления определяется технологическим заданием, учитывающим тип применяемого оборудования и особенности структуры объекта.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.3 Система автоматической пожарной сигнализации (АПС) должна обеспечивать возможность интеграции функций обнаружения, извещения, предоставления специальной информации, а также выдачу команд на включение систем автоматического пожаротушения,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защиты, оповещения, а также технических устройств, предусмотренных заданием на проектирование и техническими условиями.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7A8F" w:rsidRPr="0027698B">
        <w:rPr>
          <w:rFonts w:ascii="Times New Roman" w:hAnsi="Times New Roman" w:cs="Times New Roman"/>
          <w:sz w:val="28"/>
          <w:szCs w:val="28"/>
        </w:rPr>
        <w:t>.4 Оснащение зданий и сооружений системами АПС должно осуществляться по нормам, установленным в </w:t>
      </w:r>
      <w:hyperlink r:id="rId11" w:history="1">
        <w:r w:rsidR="00227A8F" w:rsidRPr="00E07D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5.13130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E07DB1" w:rsidRDefault="00A1013A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07DB1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E07DB1">
        <w:rPr>
          <w:rFonts w:ascii="Times New Roman" w:hAnsi="Times New Roman" w:cs="Times New Roman"/>
          <w:b/>
          <w:sz w:val="28"/>
          <w:szCs w:val="28"/>
        </w:rPr>
        <w:t xml:space="preserve"> Система автоматической передачи извещений о пожаре на объекте в службу "01"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.1 Система автоматической передачи извещений о чрезвычайных ситуациях, пожаре на объекте должна обеспечивать получение в автоматическом режиме информации в той дежурно-диспетчерской службе, которая определена требованиями законодательства, в соответствии с порядком передачи информации о тревоге, неисправности, состоянии систем комплексной безопасности объектов, в том числе </w:t>
      </w:r>
      <w:r w:rsidR="00227A8F" w:rsidRPr="0027698B">
        <w:rPr>
          <w:rFonts w:ascii="Times New Roman" w:hAnsi="Times New Roman" w:cs="Times New Roman"/>
          <w:sz w:val="28"/>
          <w:szCs w:val="28"/>
        </w:rPr>
        <w:lastRenderedPageBreak/>
        <w:t>систем автоматической пожарной сигнализации, в органы повседневного управления Единой государственной системы предупреждения и ликвидации чрезвычайных ситуаций (РСЧС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) в соответствии с требованиями </w:t>
      </w:r>
      <w:hyperlink r:id="rId12" w:history="1">
        <w:r w:rsidR="00227A8F" w:rsidRPr="00E07D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5.13130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E07DB1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E07DB1" w:rsidRDefault="00A1013A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07DB1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E07DB1">
        <w:rPr>
          <w:rFonts w:ascii="Times New Roman" w:hAnsi="Times New Roman" w:cs="Times New Roman"/>
          <w:b/>
          <w:sz w:val="28"/>
          <w:szCs w:val="28"/>
        </w:rPr>
        <w:t xml:space="preserve"> Системы оповещения Единой государственной системы предупреждения и ликвидации чрезвычайных ситуаций (РСЧС)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РСЧС представляет собой многоуровневую систему, охватывающую все уровни оповещения - от федерального до объектового и обеспечивающую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до населения.</w:t>
      </w:r>
      <w:proofErr w:type="gramEnd"/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.2 Местные системы оповещения и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звукофик</w:t>
      </w:r>
      <w:r w:rsidR="00F626DA">
        <w:rPr>
          <w:rFonts w:ascii="Times New Roman" w:hAnsi="Times New Roman" w:cs="Times New Roman"/>
          <w:sz w:val="28"/>
          <w:szCs w:val="28"/>
        </w:rPr>
        <w:t>с</w:t>
      </w:r>
      <w:r w:rsidR="00227A8F" w:rsidRPr="0027698B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создаются и развиваются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по городским программам на основании технических заданий, выдаваемых органом, уполномоченным исполнительной властью. Требования по установке на объектах отдельных устройств местных систем оповещения, устройств закладных элементов</w:t>
      </w:r>
      <w:r w:rsidR="00227A8F" w:rsidRPr="0027698B">
        <w:rPr>
          <w:rFonts w:ascii="Times New Roman" w:hAnsi="Times New Roman" w:cs="Times New Roman"/>
          <w:sz w:val="28"/>
          <w:szCs w:val="28"/>
        </w:rPr>
        <w:br/>
        <w:t>для этих систем и выделению помещений под центральное оборудование могут выдаваться застройщику объекта на этапе оформления исходно-разрешительной документации.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.3 Местная система оповещения и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звукофик</w:t>
      </w:r>
      <w:r w:rsidR="00F626DA">
        <w:rPr>
          <w:rFonts w:ascii="Times New Roman" w:hAnsi="Times New Roman" w:cs="Times New Roman"/>
          <w:sz w:val="28"/>
          <w:szCs w:val="28"/>
        </w:rPr>
        <w:t>с</w:t>
      </w:r>
      <w:r w:rsidR="00227A8F" w:rsidRPr="0027698B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в городских и сельских поселениях со слабо развитой радиотрансляционной сетью создается в рамках строительства общественных и культурно-бытовых объектов.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.4 Система должна обеспечивать передачу сигнала "Внимание всем", речевых сообщений населению об опасности и поведении, снижающем опасность угрозы для населения, находящегося в населенном пункте.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.5 Локальная система оповещения является составной частью нижнего звена РСЧС и должна обеспечивать оповещение о чрезвычайных ситуациях: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руководящего состава организации, эксплуатирующей потенциально опасный объект, и руководства объектового звена РСЧС;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 потенциально опасных производственных объектов;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населения, проживающего в окружающей опасной зоне: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в районах размещения ядерно опасных и радиационно опасных объектов - в радиусе 5 км вокруг объектов (включая поселок объекта);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в районах размещения химически опасных объектов - в радиусе до 2,5 км вокруг объектов;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в районах размещения гидротехнических объектов (в нижнем бьефе, в зонах затопления) - на расстоянии до 6 км от объектов.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.6 Объектовая система оповещения как составная часть нижнего звена РСЧС должна обеспечивать своевременное оповещение о чрезвычайных ситуациях руководителей и персонал объекта.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.7 Системами необходимо оснащать объекты с одномоментным нахождением людей (включая персонал) более 50 чел., а также социально важные объекты и объекты жизнеобеспечения населения вне зависимости от одномоментного нахождения людей.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ри использовании сети проводного радиовещания для передачи команд и сигналов оповещения о чрезвычайных ситуациях системы оповещения должны быть технически и программно с ними сопряжены.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опускается объединение объектовых систем оповещения и радиотрансляционных сетей, при этом конструкция абонентских радиоприемников должна обеспечивать принудительное подключение громкоговорителей при передаче сигналов оповещения.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зависимости от характеристик объекта и его зоны оповещения в качестве локальных и объектовых систем оповещения могут использоваться как системы озвучивания зданий, так и системы озвучивания открытых пространств.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27A8F" w:rsidRPr="0027698B">
        <w:rPr>
          <w:rFonts w:ascii="Times New Roman" w:hAnsi="Times New Roman" w:cs="Times New Roman"/>
          <w:sz w:val="28"/>
          <w:szCs w:val="28"/>
        </w:rPr>
        <w:t> Система этажного оповещения жителей жилых домов как составная часть нижнего звена РСЧС должна обеспечивать оповещение жителей данного этажа о чрезвычайных ситуациях.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жилых многоквартирных зданиях, гостиницах, общежитиях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звукоизлучатели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(этажные громкоговорители) системы оповещения должны устанавливаться на лестничных клетках каждого этажа.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 Системы оповещения всех уровней должны технически и программно сопрягаться.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опускается использование систем оповещения и управления эвакуацией при пожаре в качестве объектовых систем оповещения РСЧС при доукомплектовании их специальными автоматизированными устройствами сопряжения с каналами передачи сигналов включения устройств оповещения и информации оповещения о чрезвычайных ситуациях людей, находящихся на территории объекта.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27A8F" w:rsidRPr="0027698B">
        <w:rPr>
          <w:rFonts w:ascii="Times New Roman" w:hAnsi="Times New Roman" w:cs="Times New Roman"/>
          <w:sz w:val="28"/>
          <w:szCs w:val="28"/>
        </w:rPr>
        <w:t> Требования к техническим характеристикам объектовых систем оповещения аналогичны требованиям СП 3.13130.</w:t>
      </w:r>
    </w:p>
    <w:p w:rsidR="00E07DB1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E07DB1" w:rsidRDefault="00A1013A" w:rsidP="00E07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07DB1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E07DB1">
        <w:rPr>
          <w:rFonts w:ascii="Times New Roman" w:hAnsi="Times New Roman" w:cs="Times New Roman"/>
          <w:b/>
          <w:sz w:val="28"/>
          <w:szCs w:val="28"/>
        </w:rPr>
        <w:t xml:space="preserve"> Система оповещения и управления эвакуацией</w:t>
      </w:r>
    </w:p>
    <w:p w:rsidR="00E07DB1" w:rsidRPr="0027698B" w:rsidRDefault="00E07DB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оповещения и управления эвакуацией людей должна обеспечивать своевременное сообщение людям информации о возникновении пожара или других чрезвычайных ситуаций, необходимости эвакуироваться, путях и очередности эвакуации.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7A8F" w:rsidRPr="0027698B">
        <w:rPr>
          <w:rFonts w:ascii="Times New Roman" w:hAnsi="Times New Roman" w:cs="Times New Roman"/>
          <w:sz w:val="28"/>
          <w:szCs w:val="28"/>
        </w:rPr>
        <w:t>.2 Система оповещения и управления эвакуацией людей должна работать как в автоматическом режиме при срабатывании системы пожарной сигнализации, так и в режиме передачи сообщений с пожарного поста или центра управления сооружения, в целях организации безопасной (с учетом допустимого пожарного риска) эвакуации людей в условиях конкретного объекта.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7A8F" w:rsidRPr="0027698B">
        <w:rPr>
          <w:rFonts w:ascii="Times New Roman" w:hAnsi="Times New Roman" w:cs="Times New Roman"/>
          <w:sz w:val="28"/>
          <w:szCs w:val="28"/>
        </w:rPr>
        <w:t>.3 Информация, передаваемая системами оповещения и управления эвакуацией людей, должна соответствовать информации, содержащейся в разработанных и размещенных на каждом этаже зданий, сооружений и строений планах эвакуации людей.</w:t>
      </w:r>
    </w:p>
    <w:p w:rsidR="007F3DF3" w:rsidRPr="0027698B" w:rsidRDefault="007F3DF3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7F3DF3" w:rsidRDefault="00A1013A" w:rsidP="007F3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F3DF3" w:rsidRPr="007F3DF3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7F3DF3">
        <w:rPr>
          <w:rFonts w:ascii="Times New Roman" w:hAnsi="Times New Roman" w:cs="Times New Roman"/>
          <w:b/>
          <w:sz w:val="28"/>
          <w:szCs w:val="28"/>
        </w:rPr>
        <w:t xml:space="preserve"> Подсистемы системы обеспечения безопасности микрорайона</w:t>
      </w:r>
    </w:p>
    <w:p w:rsidR="007F3DF3" w:rsidRPr="0027698B" w:rsidRDefault="007F3DF3" w:rsidP="007F3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7A8F" w:rsidRPr="0027698B">
        <w:rPr>
          <w:rFonts w:ascii="Times New Roman" w:hAnsi="Times New Roman" w:cs="Times New Roman"/>
          <w:sz w:val="28"/>
          <w:szCs w:val="28"/>
        </w:rPr>
        <w:t>.1 Подсистемы системы обеспечения безопасности микрорайона должны обеспечить контроль общественного порядка на объектах жилого сектора и государственных социальных объектах микрорайона.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та система состоит из подсистем видеонаблюдения и подсистем экстренной связи зданий.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27A8F" w:rsidRPr="0027698B">
        <w:rPr>
          <w:rFonts w:ascii="Times New Roman" w:hAnsi="Times New Roman" w:cs="Times New Roman"/>
          <w:sz w:val="28"/>
          <w:szCs w:val="28"/>
        </w:rPr>
        <w:t>.3 Подсистема видеонаблюдения должна обеспечивать контроль входов в здание и прилежащей территории с передачей изображений в пункт централизованного видеонаблюдения микрорайона.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7A8F" w:rsidRPr="0027698B">
        <w:rPr>
          <w:rFonts w:ascii="Times New Roman" w:hAnsi="Times New Roman" w:cs="Times New Roman"/>
          <w:sz w:val="28"/>
          <w:szCs w:val="28"/>
        </w:rPr>
        <w:t>.4 Элементы системы следует располагать на жилых зданиях, общеобразовательных учреждениях, детских дошкольных образовательных учреждениях, больницах, поликлиниках.</w:t>
      </w:r>
    </w:p>
    <w:p w:rsidR="00227A8F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7A8F" w:rsidRPr="0027698B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сли в данной местности не организованы пункты централизованного видеонаблюдения, то объекты необходимо оснащать локальными системами видеонаблюдения (с выводом сигналов в службу охраны), имеющими возможность в дальнейшем подключения к пунктам централизованного видеонаблюдения.</w:t>
      </w:r>
    </w:p>
    <w:p w:rsidR="007F3DF3" w:rsidRPr="0027698B" w:rsidRDefault="007F3DF3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609" w:rsidRPr="0027698B" w:rsidRDefault="00136609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136609" w:rsidRDefault="00A1013A" w:rsidP="00136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36609" w:rsidRPr="00136609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136609">
        <w:rPr>
          <w:rFonts w:ascii="Times New Roman" w:hAnsi="Times New Roman" w:cs="Times New Roman"/>
          <w:b/>
          <w:sz w:val="28"/>
          <w:szCs w:val="28"/>
        </w:rPr>
        <w:t xml:space="preserve"> Система охранной сигнализации</w:t>
      </w:r>
    </w:p>
    <w:p w:rsidR="00136609" w:rsidRPr="0027698B" w:rsidRDefault="00136609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охранной сигнализации должна обеспечивать: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 xml:space="preserve">обнаружение несанкционированного доступа в </w:t>
      </w:r>
      <w:r w:rsidR="002634ED">
        <w:rPr>
          <w:rFonts w:ascii="Times New Roman" w:hAnsi="Times New Roman" w:cs="Times New Roman"/>
          <w:sz w:val="28"/>
          <w:szCs w:val="28"/>
        </w:rPr>
        <w:t>жилые здания</w:t>
      </w:r>
      <w:r w:rsidRPr="0027698B">
        <w:rPr>
          <w:rFonts w:ascii="Times New Roman" w:hAnsi="Times New Roman" w:cs="Times New Roman"/>
          <w:sz w:val="28"/>
          <w:szCs w:val="28"/>
        </w:rPr>
        <w:t>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обнаружение изъятия или выноса охраняемых предметов за пределы контролируемой зоны;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выдачу сигнала о срабатывании средств обнаружения в дежурные (охранные, диспетчерские) службы для принятия ими соответствующих действий;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ведение архива всех событий, происходящих в системе, с фиксацией всех необходимых сведений для их последующей однозначной идентификации (тип и номер устройства, тип и причина события, дата и время его наступления);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исключение возможности бесконтрольного снятия с охраны/постановки под охрану;</w:t>
      </w:r>
    </w:p>
    <w:p w:rsidR="00227A8F" w:rsidRPr="00136609" w:rsidRDefault="00A1013A" w:rsidP="00136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36609" w:rsidRPr="00136609">
        <w:rPr>
          <w:rFonts w:ascii="Times New Roman" w:hAnsi="Times New Roman" w:cs="Times New Roman"/>
          <w:b/>
          <w:sz w:val="28"/>
          <w:szCs w:val="28"/>
        </w:rPr>
        <w:t>.</w:t>
      </w:r>
      <w:r w:rsidR="00227A8F" w:rsidRPr="00136609">
        <w:rPr>
          <w:rFonts w:ascii="Times New Roman" w:hAnsi="Times New Roman" w:cs="Times New Roman"/>
          <w:b/>
          <w:sz w:val="28"/>
          <w:szCs w:val="28"/>
        </w:rPr>
        <w:t>Система контроля доступа</w:t>
      </w:r>
    </w:p>
    <w:p w:rsidR="00136609" w:rsidRPr="0027698B" w:rsidRDefault="00136609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.1 Система контроля доступа должна обеспечивать ограничение доступа в </w:t>
      </w:r>
      <w:r w:rsidR="002634ED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227A8F" w:rsidRPr="0027698B">
        <w:rPr>
          <w:rFonts w:ascii="Times New Roman" w:hAnsi="Times New Roman" w:cs="Times New Roman"/>
          <w:sz w:val="28"/>
          <w:szCs w:val="28"/>
        </w:rPr>
        <w:t>здани</w:t>
      </w:r>
      <w:r w:rsidR="002634ED">
        <w:rPr>
          <w:rFonts w:ascii="Times New Roman" w:hAnsi="Times New Roman" w:cs="Times New Roman"/>
          <w:sz w:val="28"/>
          <w:szCs w:val="28"/>
        </w:rPr>
        <w:t>я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посторонних лиц. Необходимость оснащения системой контроля доступа отдельных входов и помещений здания определяется технологической частью проекта или техническим заданием согласно </w:t>
      </w:r>
      <w:hyperlink r:id="rId13" w:history="1">
        <w:r w:rsidR="00227A8F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 132.13330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136609" w:rsidRPr="0027698B" w:rsidRDefault="00136609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9106A1" w:rsidRDefault="00A1013A" w:rsidP="0091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227A8F" w:rsidRPr="009106A1">
        <w:rPr>
          <w:rFonts w:ascii="Times New Roman" w:hAnsi="Times New Roman" w:cs="Times New Roman"/>
          <w:b/>
          <w:sz w:val="28"/>
          <w:szCs w:val="28"/>
        </w:rPr>
        <w:t xml:space="preserve"> Система охраны входов в здание</w:t>
      </w:r>
    </w:p>
    <w:p w:rsidR="00136609" w:rsidRPr="0027698B" w:rsidRDefault="00136609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.1 Система охраны входов в здание должна обеспечить ограничение доступа в </w:t>
      </w:r>
      <w:r w:rsidR="009106A1">
        <w:rPr>
          <w:rFonts w:ascii="Times New Roman" w:hAnsi="Times New Roman" w:cs="Times New Roman"/>
          <w:sz w:val="28"/>
          <w:szCs w:val="28"/>
        </w:rPr>
        <w:t xml:space="preserve">жилое </w:t>
      </w:r>
      <w:r w:rsidR="00227A8F" w:rsidRPr="0027698B">
        <w:rPr>
          <w:rFonts w:ascii="Times New Roman" w:hAnsi="Times New Roman" w:cs="Times New Roman"/>
          <w:sz w:val="28"/>
          <w:szCs w:val="28"/>
        </w:rPr>
        <w:t>здание посторонних лиц без участия сотрудника охраны.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7A8F" w:rsidRPr="0027698B">
        <w:rPr>
          <w:rFonts w:ascii="Times New Roman" w:hAnsi="Times New Roman" w:cs="Times New Roman"/>
          <w:sz w:val="28"/>
          <w:szCs w:val="28"/>
        </w:rPr>
        <w:t>.2 Система должна проектироваться в соответствии с </w:t>
      </w:r>
      <w:hyperlink r:id="rId14" w:history="1">
        <w:r w:rsidR="00227A8F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СП.132.13330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</w:t>
      </w:r>
      <w:r w:rsidR="009106A1" w:rsidRPr="002769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06A1" w:rsidRPr="0027698B">
        <w:rPr>
          <w:rFonts w:ascii="Times New Roman" w:hAnsi="Times New Roman" w:cs="Times New Roman"/>
          <w:sz w:val="28"/>
          <w:szCs w:val="28"/>
        </w:rPr>
        <w:t xml:space="preserve">опускается использование </w:t>
      </w:r>
      <w:r w:rsidR="009106A1">
        <w:rPr>
          <w:rFonts w:ascii="Times New Roman" w:hAnsi="Times New Roman" w:cs="Times New Roman"/>
          <w:sz w:val="28"/>
          <w:szCs w:val="28"/>
        </w:rPr>
        <w:t>п</w:t>
      </w:r>
      <w:r w:rsidR="00227A8F" w:rsidRPr="0027698B">
        <w:rPr>
          <w:rFonts w:ascii="Times New Roman" w:hAnsi="Times New Roman" w:cs="Times New Roman"/>
          <w:sz w:val="28"/>
          <w:szCs w:val="28"/>
        </w:rPr>
        <w:t>ри использовании домофона с функциями оповещения и обнаружения людей</w:t>
      </w:r>
      <w:r w:rsidR="009106A1">
        <w:rPr>
          <w:rFonts w:ascii="Times New Roman" w:hAnsi="Times New Roman" w:cs="Times New Roman"/>
          <w:sz w:val="28"/>
          <w:szCs w:val="28"/>
        </w:rPr>
        <w:t>.</w:t>
      </w:r>
    </w:p>
    <w:p w:rsidR="009106A1" w:rsidRDefault="009106A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A8F" w:rsidRDefault="00A1013A" w:rsidP="0091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227A8F" w:rsidRPr="00136609">
        <w:rPr>
          <w:rFonts w:ascii="Times New Roman" w:hAnsi="Times New Roman" w:cs="Times New Roman"/>
          <w:b/>
          <w:sz w:val="28"/>
          <w:szCs w:val="28"/>
        </w:rPr>
        <w:t xml:space="preserve"> Система охраны квартир</w:t>
      </w:r>
    </w:p>
    <w:p w:rsidR="009106A1" w:rsidRPr="00136609" w:rsidRDefault="009106A1" w:rsidP="0091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охраны квартир должна предусматривать сигнализацию на пост дежурного по подъезду или диспетчера о несанкционированном вскрытии двери или проникновении в квартиру.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опускается, по заданию на проектирование, совмещение системы охраны входов в здание с системой охраны квартир.</w:t>
      </w:r>
    </w:p>
    <w:p w:rsidR="009106A1" w:rsidRDefault="009106A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A1" w:rsidRDefault="009106A1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9106A1" w:rsidRDefault="00A1013A" w:rsidP="0091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="00227A8F" w:rsidRPr="009106A1">
        <w:rPr>
          <w:rFonts w:ascii="Times New Roman" w:hAnsi="Times New Roman" w:cs="Times New Roman"/>
          <w:b/>
          <w:sz w:val="28"/>
          <w:szCs w:val="28"/>
        </w:rPr>
        <w:t xml:space="preserve"> Система местного проводного вещания</w:t>
      </w:r>
    </w:p>
    <w:p w:rsidR="009106A1" w:rsidRPr="0027698B" w:rsidRDefault="009106A1" w:rsidP="0091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местного проводного вещания должна обеспечивать передачу речевой информации и экстренных сообщений.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 Системы местного проводного вещания могут использоваться для информации о мерах по обеспечению безопасности населения и территорий, приемах и способах защиты, а также пропаганды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266AB0" w:rsidRDefault="00266AB0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66AB0" w:rsidRDefault="00A1013A" w:rsidP="00266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227A8F" w:rsidRPr="00266AB0">
        <w:rPr>
          <w:rFonts w:ascii="Times New Roman" w:hAnsi="Times New Roman" w:cs="Times New Roman"/>
          <w:b/>
          <w:sz w:val="28"/>
          <w:szCs w:val="28"/>
        </w:rPr>
        <w:t xml:space="preserve"> Система видеопроекции</w:t>
      </w:r>
    </w:p>
    <w:p w:rsidR="00266AB0" w:rsidRPr="0027698B" w:rsidRDefault="00266AB0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должна обеспечивать возможность использования различных видов источников информации.</w:t>
      </w:r>
    </w:p>
    <w:p w:rsidR="00227A8F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27A8F" w:rsidRPr="0027698B">
        <w:rPr>
          <w:rFonts w:ascii="Times New Roman" w:hAnsi="Times New Roman" w:cs="Times New Roman"/>
          <w:sz w:val="28"/>
          <w:szCs w:val="28"/>
        </w:rPr>
        <w:t>.2 Параметры системы видеопроекции и номенклатура источников информации определяются заданием на проектирование.</w:t>
      </w:r>
    </w:p>
    <w:p w:rsidR="00266AB0" w:rsidRPr="0027698B" w:rsidRDefault="00266AB0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Default="00A1013A" w:rsidP="00266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227A8F" w:rsidRPr="00266AB0">
        <w:rPr>
          <w:rFonts w:ascii="Times New Roman" w:hAnsi="Times New Roman" w:cs="Times New Roman"/>
          <w:b/>
          <w:sz w:val="28"/>
          <w:szCs w:val="28"/>
        </w:rPr>
        <w:t xml:space="preserve"> Система диспетчеризации платформ подъемных для инвалидов и маломобильных групп населения</w:t>
      </w:r>
    </w:p>
    <w:p w:rsidR="00266AB0" w:rsidRPr="00266AB0" w:rsidRDefault="00266AB0" w:rsidP="00266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диспетчеризации платформ подъемных для инвалидов и маломобильных групп населения должна обеспечивать безопасное использование без присутствия лифтера (оператора) подъемных платформ маломобильными группами населения и инвалидами согласно </w:t>
      </w:r>
      <w:hyperlink r:id="rId15" w:history="1">
        <w:r w:rsidR="00227A8F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59.13330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27A8F" w:rsidRPr="0027698B">
        <w:rPr>
          <w:rFonts w:ascii="Times New Roman" w:hAnsi="Times New Roman" w:cs="Times New Roman"/>
          <w:sz w:val="28"/>
          <w:szCs w:val="28"/>
        </w:rPr>
        <w:t>.2 Система должна предусматривать: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двустороннюю громкоговорящую связь с удаленным диспетчером маломобильного жильца с верхней и нижней посадочных площадок, а также с самой платформы;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контроль удаленным диспетчером работоспособности платформы;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Pr="0027698B">
        <w:rPr>
          <w:rFonts w:ascii="Times New Roman" w:hAnsi="Times New Roman" w:cs="Times New Roman"/>
          <w:sz w:val="28"/>
          <w:szCs w:val="28"/>
        </w:rPr>
        <w:t>включения/отключения электропитания исполнительного механизма дверей входной группы</w:t>
      </w:r>
      <w:proofErr w:type="gramEnd"/>
      <w:r w:rsidRPr="0027698B">
        <w:rPr>
          <w:rFonts w:ascii="Times New Roman" w:hAnsi="Times New Roman" w:cs="Times New Roman"/>
          <w:sz w:val="28"/>
          <w:szCs w:val="28"/>
        </w:rPr>
        <w:t xml:space="preserve"> удаленным диспетчером;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автономную работу средств диспетчерского контроля не менее 60 мин в случае аварийного отключения электропитания объекта.</w:t>
      </w:r>
    </w:p>
    <w:p w:rsidR="00227A8F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27A8F" w:rsidRPr="0027698B">
        <w:rPr>
          <w:rFonts w:ascii="Times New Roman" w:hAnsi="Times New Roman" w:cs="Times New Roman"/>
          <w:sz w:val="28"/>
          <w:szCs w:val="28"/>
        </w:rPr>
        <w:t>.3 Магистральные сети системы диспетчеризации платформ по возможности должны быть интегрированы с магистралями других коммунальных систем (АСУД, учета энергопотребления, безопасности микрорайона, видеоконтроля платформ подъемных для инвалидов), а удаленное автоматизированное рабочее место оператора - с системой видеоконтроля работы платформ подъемных.</w:t>
      </w:r>
    </w:p>
    <w:p w:rsidR="00A1013A" w:rsidRPr="00A1013A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A8F" w:rsidRDefault="00A1013A" w:rsidP="00A10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227A8F" w:rsidRPr="00A1013A">
        <w:rPr>
          <w:rFonts w:ascii="Times New Roman" w:hAnsi="Times New Roman" w:cs="Times New Roman"/>
          <w:b/>
          <w:sz w:val="28"/>
          <w:szCs w:val="28"/>
        </w:rPr>
        <w:t xml:space="preserve"> Система видеоконтроля работы платформ подъемных для инвалидов и маломобильных групп населения</w:t>
      </w:r>
    </w:p>
    <w:p w:rsidR="00A1013A" w:rsidRPr="00A1013A" w:rsidRDefault="00A1013A" w:rsidP="00A10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видеоконтроля работы платформ подъемных для инвалидов и маломобильных групп населения должна обеспечивать оценку обстановки удаленным диспетчером в зоне работы платформы подъемной в соответствии с требованием </w:t>
      </w:r>
      <w:hyperlink r:id="rId16" w:history="1">
        <w:r w:rsidR="00227A8F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 59.13330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.2 Магистральные сети системы видеоконтроля платформ, по возможности, должны быть интегрированы с магистралями других коммунальных систем (АСУД, учета энергопотребления, безопасности микрорайона, диспетчеризации платформ </w:t>
      </w:r>
      <w:r w:rsidR="00227A8F" w:rsidRPr="0027698B">
        <w:rPr>
          <w:rFonts w:ascii="Times New Roman" w:hAnsi="Times New Roman" w:cs="Times New Roman"/>
          <w:sz w:val="28"/>
          <w:szCs w:val="28"/>
        </w:rPr>
        <w:lastRenderedPageBreak/>
        <w:t>подъемных для инвалидов), а удаленное автоматизированное рабочее место оператора - с системой диспетчеризации платформ подъемных.</w:t>
      </w:r>
    </w:p>
    <w:p w:rsidR="00266AB0" w:rsidRPr="0027698B" w:rsidRDefault="00266AB0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66AB0" w:rsidRDefault="00A1013A" w:rsidP="00266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227A8F" w:rsidRPr="00266AB0">
        <w:rPr>
          <w:rFonts w:ascii="Times New Roman" w:hAnsi="Times New Roman" w:cs="Times New Roman"/>
          <w:b/>
          <w:sz w:val="28"/>
          <w:szCs w:val="28"/>
        </w:rPr>
        <w:t xml:space="preserve"> Система доступа в подъезд для инвалидов и маломобильных групп населения (автоматическое открывание дверей)</w:t>
      </w:r>
    </w:p>
    <w:p w:rsidR="00266AB0" w:rsidRPr="0027698B" w:rsidRDefault="00266AB0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доступа в подъезд инвалидов и маломобильных групп населения должна обеспечить свободный и безопасный выход, въезд и выезд из подъезда маломобильных жильцов без получения ими травм от подпружиненных входных дверей здания.</w:t>
      </w:r>
    </w:p>
    <w:p w:rsidR="00227A8F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системе должно быть предусмотрено наличие устройства сопряжения с системой диспетчеризации для следующих видов удаленного контроля и управления работой механизма: наличие напряжения питания, состояние механизма в режиме длительно открытых дверей, прием сигнала удаленного диспетчера на открывание дверей, включение/отключение электропитания удаленным диспетчером.</w:t>
      </w:r>
    </w:p>
    <w:p w:rsidR="00E85582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E85582" w:rsidRDefault="00E85582" w:rsidP="00E855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227A8F" w:rsidRPr="00E85582">
        <w:rPr>
          <w:rFonts w:ascii="Times New Roman" w:hAnsi="Times New Roman" w:cs="Times New Roman"/>
          <w:b/>
          <w:sz w:val="28"/>
          <w:szCs w:val="28"/>
        </w:rPr>
        <w:t xml:space="preserve"> Система звуковых маячков для определения своего подъезда слабовидящими гражданами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звуковых маячков для определения своего подъезда слабовидящими жителями должна обеспечивать поиск ими своего подъезда в соответствии с требованиями </w:t>
      </w:r>
      <w:hyperlink r:id="rId17" w:history="1">
        <w:r w:rsidR="00227A8F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 59.13330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опускается, по заданию на проектирование, совмещение системы звуковых маячков с системой охраны входов в здание, а также с системой доступа в подъезд для инвалидов и маломобильных групп населения.</w:t>
      </w:r>
    </w:p>
    <w:p w:rsidR="00E85582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Default="00E85582" w:rsidP="00E855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227A8F" w:rsidRPr="00E85582">
        <w:rPr>
          <w:rFonts w:ascii="Times New Roman" w:hAnsi="Times New Roman" w:cs="Times New Roman"/>
          <w:b/>
          <w:sz w:val="28"/>
          <w:szCs w:val="28"/>
        </w:rPr>
        <w:t xml:space="preserve"> Система дублирования звуковых сигналов в квартирах слабослышащих граждан световыми сигналами</w:t>
      </w:r>
    </w:p>
    <w:p w:rsidR="00E85582" w:rsidRPr="00E85582" w:rsidRDefault="00E85582" w:rsidP="00E855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27A8F" w:rsidRPr="0027698B">
        <w:rPr>
          <w:rFonts w:ascii="Times New Roman" w:hAnsi="Times New Roman" w:cs="Times New Roman"/>
          <w:sz w:val="28"/>
          <w:szCs w:val="28"/>
        </w:rPr>
        <w:t>.1 Система дублирования звуковых сигналов в квартирах слабослышащих граждан световыми сигналами должна обеспечивать получение информации слабослышащими жителями о поступлении в квартиру звуковых сигналов - звонка от входной двери, вызова домофона, команд оповещения о чрезвычайных ситуациях от дежурного по подъезду, а также расшифровку этих сигналов световой панели (</w:t>
      </w:r>
      <w:hyperlink r:id="rId18" w:history="1">
        <w:r w:rsidR="00227A8F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 59.13330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).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27A8F" w:rsidRPr="0027698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системе должна быть предусмотрена подача светового сигнала в каждую комнату о поступлении любого звукового сигнала из вышеперечисленных.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27A8F" w:rsidRPr="0027698B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 заданию на проектирование допускается совмещение системы дублирования звуковых сигналов с си</w:t>
      </w:r>
      <w:r w:rsidR="00614BB2" w:rsidRPr="0027698B">
        <w:rPr>
          <w:rFonts w:ascii="Times New Roman" w:hAnsi="Times New Roman" w:cs="Times New Roman"/>
          <w:sz w:val="28"/>
          <w:szCs w:val="28"/>
        </w:rPr>
        <w:t>стемой охраны входов в здание. 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266AB0" w:rsidRDefault="00E85582" w:rsidP="00266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227A8F" w:rsidRPr="00266AB0">
        <w:rPr>
          <w:rFonts w:ascii="Times New Roman" w:hAnsi="Times New Roman" w:cs="Times New Roman"/>
          <w:b/>
          <w:sz w:val="28"/>
          <w:szCs w:val="28"/>
        </w:rPr>
        <w:t>Требования к прокладке сетей систем электросвязи</w:t>
      </w:r>
    </w:p>
    <w:p w:rsidR="00266AB0" w:rsidRPr="0027698B" w:rsidRDefault="00266AB0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В настоящем разделе приводятся требования к прокладке сетей систем электросвязи в зданиях от ввода до абонентской розетки с учетом технологических особенностей работы систем (</w:t>
      </w:r>
      <w:hyperlink r:id="rId19" w:history="1">
        <w:r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44.13330</w:t>
        </w:r>
      </w:hyperlink>
      <w:r w:rsidRPr="0027698B">
        <w:rPr>
          <w:rFonts w:ascii="Times New Roman" w:hAnsi="Times New Roman" w:cs="Times New Roman"/>
          <w:sz w:val="28"/>
          <w:szCs w:val="28"/>
        </w:rPr>
        <w:t>, СП 54.13330, СП 118.13330).</w:t>
      </w:r>
    </w:p>
    <w:p w:rsidR="00227A8F" w:rsidRPr="00E85582" w:rsidRDefault="00E85582" w:rsidP="00E85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82">
        <w:rPr>
          <w:rFonts w:ascii="Times New Roman" w:hAnsi="Times New Roman" w:cs="Times New Roman"/>
          <w:sz w:val="28"/>
          <w:szCs w:val="28"/>
        </w:rPr>
        <w:t>2</w:t>
      </w:r>
      <w:r w:rsidR="00227A8F" w:rsidRPr="00E85582">
        <w:rPr>
          <w:rFonts w:ascii="Times New Roman" w:hAnsi="Times New Roman" w:cs="Times New Roman"/>
          <w:sz w:val="28"/>
          <w:szCs w:val="28"/>
        </w:rPr>
        <w:t>7.1 Устройство вводов в здания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 Кабельными вводами следует оборудовать здания, в которых число проектируемых абонентских устройств более трех.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зданиях с числом абонентов менее трех следует абонентские устройства подключать к кабельным ящикам, устанавливаемым на опорах воздушных линий или на чердаках под стойками.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7.1.3 Вводы кабелей следует осуществлять с учетом минимальной их длины внутри зданий, допустимых радиусов изгиба, максимального использования существующих металлоконструкций, а также удобства эксплуатации. Число вводов в здание должно быть минимальным.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7.1.4 Ввод кабелей сетей систем электросвязи в жилые и общественные здания должен быть подземным. В технически обоснованных случаях допускается использовать воздушно-кабельные переходы (СП 118.13330, СП 54.13330).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 xml:space="preserve">Ввод магистральных кабелей следует выполнять через гильзы из </w:t>
      </w:r>
      <w:proofErr w:type="spellStart"/>
      <w:r w:rsidRPr="0027698B">
        <w:rPr>
          <w:rFonts w:ascii="Times New Roman" w:hAnsi="Times New Roman" w:cs="Times New Roman"/>
          <w:sz w:val="28"/>
          <w:szCs w:val="28"/>
        </w:rPr>
        <w:t>хризотилцементных</w:t>
      </w:r>
      <w:proofErr w:type="spellEnd"/>
      <w:r w:rsidRPr="0027698B">
        <w:rPr>
          <w:rFonts w:ascii="Times New Roman" w:hAnsi="Times New Roman" w:cs="Times New Roman"/>
          <w:sz w:val="28"/>
          <w:szCs w:val="28"/>
        </w:rPr>
        <w:t xml:space="preserve"> труб (</w:t>
      </w:r>
      <w:hyperlink r:id="rId20" w:history="1">
        <w:r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ГОСТ 34416</w:t>
        </w:r>
      </w:hyperlink>
      <w:r w:rsidRPr="0027698B">
        <w:rPr>
          <w:rFonts w:ascii="Times New Roman" w:hAnsi="Times New Roman" w:cs="Times New Roman"/>
          <w:sz w:val="28"/>
          <w:szCs w:val="28"/>
        </w:rPr>
        <w:t>). Все каналы вводных блоков, как свободные, так и занятые кабелями, необходимо герметично заделывать со стороны технических подполий и подвалов с помощью герметизирующих устройств.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7.1.5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опускается (в обоснованных случаях) вывод кабелей городских (сельских) сетей на наружные стены зданий. При этом кабель на стену следует выводить в пластмассовых трубах на высоту 0,7 м от поверхности земли и защитить кабель на стенах от механических повреждений желобами из тонколистовой стали или уголками на высоту не менее 3 м от земли.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7.1.6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зданиях, строящихся в сельской местности, и в малоэтажных зданиях в городах и поселках следует предусматривать, как правило, воздушные кабельные вводы (</w:t>
      </w:r>
      <w:hyperlink r:id="rId21" w:history="1">
        <w:r w:rsidR="00227A8F" w:rsidRPr="002769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 55.13330</w:t>
        </w:r>
      </w:hyperlink>
      <w:r w:rsidR="00227A8F" w:rsidRPr="0027698B">
        <w:rPr>
          <w:rFonts w:ascii="Times New Roman" w:hAnsi="Times New Roman" w:cs="Times New Roman"/>
          <w:sz w:val="28"/>
          <w:szCs w:val="28"/>
        </w:rPr>
        <w:t>). В технически обоснованных случаях допускается применять кабельную канализацию и подземные вводы.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7.1.7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опускается устройство воздушных кабельных вводов в жилые и общественные здания, в обоснованных случаях - по согласованию с эксплуатирующими организациями.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7.1.8 Вводные стойки и мачты для антенных сооружений, а также вводные трубы на кровлях зданий следует устанавливать таким образом, чтобы обеспечивать вывод кабелей и проводов из них в места, доступн</w:t>
      </w:r>
      <w:r w:rsidR="00614BB2" w:rsidRPr="0027698B">
        <w:rPr>
          <w:rFonts w:ascii="Times New Roman" w:hAnsi="Times New Roman" w:cs="Times New Roman"/>
          <w:sz w:val="28"/>
          <w:szCs w:val="28"/>
        </w:rPr>
        <w:t>ые для обслуживающего персонала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7.1.9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стоек, устанавливаемых на крутых и не</w:t>
      </w:r>
      <w:r w:rsidR="00F626DA">
        <w:rPr>
          <w:rFonts w:ascii="Times New Roman" w:hAnsi="Times New Roman" w:cs="Times New Roman"/>
          <w:sz w:val="28"/>
          <w:szCs w:val="28"/>
        </w:rPr>
        <w:t xml:space="preserve"> </w:t>
      </w:r>
      <w:r w:rsidR="00227A8F" w:rsidRPr="0027698B">
        <w:rPr>
          <w:rFonts w:ascii="Times New Roman" w:hAnsi="Times New Roman" w:cs="Times New Roman"/>
          <w:sz w:val="28"/>
          <w:szCs w:val="28"/>
        </w:rPr>
        <w:t>огражденных крышах (с уклоном более 30°) при отсутствии слуховых окон, необходимо предусматривать входные люки с крышкой, рабочей площадкой и лестницей, закрепленной на чердаке.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7.1.10 Сборные конструкции крепления мачт следует предусматривать только на зданиях с плоскими кровлями. На скатных кровлях антенные опоры необходимо устанавливать стационарно по согласованию с эксплуатирующими организациями, выдавшими технические условия. При принятии таких решений в архитектурно-строительной части проекта необходимо предусматривать конструкции для крепления и обслуживания антенных опор.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7.1.11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ри установке на кровле зданий сборных конструкций крепления мачт, при проектировании необходимо проверять расчетом конструкции перекрытий на дополнительную нагрузку и обеспечивать сохранность гидроизоляции кровли.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7.1.12 Установку антенных опор необходимо предусматривать с учетом прокладки на кровле здания других сетей, в том числе и фидеров проводного вещания с напряжением 960 В.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7.1.13 Стойки следует располагать так, чтобы к ним был обеспечен удобный и безопасный доступ. При этом расстояние от кабеля до выступающих частей здания должно быть не менее 0,8 м, а от подвешиваемого кабеля до кровли в месте прохода - не менее 1,5 м.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7.1.14 Установку антенных опор необходимо предусматривать таким образом, чтобы расстояние от них до сети проводного вещания и других сетей было не менее 3 м, а до проводов с напряжением 960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- не менее 4 м.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7.1.15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сли антенная опора при демонтаже и ремонте опускается в сторону, где проходят любые провода, то расстояние от ее башмака до проводов должно быть больше длины антенной опоры.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7.1.16 Оттяжки антенных опор не должны проходить над проводами любого назначения. Антенные полотна не должны выступать за пределы крыши здания.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7.1.17 Места установки вводных стоек на кровле должны выбираться так, чтобы провода, а также оттяжки не затрудняли доступ к расположенному на кровле инженерному оборудованию и строительным конструкциям, требующим периодического обслуживания.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7.1.18 Стойки, металлические кронштейны с изоляторами, антенные устройства, тросы воздушно-кабельных переходов и другие металлоконструкции оборудования систем электросвязи должны быть присоединены к общей системе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7.1.19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а зданиях, где отсутствует возможность использования строительных конструкций в качестве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, проводят заземление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трубостоек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и других металлических конструкций, размещаемых на кровле, для устройств</w:t>
      </w:r>
      <w:r w:rsidR="00614BB2" w:rsidRPr="0027698B">
        <w:rPr>
          <w:rFonts w:ascii="Times New Roman" w:hAnsi="Times New Roman" w:cs="Times New Roman"/>
          <w:sz w:val="28"/>
          <w:szCs w:val="28"/>
        </w:rPr>
        <w:t>а отдельного контура заземления</w:t>
      </w:r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7.1.20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ри установке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трубостоек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на совмещенной кровле следует предусматривать меры против вибраций и шума при ветровых нагрузках.</w:t>
      </w:r>
    </w:p>
    <w:p w:rsidR="00227A8F" w:rsidRPr="00E85582" w:rsidRDefault="00E85582" w:rsidP="00E85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82">
        <w:rPr>
          <w:rFonts w:ascii="Times New Roman" w:hAnsi="Times New Roman" w:cs="Times New Roman"/>
          <w:sz w:val="28"/>
          <w:szCs w:val="28"/>
        </w:rPr>
        <w:t>2</w:t>
      </w:r>
      <w:r w:rsidR="00227A8F" w:rsidRPr="00E85582">
        <w:rPr>
          <w:rFonts w:ascii="Times New Roman" w:hAnsi="Times New Roman" w:cs="Times New Roman"/>
          <w:sz w:val="28"/>
          <w:szCs w:val="28"/>
        </w:rPr>
        <w:t>7.2 Прокладка распределительных сетей по зданию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7.2.1 Магистральные и распределительные участки сетей систем электросвязи в жилых и общественных зданиях следует прокладывать в лестничных клетках, коридорах, чердаках, подпольях, технических этажах и других помещениях, доступных для обслуживающего персонала в любое время суток.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7.2.2 Закладные устройства для сетей систем 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электросвязи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строящихся и реконструируемых объектов должны быть достаточны для прокладки кабелей всех обязательных систем с учетом их комфортной эксплуатации. Коэффициент заполнения труб не должен быть более 0,6.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7.2.3 Прокладку кабелей сетей систем электросвязи (кроме кабелей сети городской радиотрансляции) в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техподпольях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и подвалах необходимо предусматривать на кабельных лотках, при этом лотки для указанных сетей следует прокладывать под лотками для прокладки электрических кабелей. Допускается совместная прокладка кабелей различных систем электросвязи на одной полке, а также прокладка кабелей на отдельных участках вне лотков в ПВХ-трубах.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7.2.4 Прокладку в техническом подполье неэкранированных кабелей сети городской радиотрансляции следует предусматривать в стальных трубах.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7.2.5 Верхний ряд кабельных лотков следует располагать так, чтобы расстояние в свету между лотками сетей электросвязи и перекрытием или лотками силовых кабелей было не менее 150 мм. При этом полезная длина полки для установки лотков должна быть не более 600 мм.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7.2.6 Кабели и провода на лотках допускается прокладывать пучками и многослойно при соблюдении следующих условий: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наружный диаметр пучка кабелей или проводов должен быть не более 100 мм;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высота слоев на одном лотке не должна превышать 100 мм;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на основных направлениях кабельных трасс следует предусматривать запас емкости лотка не менее 20% для возможной прокладки дополнительных кабелей.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7.2.7 Вводы кабеля в технические помещения систем электросвязи из технического подполья следует выполнять через гильзы из металлических труб или специальные проемы. Вводы кабеля необходимо герметизировать.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7.2.8 Стояки, полки, плинтуса и трубы для магистральных участков распределительных сетей систем электросвязи следует прокладывать в пределах лестнично-лифтовых узлов, в коридорах, чердаках,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техподпольях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>, технических этажах и других помещениях, доступных для обслуживающего персонала в любое время суток.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7.2.9 Каналы, ниши, закладные детали для устройства электропроводок, плинтуса и наличники с каналами для различных сетей, а также трубы,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замоноличенные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в строительные конструкции при их изготовлении, должны предусматриваться в архитектурно-строительных чертежах, проектах и чертежах строительных изделий по заданиям, разработанным проектировщиками слаботочной части проекта.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7.2.10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ля систем, передаваемых на техническое обслуживание разным организациям, необходимо предусматривать отдельные каналы и шкафы. Прокладка в одном канале кабелей нескольких организаций и размещение их оборудования в одном шкафу допускаются в исключительных случаях по согласованию с этими организациями.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7.2.11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 договору с заказчиком могут предусматриваться дополнительные закладные устройства, каналы, шкафы и помещения для предоставления операторами связи коммерческих услуг населению.</w:t>
      </w:r>
    </w:p>
    <w:p w:rsidR="00227A8F" w:rsidRPr="0027698B" w:rsidRDefault="00227A8F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8B">
        <w:rPr>
          <w:rFonts w:ascii="Times New Roman" w:hAnsi="Times New Roman" w:cs="Times New Roman"/>
          <w:sz w:val="28"/>
          <w:szCs w:val="28"/>
        </w:rPr>
        <w:t>7.2.12 Распределительные сети систем коммерческих операторов допускается прокладывать в каналах слаботочных стояков, предусмотренных для обязательных социальных сетей электросвязи, только по согласованию с эксплуатирующей организацией этих сетей, при возможности прокладки кабелей без нарушения требований пункта настоящего свода правил.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7.2.13 Металлические шкафы, каркасы и другие металлоконструкции, на которых установлено оборудование напряжением выше 42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переменного тока, должны иметь защитное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путем соединения с нулевой жилой электрической сети напряжением 380/220 В.</w:t>
      </w:r>
    </w:p>
    <w:p w:rsidR="00227A8F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7.2.14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опускается прокладка кабелей систем диспетчеризации и учета потребления энергоресурсов в шахтах сантехнических стояков, при этом кабели необходимо прокладывать в трубе гофрированной из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самозатухающего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полипропилена с установкой закладных гильз в межэтажных перекрытиях.</w:t>
      </w:r>
    </w:p>
    <w:p w:rsidR="00A1013A" w:rsidRPr="0027698B" w:rsidRDefault="00A1013A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8F" w:rsidRPr="00E85582" w:rsidRDefault="00E85582" w:rsidP="00E85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82">
        <w:rPr>
          <w:rFonts w:ascii="Times New Roman" w:hAnsi="Times New Roman" w:cs="Times New Roman"/>
          <w:sz w:val="28"/>
          <w:szCs w:val="28"/>
        </w:rPr>
        <w:t>2</w:t>
      </w:r>
      <w:r w:rsidR="00227A8F" w:rsidRPr="00E85582">
        <w:rPr>
          <w:rFonts w:ascii="Times New Roman" w:hAnsi="Times New Roman" w:cs="Times New Roman"/>
          <w:sz w:val="28"/>
          <w:szCs w:val="28"/>
        </w:rPr>
        <w:t>7.3 Прокладка абонентских сетей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7.3.1 Кабели и провода абонентских сетей следует прокладывать по специальным конструкциям или непосредственно по стенам зданий.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7.3.2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о стенам зданий допускается прокладка одиночных кабелей, проводов или небольших пакетов. Трасса их прокладки должна быть параллельна архитектурным линиям помещения.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7.3.3 Открытую прокладку кабелей и проводов по внутренним стенам необходимо выполнять на высоте не менее 2,3 м от пола и 0,1 м от потолка.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7.3.4 Кабели и провода на высоте до 2,3 м от пола, а также в местах, где возможны нарушения исправности проводки, должны быть защищены от механических повреждений стальными желобами или угловой сталью, а в местах, не связанных с постоянным пребыванием людей, проложены в пластмассовых трубах или в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металлорукавах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>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7.3.5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>ри прокладке кабелей в трубах в местах ответвлений и соединений трубных проводок следует устанавливать коробки или протяжные ящики.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7.3.6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электротехнических плинтусах разрешается совместная прокладка сетей электросвязи и электропроводки напряжением 220 В. При этом провода и кабели электросвязи должны быть отделены от электропроводки перегородкой или проложены по отдельным полкам.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>7.3.7 Прокладку абонентских сетей в жилых зданиях от этажных шкафов до квартиры следует предусматривать в электротехнических коробах, плинтусах или каналах строительных конструкций, при этом число каналов в коробах и плинтусах должно быть не менее двух. Допускается прокладка этих сетей в трубах в подготовке пола.</w:t>
      </w:r>
    </w:p>
    <w:p w:rsidR="00227A8F" w:rsidRPr="0027698B" w:rsidRDefault="00E85582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8F" w:rsidRPr="0027698B">
        <w:rPr>
          <w:rFonts w:ascii="Times New Roman" w:hAnsi="Times New Roman" w:cs="Times New Roman"/>
          <w:sz w:val="28"/>
          <w:szCs w:val="28"/>
        </w:rPr>
        <w:t xml:space="preserve">7.3.8 Абонентскую сеть внутри квартир допускается прокладывать открыто по стенам, плинтусам, наличникам. Радиотрансляционную сеть внутри квартир, а также внутри служебных помещений общественных зданий следует </w:t>
      </w:r>
      <w:proofErr w:type="gramStart"/>
      <w:r w:rsidR="00227A8F" w:rsidRPr="0027698B">
        <w:rPr>
          <w:rFonts w:ascii="Times New Roman" w:hAnsi="Times New Roman" w:cs="Times New Roman"/>
          <w:sz w:val="28"/>
          <w:szCs w:val="28"/>
        </w:rPr>
        <w:t>выполнять преимущественно скрыто</w:t>
      </w:r>
      <w:proofErr w:type="gram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в швах (стыках) панелей или </w:t>
      </w:r>
      <w:proofErr w:type="spellStart"/>
      <w:r w:rsidR="00227A8F" w:rsidRPr="0027698B">
        <w:rPr>
          <w:rFonts w:ascii="Times New Roman" w:hAnsi="Times New Roman" w:cs="Times New Roman"/>
          <w:sz w:val="28"/>
          <w:szCs w:val="28"/>
        </w:rPr>
        <w:t>замоноличенной</w:t>
      </w:r>
      <w:proofErr w:type="spellEnd"/>
      <w:r w:rsidR="00227A8F" w:rsidRPr="0027698B">
        <w:rPr>
          <w:rFonts w:ascii="Times New Roman" w:hAnsi="Times New Roman" w:cs="Times New Roman"/>
          <w:sz w:val="28"/>
          <w:szCs w:val="28"/>
        </w:rPr>
        <w:t xml:space="preserve"> в подготовке пола, а также в перекрытиях в трубах (в монолитных домах), используя провода со скрученными стальными жилами. </w:t>
      </w:r>
    </w:p>
    <w:p w:rsidR="000770A9" w:rsidRPr="0027698B" w:rsidRDefault="000770A9" w:rsidP="0027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70A9" w:rsidRPr="0027698B" w:rsidSect="007B2BC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3DC"/>
    <w:multiLevelType w:val="hybridMultilevel"/>
    <w:tmpl w:val="01461D8E"/>
    <w:lvl w:ilvl="0" w:tplc="0792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8F"/>
    <w:rsid w:val="00026DA5"/>
    <w:rsid w:val="00066033"/>
    <w:rsid w:val="000770A9"/>
    <w:rsid w:val="00136609"/>
    <w:rsid w:val="00164372"/>
    <w:rsid w:val="002019C9"/>
    <w:rsid w:val="00227A8F"/>
    <w:rsid w:val="002634ED"/>
    <w:rsid w:val="00266AB0"/>
    <w:rsid w:val="0027698B"/>
    <w:rsid w:val="00290920"/>
    <w:rsid w:val="0049650A"/>
    <w:rsid w:val="00563221"/>
    <w:rsid w:val="00614BB2"/>
    <w:rsid w:val="007B2BC9"/>
    <w:rsid w:val="007F3DF3"/>
    <w:rsid w:val="00823029"/>
    <w:rsid w:val="008234F8"/>
    <w:rsid w:val="009106A1"/>
    <w:rsid w:val="00983CC5"/>
    <w:rsid w:val="009D3AEB"/>
    <w:rsid w:val="00A1013A"/>
    <w:rsid w:val="00D20281"/>
    <w:rsid w:val="00E07DB1"/>
    <w:rsid w:val="00E85582"/>
    <w:rsid w:val="00EB1208"/>
    <w:rsid w:val="00EB6D61"/>
    <w:rsid w:val="00F626DA"/>
    <w:rsid w:val="00F71E03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A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4F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F8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7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A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4F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F8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7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73063" TargetMode="External"/><Relationship Id="rId13" Type="http://schemas.openxmlformats.org/officeDocument/2006/relationships/hyperlink" Target="http://dokipedia.ru/document/5173063" TargetMode="External"/><Relationship Id="rId18" Type="http://schemas.openxmlformats.org/officeDocument/2006/relationships/hyperlink" Target="http://dokipedia.ru/document/51595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kipedia.ru/document/5158535" TargetMode="External"/><Relationship Id="rId7" Type="http://schemas.openxmlformats.org/officeDocument/2006/relationships/hyperlink" Target="http://dokipedia.ru/document/5319088" TargetMode="External"/><Relationship Id="rId12" Type="http://schemas.openxmlformats.org/officeDocument/2006/relationships/hyperlink" Target="http://dokipedia.ru/document/5154911?pid=6" TargetMode="External"/><Relationship Id="rId17" Type="http://schemas.openxmlformats.org/officeDocument/2006/relationships/hyperlink" Target="http://dokipedia.ru/document/51595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kipedia.ru/document/5159555" TargetMode="External"/><Relationship Id="rId20" Type="http://schemas.openxmlformats.org/officeDocument/2006/relationships/hyperlink" Target="http://dokipedia.ru/document/53195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kipedia.ru/document/5319086" TargetMode="External"/><Relationship Id="rId11" Type="http://schemas.openxmlformats.org/officeDocument/2006/relationships/hyperlink" Target="http://dokipedia.ru/document/5154911?pid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kipedia.ru/document/51595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kipedia.ru/document/5165550" TargetMode="External"/><Relationship Id="rId19" Type="http://schemas.openxmlformats.org/officeDocument/2006/relationships/hyperlink" Target="http://dokipedia.ru/document/515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ipedia.ru/document/5152795" TargetMode="External"/><Relationship Id="rId14" Type="http://schemas.openxmlformats.org/officeDocument/2006/relationships/hyperlink" Target="http://dokipedia.ru/document/5173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13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Андарова</dc:creator>
  <cp:lastModifiedBy>Амира Бариевна</cp:lastModifiedBy>
  <cp:revision>10</cp:revision>
  <cp:lastPrinted>2017-05-30T10:10:00Z</cp:lastPrinted>
  <dcterms:created xsi:type="dcterms:W3CDTF">2017-03-17T06:32:00Z</dcterms:created>
  <dcterms:modified xsi:type="dcterms:W3CDTF">2017-06-02T06:54:00Z</dcterms:modified>
</cp:coreProperties>
</file>