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численности муниципальных служащих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Кудашевского сельского поселения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Агрызского муниципального района Республики Татарстан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указанием фактических затрат на их содержание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квартал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69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3189"/>
        <w:gridCol w:w="3793"/>
      </w:tblGrid>
      <w:tr>
        <w:trPr/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ставок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содержание</w:t>
            </w:r>
          </w:p>
        </w:tc>
      </w:tr>
      <w:tr>
        <w:trPr/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24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289156,82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численности муниципальных служащих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Кудашевского сельского поселения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Агрызского муниципального района Республики Татарстан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указанием фактических затрат на их содержание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квартал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71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3189"/>
        <w:gridCol w:w="4006"/>
      </w:tblGrid>
      <w:tr>
        <w:trPr/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ставок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содержание</w:t>
            </w:r>
          </w:p>
        </w:tc>
      </w:tr>
      <w:tr>
        <w:trPr/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109269,43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c0aa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ac0aa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LibreOffice/7.5.6.2$Linux_X86_64 LibreOffice_project/50$Build-2</Application>
  <AppVersion>15.0000</AppVersion>
  <Pages>1</Pages>
  <Words>67</Words>
  <Characters>473</Characters>
  <CharactersWithSpaces>530</CharactersWithSpaces>
  <Paragraphs>18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2018-04-03T10:48:00Z</dcterms:created>
  <dc:creator>XP</dc:creator>
  <dc:description/>
  <dc:language>ru-RU</dc:language>
  <cp:lastModifiedBy/>
  <dcterms:modified xsi:type="dcterms:W3CDTF">2025-10-15T23:49:16Z</dcterms:modified>
  <cp:revision>51</cp:revision>
  <dc:subject/>
  <dc:title>Сведения о численности муниципальных служащих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