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A5" w:rsidRPr="003600A5" w:rsidRDefault="003600A5" w:rsidP="0036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0A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</w:t>
      </w:r>
      <w:r w:rsidRPr="003600A5">
        <w:rPr>
          <w:rFonts w:ascii="Times New Roman" w:hAnsi="Times New Roman" w:cs="Times New Roman"/>
          <w:b/>
          <w:sz w:val="24"/>
          <w:szCs w:val="24"/>
        </w:rPr>
        <w:t xml:space="preserve">СОВЕТ АГРЫЗСКОГО МУНИЦИПАЛЬНОГО РАЙОНА </w:t>
      </w:r>
    </w:p>
    <w:p w:rsidR="003600A5" w:rsidRPr="003600A5" w:rsidRDefault="003600A5" w:rsidP="0036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0A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600A5" w:rsidRPr="003600A5" w:rsidRDefault="003600A5" w:rsidP="0036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0A5" w:rsidRPr="003600A5" w:rsidRDefault="003600A5" w:rsidP="0036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0A5">
        <w:rPr>
          <w:rFonts w:ascii="Times New Roman" w:hAnsi="Times New Roman" w:cs="Times New Roman"/>
          <w:b/>
          <w:sz w:val="24"/>
          <w:szCs w:val="24"/>
        </w:rPr>
        <w:t>ПРОЕКТ РЕШЕНИЯ № ___</w:t>
      </w:r>
    </w:p>
    <w:p w:rsidR="003600A5" w:rsidRPr="003600A5" w:rsidRDefault="003600A5" w:rsidP="0036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62"/>
        <w:gridCol w:w="3508"/>
      </w:tblGrid>
      <w:tr w:rsidR="003600A5" w:rsidRPr="003600A5" w:rsidTr="00AE486F">
        <w:tc>
          <w:tcPr>
            <w:tcW w:w="6062" w:type="dxa"/>
            <w:shd w:val="clear" w:color="auto" w:fill="auto"/>
          </w:tcPr>
          <w:p w:rsidR="003600A5" w:rsidRPr="003600A5" w:rsidRDefault="003600A5" w:rsidP="00ED2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9CB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="00ED29CB" w:rsidRPr="003600A5">
              <w:rPr>
                <w:rFonts w:ascii="Times New Roman" w:hAnsi="Times New Roman" w:cs="Times New Roman"/>
              </w:rPr>
              <w:t>Положени</w:t>
            </w:r>
            <w:r w:rsidR="00ED29CB">
              <w:rPr>
                <w:rFonts w:ascii="Times New Roman" w:hAnsi="Times New Roman" w:cs="Times New Roman"/>
              </w:rPr>
              <w:t>я</w:t>
            </w:r>
            <w:r w:rsidR="00ED29CB" w:rsidRPr="003600A5">
              <w:rPr>
                <w:rFonts w:ascii="Times New Roman" w:hAnsi="Times New Roman" w:cs="Times New Roman"/>
              </w:rPr>
              <w:t xml:space="preserve"> о порядке организации и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проведения</w:t>
            </w:r>
            <w:r w:rsidR="00ED29CB" w:rsidRPr="003600A5">
              <w:rPr>
                <w:rFonts w:ascii="Times New Roman" w:hAnsi="Times New Roman" w:cs="Times New Roman"/>
              </w:rPr>
              <w:t xml:space="preserve">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общественных</w:t>
            </w:r>
            <w:r w:rsidR="00ED29CB" w:rsidRPr="003600A5">
              <w:rPr>
                <w:rFonts w:ascii="Times New Roman" w:hAnsi="Times New Roman" w:cs="Times New Roman"/>
              </w:rPr>
              <w:t xml:space="preserve">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обсуждений</w:t>
            </w:r>
            <w:r w:rsidR="00ED29CB" w:rsidRPr="003600A5">
              <w:rPr>
                <w:rFonts w:ascii="Times New Roman" w:hAnsi="Times New Roman" w:cs="Times New Roman"/>
              </w:rPr>
              <w:t xml:space="preserve"> по оценке воздействия на окружающую среду,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намечаемой</w:t>
            </w:r>
            <w:r w:rsidR="00ED29CB" w:rsidRPr="003600A5">
              <w:rPr>
                <w:rFonts w:ascii="Times New Roman" w:hAnsi="Times New Roman" w:cs="Times New Roman"/>
              </w:rPr>
              <w:t xml:space="preserve">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хозяйственной</w:t>
            </w:r>
            <w:r w:rsidR="00ED29CB" w:rsidRPr="003600A5">
              <w:rPr>
                <w:rFonts w:ascii="Times New Roman" w:hAnsi="Times New Roman" w:cs="Times New Roman"/>
              </w:rPr>
              <w:t xml:space="preserve"> и иной </w:t>
            </w:r>
            <w:r w:rsidR="00ED29CB" w:rsidRPr="003600A5">
              <w:rPr>
                <w:rStyle w:val="match"/>
                <w:rFonts w:ascii="Times New Roman" w:hAnsi="Times New Roman" w:cs="Times New Roman"/>
              </w:rPr>
              <w:t>деятельности</w:t>
            </w:r>
            <w:r w:rsidR="00ED29CB" w:rsidRPr="003600A5">
              <w:rPr>
                <w:rFonts w:ascii="Times New Roman" w:hAnsi="Times New Roman" w:cs="Times New Roman"/>
              </w:rPr>
              <w:t xml:space="preserve"> на территории Агрызского муниципального района Республики Татарстан</w:t>
            </w:r>
          </w:p>
        </w:tc>
        <w:tc>
          <w:tcPr>
            <w:tcW w:w="3508" w:type="dxa"/>
            <w:shd w:val="clear" w:color="auto" w:fill="auto"/>
          </w:tcPr>
          <w:p w:rsidR="003600A5" w:rsidRPr="003600A5" w:rsidRDefault="003600A5" w:rsidP="0036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0A5" w:rsidRPr="003600A5" w:rsidRDefault="003600A5" w:rsidP="0036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0A5" w:rsidRPr="003600A5" w:rsidRDefault="003600A5" w:rsidP="0036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0A5">
        <w:rPr>
          <w:rFonts w:ascii="Times New Roman" w:hAnsi="Times New Roman" w:cs="Times New Roman"/>
          <w:sz w:val="24"/>
          <w:szCs w:val="24"/>
        </w:rPr>
        <w:t xml:space="preserve">В соответствии Федеральным законом от </w:t>
      </w:r>
      <w:r w:rsidR="00ED29CB">
        <w:rPr>
          <w:rFonts w:ascii="Times New Roman" w:hAnsi="Times New Roman" w:cs="Times New Roman"/>
          <w:sz w:val="24"/>
          <w:szCs w:val="24"/>
        </w:rPr>
        <w:t>6 октября</w:t>
      </w:r>
      <w:r w:rsidRPr="003600A5">
        <w:rPr>
          <w:rFonts w:ascii="Times New Roman" w:hAnsi="Times New Roman" w:cs="Times New Roman"/>
          <w:sz w:val="24"/>
          <w:szCs w:val="24"/>
        </w:rPr>
        <w:t xml:space="preserve"> 20</w:t>
      </w:r>
      <w:r w:rsidR="00ED29CB">
        <w:rPr>
          <w:rFonts w:ascii="Times New Roman" w:hAnsi="Times New Roman" w:cs="Times New Roman"/>
          <w:sz w:val="24"/>
          <w:szCs w:val="24"/>
        </w:rPr>
        <w:t>03</w:t>
      </w:r>
      <w:r w:rsidRPr="003600A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D29CB">
        <w:rPr>
          <w:rFonts w:ascii="Times New Roman" w:hAnsi="Times New Roman" w:cs="Times New Roman"/>
          <w:sz w:val="24"/>
          <w:szCs w:val="24"/>
        </w:rPr>
        <w:t>131</w:t>
      </w:r>
      <w:r w:rsidRPr="003600A5">
        <w:rPr>
          <w:rFonts w:ascii="Times New Roman" w:hAnsi="Times New Roman" w:cs="Times New Roman"/>
          <w:sz w:val="24"/>
          <w:szCs w:val="24"/>
        </w:rPr>
        <w:t>-ФЗ  «Об общих принципах организации местного самоуправления в  Российской Федерации»,</w:t>
      </w:r>
      <w:r w:rsidR="00ED29CB">
        <w:rPr>
          <w:rFonts w:ascii="Times New Roman" w:hAnsi="Times New Roman" w:cs="Times New Roman"/>
          <w:sz w:val="24"/>
          <w:szCs w:val="24"/>
        </w:rPr>
        <w:t xml:space="preserve"> </w:t>
      </w:r>
      <w:r w:rsidR="00ED29CB" w:rsidRPr="003600A5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ED29CB">
        <w:rPr>
          <w:rFonts w:ascii="Times New Roman" w:hAnsi="Times New Roman" w:cs="Times New Roman"/>
          <w:sz w:val="24"/>
          <w:szCs w:val="24"/>
        </w:rPr>
        <w:t>23 ноября</w:t>
      </w:r>
      <w:r w:rsidR="00ED29CB" w:rsidRPr="003600A5">
        <w:rPr>
          <w:rFonts w:ascii="Times New Roman" w:hAnsi="Times New Roman" w:cs="Times New Roman"/>
          <w:sz w:val="24"/>
          <w:szCs w:val="24"/>
        </w:rPr>
        <w:t xml:space="preserve"> </w:t>
      </w:r>
      <w:r w:rsidR="00ED29CB">
        <w:rPr>
          <w:rFonts w:ascii="Times New Roman" w:hAnsi="Times New Roman" w:cs="Times New Roman"/>
          <w:sz w:val="24"/>
          <w:szCs w:val="24"/>
        </w:rPr>
        <w:t>1995</w:t>
      </w:r>
      <w:r w:rsidR="00ED29CB" w:rsidRPr="003600A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D29CB">
        <w:rPr>
          <w:rFonts w:ascii="Times New Roman" w:hAnsi="Times New Roman" w:cs="Times New Roman"/>
          <w:sz w:val="24"/>
          <w:szCs w:val="24"/>
        </w:rPr>
        <w:t>174</w:t>
      </w:r>
      <w:r w:rsidR="00ED29CB" w:rsidRPr="003600A5">
        <w:rPr>
          <w:rFonts w:ascii="Times New Roman" w:hAnsi="Times New Roman" w:cs="Times New Roman"/>
          <w:sz w:val="24"/>
          <w:szCs w:val="24"/>
        </w:rPr>
        <w:t xml:space="preserve">-ФЗ «Об </w:t>
      </w:r>
      <w:r w:rsidR="00ED29CB">
        <w:rPr>
          <w:rFonts w:ascii="Times New Roman" w:hAnsi="Times New Roman" w:cs="Times New Roman"/>
          <w:sz w:val="24"/>
          <w:szCs w:val="24"/>
        </w:rPr>
        <w:t>экологической экспертизе</w:t>
      </w:r>
      <w:r w:rsidR="00ED29CB" w:rsidRPr="003600A5">
        <w:rPr>
          <w:rFonts w:ascii="Times New Roman" w:hAnsi="Times New Roman" w:cs="Times New Roman"/>
          <w:sz w:val="24"/>
          <w:szCs w:val="24"/>
        </w:rPr>
        <w:t>»</w:t>
      </w:r>
      <w:r w:rsidR="00ED29CB">
        <w:rPr>
          <w:rFonts w:ascii="Times New Roman" w:hAnsi="Times New Roman" w:cs="Times New Roman"/>
          <w:sz w:val="24"/>
          <w:szCs w:val="24"/>
        </w:rPr>
        <w:t>,</w:t>
      </w:r>
      <w:r w:rsidRPr="003600A5">
        <w:rPr>
          <w:rFonts w:ascii="Times New Roman" w:hAnsi="Times New Roman" w:cs="Times New Roman"/>
          <w:sz w:val="24"/>
          <w:szCs w:val="24"/>
        </w:rPr>
        <w:t xml:space="preserve"> а также рассмотрев </w:t>
      </w:r>
      <w:r w:rsidR="00ED29CB">
        <w:rPr>
          <w:rFonts w:ascii="Times New Roman" w:hAnsi="Times New Roman" w:cs="Times New Roman"/>
          <w:sz w:val="24"/>
          <w:szCs w:val="24"/>
        </w:rPr>
        <w:t>представление Казанской межрайонной природоохранной прокуратуры</w:t>
      </w:r>
      <w:r w:rsidRPr="003600A5">
        <w:rPr>
          <w:rFonts w:ascii="Times New Roman" w:hAnsi="Times New Roman" w:cs="Times New Roman"/>
          <w:sz w:val="24"/>
          <w:szCs w:val="24"/>
        </w:rPr>
        <w:t xml:space="preserve"> от 2</w:t>
      </w:r>
      <w:r w:rsidR="00ED29CB">
        <w:rPr>
          <w:rFonts w:ascii="Times New Roman" w:hAnsi="Times New Roman" w:cs="Times New Roman"/>
          <w:sz w:val="24"/>
          <w:szCs w:val="24"/>
        </w:rPr>
        <w:t>8</w:t>
      </w:r>
      <w:r w:rsidRPr="003600A5">
        <w:rPr>
          <w:rFonts w:ascii="Times New Roman" w:hAnsi="Times New Roman" w:cs="Times New Roman"/>
          <w:sz w:val="24"/>
          <w:szCs w:val="24"/>
        </w:rPr>
        <w:t>.11.2018 № 02-0</w:t>
      </w:r>
      <w:r w:rsidR="00ED29CB">
        <w:rPr>
          <w:rFonts w:ascii="Times New Roman" w:hAnsi="Times New Roman" w:cs="Times New Roman"/>
          <w:sz w:val="24"/>
          <w:szCs w:val="24"/>
        </w:rPr>
        <w:t>5</w:t>
      </w:r>
      <w:r w:rsidRPr="003600A5">
        <w:rPr>
          <w:rFonts w:ascii="Times New Roman" w:hAnsi="Times New Roman" w:cs="Times New Roman"/>
          <w:sz w:val="24"/>
          <w:szCs w:val="24"/>
        </w:rPr>
        <w:t>-2018</w:t>
      </w:r>
      <w:r w:rsidR="00ED29CB">
        <w:rPr>
          <w:rFonts w:ascii="Times New Roman" w:hAnsi="Times New Roman" w:cs="Times New Roman"/>
          <w:sz w:val="24"/>
          <w:szCs w:val="24"/>
        </w:rPr>
        <w:t>/3</w:t>
      </w:r>
      <w:r w:rsidRPr="003600A5">
        <w:rPr>
          <w:rFonts w:ascii="Times New Roman" w:hAnsi="Times New Roman" w:cs="Times New Roman"/>
          <w:sz w:val="24"/>
          <w:szCs w:val="24"/>
        </w:rPr>
        <w:t>, Совет Агрызского муниципального района Республики Татарстан РЕШИЛ:</w:t>
      </w:r>
    </w:p>
    <w:p w:rsidR="00ED29CB" w:rsidRDefault="003600A5" w:rsidP="00ED29CB">
      <w:pPr>
        <w:pStyle w:val="headertext"/>
        <w:spacing w:before="0" w:beforeAutospacing="0" w:after="0" w:afterAutospacing="0"/>
        <w:ind w:firstLine="708"/>
        <w:jc w:val="both"/>
      </w:pPr>
      <w:r w:rsidRPr="003600A5">
        <w:t xml:space="preserve">1. </w:t>
      </w:r>
      <w:r w:rsidR="00ED29CB">
        <w:t xml:space="preserve">Утвердить прилагаемое </w:t>
      </w:r>
      <w:r w:rsidR="00ED29CB" w:rsidRPr="003600A5">
        <w:t xml:space="preserve">Положение о порядке организации и </w:t>
      </w:r>
      <w:r w:rsidR="00ED29CB" w:rsidRPr="003600A5">
        <w:rPr>
          <w:rStyle w:val="match"/>
        </w:rPr>
        <w:t>проведения</w:t>
      </w:r>
      <w:r w:rsidR="00ED29CB" w:rsidRPr="003600A5">
        <w:t xml:space="preserve"> </w:t>
      </w:r>
      <w:r w:rsidR="00ED29CB" w:rsidRPr="003600A5">
        <w:rPr>
          <w:rStyle w:val="match"/>
        </w:rPr>
        <w:t>общественных</w:t>
      </w:r>
      <w:r w:rsidR="00ED29CB" w:rsidRPr="003600A5">
        <w:t xml:space="preserve"> </w:t>
      </w:r>
      <w:r w:rsidR="00ED29CB" w:rsidRPr="003600A5">
        <w:rPr>
          <w:rStyle w:val="match"/>
        </w:rPr>
        <w:t>обсуждений</w:t>
      </w:r>
      <w:r w:rsidR="00ED29CB" w:rsidRPr="003600A5">
        <w:t xml:space="preserve"> по оценке воздействия на окружающую среду, </w:t>
      </w:r>
      <w:r w:rsidR="00ED29CB" w:rsidRPr="003600A5">
        <w:rPr>
          <w:rStyle w:val="match"/>
        </w:rPr>
        <w:t>намечаемой</w:t>
      </w:r>
      <w:r w:rsidR="00ED29CB" w:rsidRPr="003600A5">
        <w:t xml:space="preserve"> </w:t>
      </w:r>
      <w:r w:rsidR="00ED29CB" w:rsidRPr="003600A5">
        <w:rPr>
          <w:rStyle w:val="match"/>
        </w:rPr>
        <w:t>хозяйственной</w:t>
      </w:r>
      <w:r w:rsidR="00ED29CB" w:rsidRPr="003600A5">
        <w:t xml:space="preserve"> и иной </w:t>
      </w:r>
      <w:r w:rsidR="00ED29CB" w:rsidRPr="003600A5">
        <w:rPr>
          <w:rStyle w:val="match"/>
        </w:rPr>
        <w:t>деятельности</w:t>
      </w:r>
      <w:r w:rsidR="00ED29CB" w:rsidRPr="003600A5">
        <w:t xml:space="preserve"> на территории Агрызского м</w:t>
      </w:r>
      <w:r w:rsidR="00ED29CB">
        <w:t>униципального района Республики</w:t>
      </w:r>
      <w:r w:rsidR="00ED29CB" w:rsidRPr="003600A5">
        <w:t>Татарстан</w:t>
      </w:r>
      <w:r w:rsidR="00ED29CB">
        <w:t>.</w:t>
      </w:r>
    </w:p>
    <w:p w:rsidR="003600A5" w:rsidRPr="003600A5" w:rsidRDefault="003600A5" w:rsidP="00ED29CB">
      <w:pPr>
        <w:pStyle w:val="headertext"/>
        <w:spacing w:before="0" w:beforeAutospacing="0" w:after="0" w:afterAutospacing="0"/>
        <w:ind w:firstLine="708"/>
        <w:jc w:val="both"/>
      </w:pPr>
      <w:r w:rsidRPr="003600A5">
        <w:t xml:space="preserve">2. Разместить настоящее решение на официальном портале правовой информации Республики Татарстан PRAVO.TATARSTAN.RU и на официальном сайте района Агрызского </w:t>
      </w:r>
      <w:proofErr w:type="gramStart"/>
      <w:r w:rsidRPr="003600A5">
        <w:t>муниципального</w:t>
      </w:r>
      <w:proofErr w:type="gramEnd"/>
      <w:r w:rsidRPr="003600A5">
        <w:t xml:space="preserve"> района Республики Татарстан agryz.tatarstan.ru. </w:t>
      </w:r>
    </w:p>
    <w:p w:rsidR="003600A5" w:rsidRPr="003600A5" w:rsidRDefault="003600A5" w:rsidP="00360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0A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600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00A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постоянный комитет Совета Агрызского муниципального района Республики Татарстан по законности, регламенту и депутатской этики</w:t>
      </w:r>
    </w:p>
    <w:p w:rsidR="003600A5" w:rsidRPr="003600A5" w:rsidRDefault="003600A5" w:rsidP="003600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548"/>
        <w:gridCol w:w="3199"/>
      </w:tblGrid>
      <w:tr w:rsidR="003600A5" w:rsidRPr="003600A5" w:rsidTr="00AE486F">
        <w:tc>
          <w:tcPr>
            <w:tcW w:w="6548" w:type="dxa"/>
          </w:tcPr>
          <w:p w:rsidR="003600A5" w:rsidRPr="003600A5" w:rsidRDefault="003600A5" w:rsidP="0036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3600A5" w:rsidRPr="003600A5" w:rsidRDefault="003600A5" w:rsidP="0036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3600A5" w:rsidRPr="003600A5" w:rsidRDefault="003600A5" w:rsidP="00360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5">
              <w:rPr>
                <w:rFonts w:ascii="Times New Roman" w:hAnsi="Times New Roman" w:cs="Times New Roman"/>
                <w:sz w:val="24"/>
                <w:szCs w:val="24"/>
              </w:rPr>
              <w:t xml:space="preserve">              В.В. МАКАРОВ</w:t>
            </w:r>
          </w:p>
        </w:tc>
      </w:tr>
    </w:tbl>
    <w:p w:rsidR="003600A5" w:rsidRDefault="003600A5" w:rsidP="003600A5">
      <w:pPr>
        <w:rPr>
          <w:sz w:val="24"/>
          <w:szCs w:val="24"/>
        </w:rPr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637"/>
        <w:gridCol w:w="4110"/>
      </w:tblGrid>
      <w:tr w:rsidR="00ED29CB" w:rsidRPr="003600A5" w:rsidTr="00ED29CB">
        <w:tc>
          <w:tcPr>
            <w:tcW w:w="5637" w:type="dxa"/>
          </w:tcPr>
          <w:p w:rsidR="00ED29CB" w:rsidRPr="003600A5" w:rsidRDefault="00ED29CB" w:rsidP="00ED2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D29CB" w:rsidRDefault="00ED29CB" w:rsidP="00ED2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ED29CB" w:rsidRDefault="00ED29CB" w:rsidP="00ED2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Агрызского муниципального района Республики Татарстан </w:t>
            </w:r>
          </w:p>
          <w:p w:rsidR="00ED29CB" w:rsidRPr="003600A5" w:rsidRDefault="00ED29CB" w:rsidP="00ED2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декабря 2018 года № ____</w:t>
            </w:r>
          </w:p>
        </w:tc>
      </w:tr>
    </w:tbl>
    <w:p w:rsidR="00ED29CB" w:rsidRDefault="00ED29CB" w:rsidP="003600A5">
      <w:pPr>
        <w:pStyle w:val="headertext"/>
        <w:spacing w:before="0" w:beforeAutospacing="0" w:after="0" w:afterAutospacing="0"/>
        <w:jc w:val="center"/>
      </w:pPr>
    </w:p>
    <w:p w:rsidR="003600A5" w:rsidRPr="003600A5" w:rsidRDefault="003600A5" w:rsidP="003600A5">
      <w:pPr>
        <w:pStyle w:val="headertext"/>
        <w:spacing w:before="0" w:beforeAutospacing="0" w:after="0" w:afterAutospacing="0"/>
        <w:jc w:val="center"/>
      </w:pPr>
      <w:r w:rsidRPr="003600A5">
        <w:t xml:space="preserve">Положение о порядке организации и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по оценке воздействия на окружающую среду,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на территории Агрызского муниципального района Республики Татарстан </w:t>
      </w:r>
      <w:r w:rsidRPr="003600A5">
        <w:br/>
      </w:r>
      <w:bookmarkStart w:id="0" w:name="P0010"/>
      <w:bookmarkEnd w:id="0"/>
    </w:p>
    <w:p w:rsidR="003600A5" w:rsidRPr="003600A5" w:rsidRDefault="003600A5" w:rsidP="003600A5">
      <w:pPr>
        <w:pStyle w:val="headertext"/>
        <w:spacing w:before="0" w:beforeAutospacing="0" w:after="0" w:afterAutospacing="0"/>
        <w:jc w:val="both"/>
      </w:pPr>
      <w:r w:rsidRPr="003600A5">
        <w:t xml:space="preserve">1. Общие положения 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jc w:val="both"/>
      </w:pP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1.1. Настоящее Положение регулирует вопросы по организации подготовки и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Агрызским муниципальным районом в целях информирования общественности о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, являющейся объектом экологической экспертизы, и ее возможном воздействии на окружающую среду, с целью выявления </w:t>
      </w:r>
      <w:r w:rsidRPr="003600A5">
        <w:rPr>
          <w:rStyle w:val="match"/>
        </w:rPr>
        <w:t>общественных</w:t>
      </w:r>
      <w:r w:rsidRPr="003600A5">
        <w:t xml:space="preserve"> предпочтений и их учета в процессе оценки воздействи</w:t>
      </w:r>
      <w:bookmarkStart w:id="1" w:name="_GoBack"/>
      <w:bookmarkEnd w:id="1"/>
      <w:r w:rsidRPr="003600A5">
        <w:t>я.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1.2. В настоящем Положении используются следующие основные понятия: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Национальная процедура оценки возможного воздействия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воздействия на окружающую среду - </w:t>
      </w:r>
      <w:r w:rsidRPr="003600A5">
        <w:rPr>
          <w:rStyle w:val="match"/>
        </w:rPr>
        <w:t>проведение</w:t>
      </w:r>
      <w:r w:rsidRPr="003600A5">
        <w:t xml:space="preserve"> оценки воздействия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на окружающую среду и экологической экспертизы документации, обосновывающей </w:t>
      </w:r>
      <w:r w:rsidRPr="003600A5">
        <w:rPr>
          <w:rStyle w:val="match"/>
        </w:rPr>
        <w:t>намечаемую</w:t>
      </w:r>
      <w:r w:rsidRPr="003600A5">
        <w:t xml:space="preserve"> </w:t>
      </w:r>
      <w:r w:rsidRPr="003600A5">
        <w:rPr>
          <w:rStyle w:val="match"/>
        </w:rPr>
        <w:t>хозяйственную</w:t>
      </w:r>
      <w:r w:rsidRPr="003600A5">
        <w:t xml:space="preserve"> и иную </w:t>
      </w:r>
      <w:r w:rsidRPr="003600A5">
        <w:rPr>
          <w:rStyle w:val="match"/>
        </w:rPr>
        <w:t>деятельность</w:t>
      </w:r>
      <w:r w:rsidRPr="003600A5">
        <w:t>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Оценка воздействия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на окружающую среду (далее - ОВОС) - процесс, способствующий принятию экологически ориентированного управленческого решения о реализации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посредством определения возможных неблагоприятных воздействий, оценки экологических последствий, учета </w:t>
      </w:r>
      <w:r w:rsidRPr="003600A5">
        <w:rPr>
          <w:rStyle w:val="match"/>
        </w:rPr>
        <w:t>общественного</w:t>
      </w:r>
      <w:r w:rsidRPr="003600A5">
        <w:t xml:space="preserve"> мнения, разработки мер по уменьшению и предотвращению воздействий.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Экологическая экспертиза - установление соответствия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</w:t>
      </w:r>
      <w:r w:rsidRPr="003600A5">
        <w:rPr>
          <w:rStyle w:val="match"/>
        </w:rPr>
        <w:t>деятельности</w:t>
      </w:r>
      <w:r w:rsidRPr="003600A5">
        <w:t xml:space="preserve"> на окружающую природную среду и связанных с ними социальных, экономических и иных последствий реализации объекта экологической экспертизы.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Исследования по оценке воздействия - сбор, анализ и документирование информации, необходимой для осуществления целей оценки воздействия.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rPr>
          <w:rStyle w:val="match"/>
        </w:rPr>
        <w:t>Намечаемая</w:t>
      </w:r>
      <w:r w:rsidRPr="003600A5">
        <w:t xml:space="preserve"> </w:t>
      </w:r>
      <w:r w:rsidRPr="003600A5">
        <w:rPr>
          <w:rStyle w:val="match"/>
        </w:rPr>
        <w:t>хозяйственная</w:t>
      </w:r>
      <w:r w:rsidRPr="003600A5">
        <w:t xml:space="preserve"> и иная </w:t>
      </w:r>
      <w:r w:rsidRPr="003600A5">
        <w:rPr>
          <w:rStyle w:val="match"/>
        </w:rPr>
        <w:t>деятельность</w:t>
      </w:r>
      <w:r w:rsidRPr="003600A5">
        <w:t xml:space="preserve"> - </w:t>
      </w:r>
      <w:r w:rsidRPr="003600A5">
        <w:rPr>
          <w:rStyle w:val="match"/>
        </w:rPr>
        <w:t>деятельность</w:t>
      </w:r>
      <w:r w:rsidRPr="003600A5">
        <w:t>, способная оказать воздействие на окружающую природную среду и являющаяся объектом экологической экспертизы.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Заказчик - юридическое или физическое лицо, отвечающее за подготовку документации по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 xml:space="preserve"> в соответствии с нормативными требованиями, предъявляемыми к данному виду </w:t>
      </w:r>
      <w:r w:rsidRPr="003600A5">
        <w:rPr>
          <w:rStyle w:val="match"/>
        </w:rPr>
        <w:t>деятельности</w:t>
      </w:r>
      <w:r w:rsidRPr="003600A5">
        <w:t xml:space="preserve">, и представляющее документацию по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 xml:space="preserve"> на экологическую экспертизу.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proofErr w:type="gramStart"/>
      <w:r w:rsidRPr="003600A5">
        <w:t xml:space="preserve">Исполнитель работ по оценке воздействия на окружающую среду - физическое или юридическое лицо, осуществляющее </w:t>
      </w:r>
      <w:r w:rsidRPr="003600A5">
        <w:rPr>
          <w:rStyle w:val="match"/>
        </w:rPr>
        <w:t>проведение</w:t>
      </w:r>
      <w:r w:rsidRPr="003600A5">
        <w:t xml:space="preserve"> оценки воздействия на окружающую среду (заказчик или физическое (юридическое) лицо, которому заказчик предоставил право на </w:t>
      </w:r>
      <w:r w:rsidRPr="003600A5">
        <w:rPr>
          <w:rStyle w:val="match"/>
        </w:rPr>
        <w:t>проведение</w:t>
      </w:r>
      <w:r w:rsidRPr="003600A5">
        <w:t xml:space="preserve"> работ по оценке воздействия на окружающую среду.</w:t>
      </w:r>
      <w:proofErr w:type="gramEnd"/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Материалы по оценке воздействия - комплект документации, подготовленный при </w:t>
      </w:r>
      <w:r w:rsidRPr="003600A5">
        <w:rPr>
          <w:rStyle w:val="match"/>
        </w:rPr>
        <w:t>проведении</w:t>
      </w:r>
      <w:r w:rsidRPr="003600A5">
        <w:t xml:space="preserve"> оценки воздействия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 xml:space="preserve"> на окружающую среду и являющийся частью документации представляемой на экологическую экспертизу.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rPr>
          <w:rStyle w:val="match"/>
        </w:rPr>
        <w:lastRenderedPageBreak/>
        <w:t>Общественные</w:t>
      </w:r>
      <w:r w:rsidRPr="003600A5">
        <w:t xml:space="preserve"> </w:t>
      </w:r>
      <w:r w:rsidRPr="003600A5">
        <w:rPr>
          <w:rStyle w:val="match"/>
        </w:rPr>
        <w:t>обсуждения</w:t>
      </w:r>
      <w:r w:rsidRPr="003600A5">
        <w:t xml:space="preserve"> - комплекс мероприятий, </w:t>
      </w:r>
      <w:r w:rsidRPr="003600A5">
        <w:rPr>
          <w:rStyle w:val="match"/>
        </w:rPr>
        <w:t>проводимых</w:t>
      </w:r>
      <w:r w:rsidRPr="003600A5">
        <w:t xml:space="preserve"> в рамках оценки воздействия в соответствии с настоящим Положением и иными нормативными документами, направленных на информирование общественности о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и ее возможном воздействии на окружающую среду, с целью выявления </w:t>
      </w:r>
      <w:r w:rsidRPr="003600A5">
        <w:rPr>
          <w:rStyle w:val="match"/>
        </w:rPr>
        <w:t>общественных</w:t>
      </w:r>
      <w:r w:rsidRPr="003600A5">
        <w:t xml:space="preserve"> предпочтений и их учета в процессе оценки воздействия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1.3. Целью </w:t>
      </w:r>
      <w:r w:rsidRPr="003600A5">
        <w:rPr>
          <w:rStyle w:val="match"/>
        </w:rPr>
        <w:t>проведения</w:t>
      </w:r>
      <w:r w:rsidRPr="003600A5">
        <w:t xml:space="preserve"> оценки воздействия на окружающую среду является предотвращение или смягчение воздействия этой </w:t>
      </w:r>
      <w:r w:rsidRPr="003600A5">
        <w:rPr>
          <w:rStyle w:val="match"/>
        </w:rPr>
        <w:t>деятельности</w:t>
      </w:r>
      <w:r w:rsidRPr="003600A5">
        <w:t xml:space="preserve"> на окружающую среду и связанных с ней социальных, экономических и иных последствий.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1.4. </w:t>
      </w:r>
      <w:proofErr w:type="gramStart"/>
      <w:r w:rsidRPr="003600A5">
        <w:t xml:space="preserve">Оценка воздействия на окружающую среду </w:t>
      </w:r>
      <w:r w:rsidRPr="003600A5">
        <w:rPr>
          <w:rStyle w:val="match"/>
        </w:rPr>
        <w:t>проводится</w:t>
      </w:r>
      <w:r w:rsidRPr="003600A5">
        <w:t xml:space="preserve"> для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, обосновывающая документация которой подлежит экологической экспертизе в соответствии с </w:t>
      </w:r>
      <w:hyperlink r:id="rId5" w:history="1">
        <w:r w:rsidRPr="003600A5">
          <w:rPr>
            <w:rStyle w:val="a3"/>
            <w:color w:val="auto"/>
            <w:u w:val="none"/>
          </w:rPr>
          <w:t>Федеральным законом от 23 ноября 1995 года N 174-ФЗ "Об экологической экспертизе"</w:t>
        </w:r>
      </w:hyperlink>
      <w:r w:rsidRPr="003600A5">
        <w:t xml:space="preserve">. Порядок и содержание работ, состав документации по оценке воздействия на окружающую среду определяются действующим законодательством Российской Федерации, в соответствии с видами и (или) конкретными характеристиками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proofErr w:type="gramEnd"/>
      <w:r w:rsidRPr="003600A5">
        <w:t>, в установленном порядке.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1.5. Участие общественности при подготовке материалов по ОВОС может осуществляться: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на этапе представления первоначальной информации;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на этапе </w:t>
      </w:r>
      <w:r w:rsidRPr="003600A5">
        <w:rPr>
          <w:rStyle w:val="match"/>
        </w:rPr>
        <w:t>проведения</w:t>
      </w:r>
      <w:r w:rsidRPr="003600A5">
        <w:t xml:space="preserve"> ОВОС и подготовки обосновывающей документации.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1.6. Предметом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по ОВОС на территории Агрызского муниципального района является следующая документация объекта государственной экологической экспертизы (далее - документы):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обосновывающая документация, содержащая общее описание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>; цели ее реализации; возможные альтернативы; описание условий ее реализации; другая информация, предусмотренная действующими нормативными документами;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результаты </w:t>
      </w:r>
      <w:proofErr w:type="gramStart"/>
      <w:r w:rsidRPr="003600A5">
        <w:t>предварительной</w:t>
      </w:r>
      <w:proofErr w:type="gramEnd"/>
      <w:r w:rsidRPr="003600A5">
        <w:t xml:space="preserve"> ОВОС;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техническое задание на </w:t>
      </w:r>
      <w:r w:rsidRPr="003600A5">
        <w:rPr>
          <w:rStyle w:val="match"/>
        </w:rPr>
        <w:t>проведение</w:t>
      </w:r>
      <w:r w:rsidRPr="003600A5">
        <w:t xml:space="preserve"> ОВОС;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предварительный вариант материалов по ОВОС, соответствующий установленным законодательством требованиям, предъявляемым к объектам государственной экологической экспертизы.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1.7. </w:t>
      </w:r>
      <w:r w:rsidRPr="003600A5">
        <w:rPr>
          <w:rStyle w:val="match"/>
        </w:rPr>
        <w:t>Общественные</w:t>
      </w:r>
      <w:r w:rsidRPr="003600A5">
        <w:t xml:space="preserve"> </w:t>
      </w:r>
      <w:r w:rsidRPr="003600A5">
        <w:rPr>
          <w:rStyle w:val="match"/>
        </w:rPr>
        <w:t>обсуждения</w:t>
      </w:r>
      <w:r w:rsidRPr="003600A5">
        <w:t xml:space="preserve"> </w:t>
      </w:r>
      <w:r w:rsidRPr="003600A5">
        <w:rPr>
          <w:rStyle w:val="match"/>
        </w:rPr>
        <w:t>проводятся</w:t>
      </w:r>
      <w:r w:rsidRPr="003600A5">
        <w:t xml:space="preserve"> в следующих формах: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r w:rsidRPr="003600A5">
        <w:rPr>
          <w:rStyle w:val="match"/>
        </w:rPr>
        <w:t>общественные</w:t>
      </w:r>
      <w:r w:rsidRPr="003600A5">
        <w:t xml:space="preserve"> слушания;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опрос;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ознакомление с материалами по ОВОС, представление замечаний и предложений.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В случаях непосредственного решения населением вопросов местного значения по ОВОС </w:t>
      </w:r>
      <w:r w:rsidRPr="003600A5">
        <w:rPr>
          <w:rStyle w:val="match"/>
        </w:rPr>
        <w:t>проводится</w:t>
      </w:r>
      <w:r w:rsidRPr="003600A5">
        <w:t xml:space="preserve"> местный референдум в порядке, установленном Уставом Агрызского муниципального района.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1.8. </w:t>
      </w:r>
      <w:r w:rsidRPr="003600A5">
        <w:rPr>
          <w:rStyle w:val="match"/>
        </w:rPr>
        <w:t>Общественные</w:t>
      </w:r>
      <w:r w:rsidRPr="003600A5">
        <w:t xml:space="preserve"> </w:t>
      </w:r>
      <w:r w:rsidRPr="003600A5">
        <w:rPr>
          <w:rStyle w:val="match"/>
        </w:rPr>
        <w:t>обсуждения</w:t>
      </w:r>
      <w:r w:rsidRPr="003600A5">
        <w:t xml:space="preserve"> </w:t>
      </w:r>
      <w:r w:rsidRPr="003600A5">
        <w:rPr>
          <w:rStyle w:val="match"/>
        </w:rPr>
        <w:t>проводятся</w:t>
      </w:r>
      <w:r w:rsidRPr="003600A5">
        <w:t xml:space="preserve"> в случае, если о необходимости их </w:t>
      </w:r>
      <w:r w:rsidRPr="003600A5">
        <w:rPr>
          <w:rStyle w:val="match"/>
        </w:rPr>
        <w:t>проведения</w:t>
      </w:r>
      <w:r w:rsidRPr="003600A5">
        <w:t xml:space="preserve"> заявит хотя бы один из следующих субъектов (далее - инициаторы):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Совет Агрызского муниципального района;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Глава Агрызского муниципального района - председатель Совета района;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Исполнительный комитет Агрызского муниципального района (далее - Исполнительный комитет);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заказчик;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юридические лица и (или) индивидуальные предприниматели, интересы которых могут быть прямо либо косвенно затронуты планируемой </w:t>
      </w:r>
      <w:r w:rsidRPr="003600A5">
        <w:rPr>
          <w:rStyle w:val="match"/>
        </w:rPr>
        <w:t>хозяйственной</w:t>
      </w:r>
      <w:r w:rsidRPr="003600A5">
        <w:t xml:space="preserve"> или иной </w:t>
      </w:r>
      <w:r w:rsidRPr="003600A5">
        <w:rPr>
          <w:rStyle w:val="match"/>
        </w:rPr>
        <w:t>деятельностью</w:t>
      </w:r>
      <w:r w:rsidRPr="003600A5">
        <w:t>, подлежащей экологической экспертизе;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инициативная группа граждан, достигших на день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18-летнего возраста и проживающих в пределах территории Агрызского муниципального района, численностью не менее 10 человек;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lastRenderedPageBreak/>
        <w:t xml:space="preserve">- </w:t>
      </w:r>
      <w:r w:rsidRPr="003600A5">
        <w:rPr>
          <w:rStyle w:val="match"/>
        </w:rPr>
        <w:t>общественные</w:t>
      </w:r>
      <w:r w:rsidRPr="003600A5">
        <w:t xml:space="preserve"> организации и объединения, территориальная сфера </w:t>
      </w:r>
      <w:r w:rsidRPr="003600A5">
        <w:rPr>
          <w:rStyle w:val="match"/>
        </w:rPr>
        <w:t>деятельности</w:t>
      </w:r>
      <w:r w:rsidRPr="003600A5">
        <w:t xml:space="preserve"> которых распространяется на территории Агрызского муниципального района.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1.9. Результатами оценки воздействия на окружающую среду являются: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информация о характере и масштабах воздействия на окружающую среду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>, альтернативах ее реализации, оценке экологических и связанных с ними социально-экономических и иных последствий этого воздействия и их значимости, о возможности минимизации воздействий;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выявление и учет </w:t>
      </w:r>
      <w:r w:rsidRPr="003600A5">
        <w:rPr>
          <w:rStyle w:val="match"/>
        </w:rPr>
        <w:t>общественных</w:t>
      </w:r>
      <w:r w:rsidRPr="003600A5">
        <w:t xml:space="preserve"> предпочтений при принятии заказчиком решений, касающихся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>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решения заказчика по определению альтернативных вариантов реализации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 xml:space="preserve"> (в том числе о месте размещения объекта, о выборе технологий и иных) или отказа от нее, с учетом результатов </w:t>
      </w:r>
      <w:r w:rsidRPr="003600A5">
        <w:rPr>
          <w:rStyle w:val="match"/>
        </w:rPr>
        <w:t>проведенной</w:t>
      </w:r>
      <w:r w:rsidRPr="003600A5">
        <w:t xml:space="preserve"> оценки воздействия на окружающую среду.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Результаты оценки воздействия на окружающую среду документируются в материалах по оценке воздействия, которые являются частью документации по этой </w:t>
      </w:r>
      <w:r w:rsidRPr="003600A5">
        <w:rPr>
          <w:rStyle w:val="match"/>
        </w:rPr>
        <w:t>деятельности</w:t>
      </w:r>
      <w:r w:rsidRPr="003600A5">
        <w:t xml:space="preserve">, представляемой на экологическую экспертизу, а также используемой в процессе принятия иных управленческих решений относящихся к данной </w:t>
      </w:r>
      <w:r w:rsidRPr="003600A5">
        <w:rPr>
          <w:rStyle w:val="match"/>
        </w:rPr>
        <w:t>деятельности</w:t>
      </w:r>
      <w:r w:rsidRPr="003600A5">
        <w:t>.</w:t>
      </w:r>
      <w:r w:rsidRPr="003600A5">
        <w:br/>
      </w:r>
      <w:r w:rsidRPr="003600A5">
        <w:br/>
      </w:r>
      <w:bookmarkStart w:id="2" w:name="P0039"/>
      <w:bookmarkEnd w:id="2"/>
    </w:p>
    <w:p w:rsidR="003600A5" w:rsidRPr="003600A5" w:rsidRDefault="003600A5" w:rsidP="003600A5">
      <w:pPr>
        <w:pStyle w:val="headertext"/>
        <w:spacing w:before="0" w:beforeAutospacing="0" w:after="0" w:afterAutospacing="0"/>
        <w:jc w:val="both"/>
      </w:pPr>
      <w:r w:rsidRPr="003600A5">
        <w:t xml:space="preserve">2. Порядок организации и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jc w:val="both"/>
      </w:pP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2.1. Организатором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является Исполнительный комитет.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2.2. Инициатор представляет в Исполнительный комитет заявление, а также список представителей от инициатора для включения в рабочую группу по </w:t>
      </w:r>
      <w:r w:rsidRPr="003600A5">
        <w:rPr>
          <w:rStyle w:val="match"/>
        </w:rPr>
        <w:t>проведению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(далее - рабочая группа).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2.3. В </w:t>
      </w:r>
      <w:proofErr w:type="gramStart"/>
      <w:r w:rsidRPr="003600A5">
        <w:t>случае</w:t>
      </w:r>
      <w:proofErr w:type="gramEnd"/>
      <w:r w:rsidRPr="003600A5">
        <w:t xml:space="preserve">, если инициатором является заказчик, к заявлению прилагаются документы, изложенные в п. 1.4. </w:t>
      </w:r>
      <w:r w:rsidRPr="006A7EE3">
        <w:t>настоящего Положения</w:t>
      </w:r>
      <w:r w:rsidRPr="003600A5">
        <w:t>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2.4. В </w:t>
      </w:r>
      <w:proofErr w:type="gramStart"/>
      <w:r w:rsidRPr="003600A5">
        <w:t>случае</w:t>
      </w:r>
      <w:proofErr w:type="gramEnd"/>
      <w:r w:rsidRPr="003600A5">
        <w:t>, если инициатором является Исполнительный комитет, подача заявления не требуется.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2.5. Организатор: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рассматривает заявление и осуществляет проверку соответствия состава представленных заказчиком документов требованиям законодательства Российской Федерации в течение 5 рабочих дней после регистрации документа в Исполнительном комитете;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в случае организации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, совместно с инициатором определяет дату и время </w:t>
      </w:r>
      <w:r w:rsidRPr="003600A5">
        <w:rPr>
          <w:rStyle w:val="match"/>
        </w:rPr>
        <w:t>проведения</w:t>
      </w:r>
      <w:r w:rsidRPr="003600A5">
        <w:t xml:space="preserve">; организует предоставление помещения и обеспечивает возможность использования в ходе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аудио- и видеоаппаратуры для записи и воспроизведения материалов, демонстрацию необходимых информационных материалов, предоставленных заказчиком;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готовит проект постановления Исполнительного комитета в соответствии с пунктом 2.7. </w:t>
      </w:r>
      <w:r w:rsidRPr="006A7EE3">
        <w:t>настоящего Положения</w:t>
      </w:r>
      <w:r w:rsidRPr="003600A5">
        <w:t>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определяет перечень лиц, обладающих специальными знаниями (далее - эксперты) по вопросам, выносимым для </w:t>
      </w:r>
      <w:r w:rsidRPr="003600A5">
        <w:rPr>
          <w:rStyle w:val="match"/>
        </w:rPr>
        <w:t>обсуждения</w:t>
      </w:r>
      <w:r w:rsidRPr="003600A5">
        <w:t xml:space="preserve">; до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направляет им приглашение и обращение с просьбой дать рекомендации и предложения;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обеспечивает доступ представителей общественности к документам;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обеспечивает прием и документирование замечаний и предложений, поступающих от представителей общественности в течение 30 календарных дней с момента опубликования уведомления, внесение замечаний и предложений заказчику;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организует </w:t>
      </w:r>
      <w:r w:rsidRPr="003600A5">
        <w:rPr>
          <w:rStyle w:val="match"/>
        </w:rPr>
        <w:t>проведение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в соответствии с п. 2.10. </w:t>
      </w:r>
      <w:r w:rsidRPr="006A7EE3">
        <w:t>настоящего Положения</w:t>
      </w:r>
      <w:r w:rsidRPr="003600A5">
        <w:t>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lastRenderedPageBreak/>
        <w:t xml:space="preserve">2.6. Заказчик обеспечивает опубликование уведомления о </w:t>
      </w:r>
      <w:r w:rsidRPr="003600A5">
        <w:rPr>
          <w:rStyle w:val="match"/>
        </w:rPr>
        <w:t>проведении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в официальных изданиях федеральных органов исполнительной власти (для объектов экспертизы федерального уровня), в официальных изданиях органов исполнительной власти Республики Татарстан и органов местного самоуправления Агрызского муниципального района, на территории которых намечается реализация объекта государственной экологической экспертизы, а также на </w:t>
      </w:r>
      <w:proofErr w:type="gramStart"/>
      <w:r w:rsidRPr="003600A5">
        <w:t>территории</w:t>
      </w:r>
      <w:proofErr w:type="gramEnd"/>
      <w:r w:rsidRPr="003600A5">
        <w:t xml:space="preserve"> которых </w:t>
      </w:r>
      <w:r w:rsidRPr="003600A5">
        <w:rPr>
          <w:rStyle w:val="match"/>
        </w:rPr>
        <w:t>намечаемая</w:t>
      </w:r>
      <w:r w:rsidRPr="003600A5">
        <w:t xml:space="preserve"> </w:t>
      </w:r>
      <w:r w:rsidRPr="003600A5">
        <w:rPr>
          <w:rStyle w:val="match"/>
        </w:rPr>
        <w:t>хозяйственная</w:t>
      </w:r>
      <w:r w:rsidRPr="003600A5">
        <w:t xml:space="preserve"> и иная </w:t>
      </w:r>
      <w:r w:rsidRPr="003600A5">
        <w:rPr>
          <w:rStyle w:val="match"/>
        </w:rPr>
        <w:t>деятельность</w:t>
      </w:r>
      <w:r w:rsidRPr="003600A5">
        <w:t xml:space="preserve"> может оказать воздействие (далее - публикации) не менее чем за 30 календарных дней до их </w:t>
      </w:r>
      <w:r w:rsidRPr="003600A5">
        <w:rPr>
          <w:rStyle w:val="match"/>
        </w:rPr>
        <w:t>проведения</w:t>
      </w:r>
      <w:r w:rsidRPr="003600A5">
        <w:t>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В публикации представляются сведения о: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proofErr w:type="gramStart"/>
      <w:r w:rsidRPr="003600A5">
        <w:t>названии</w:t>
      </w:r>
      <w:proofErr w:type="gramEnd"/>
      <w:r w:rsidRPr="003600A5">
        <w:t xml:space="preserve">, целях и месторасположении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деятельности</w:t>
      </w:r>
      <w:r w:rsidRPr="003600A5">
        <w:t>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proofErr w:type="gramStart"/>
      <w:r w:rsidRPr="003600A5">
        <w:t>наименовании</w:t>
      </w:r>
      <w:proofErr w:type="gramEnd"/>
      <w:r w:rsidRPr="003600A5">
        <w:t>, адресе, телефоне заказчика или его представителя;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примерных </w:t>
      </w:r>
      <w:proofErr w:type="gramStart"/>
      <w:r w:rsidRPr="003600A5">
        <w:t>сроках</w:t>
      </w:r>
      <w:proofErr w:type="gramEnd"/>
      <w:r w:rsidRPr="003600A5">
        <w:t xml:space="preserve"> </w:t>
      </w:r>
      <w:r w:rsidRPr="003600A5">
        <w:rPr>
          <w:rStyle w:val="match"/>
        </w:rPr>
        <w:t>проведения</w:t>
      </w:r>
      <w:r w:rsidRPr="003600A5">
        <w:t xml:space="preserve"> ОВОС;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proofErr w:type="gramStart"/>
      <w:r w:rsidRPr="003600A5">
        <w:t>наименовании</w:t>
      </w:r>
      <w:proofErr w:type="gramEnd"/>
      <w:r w:rsidRPr="003600A5">
        <w:t>, адресе, телефоне заказчика;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форме </w:t>
      </w:r>
      <w:r w:rsidRPr="003600A5">
        <w:rPr>
          <w:rStyle w:val="match"/>
        </w:rPr>
        <w:t>общественного</w:t>
      </w:r>
      <w:r w:rsidRPr="003600A5">
        <w:t xml:space="preserve"> </w:t>
      </w:r>
      <w:r w:rsidRPr="003600A5">
        <w:rPr>
          <w:rStyle w:val="match"/>
        </w:rPr>
        <w:t>обсуждения</w:t>
      </w:r>
      <w:r w:rsidRPr="003600A5">
        <w:t>, а также форме представления замечаний и предложений;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</w:t>
      </w:r>
      <w:proofErr w:type="gramStart"/>
      <w:r w:rsidRPr="003600A5">
        <w:t>сроках</w:t>
      </w:r>
      <w:proofErr w:type="gramEnd"/>
      <w:r w:rsidRPr="003600A5">
        <w:t xml:space="preserve"> и месте доступности документов по оценке воздействия на окружающую среду;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иной информации;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2.6.1. Направляет копии публикаций организатору.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2.6.2. Обеспечивает участие в работе рабочей группы.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2.7. Решение о </w:t>
      </w:r>
      <w:r w:rsidRPr="003600A5">
        <w:rPr>
          <w:rStyle w:val="match"/>
        </w:rPr>
        <w:t>проведении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принимается в форме постановления Исполнительного комитета, которым устанавливаются: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основание для организации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>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proofErr w:type="gramStart"/>
      <w:r w:rsidRPr="003600A5">
        <w:t>- состав рабочей группы (председатель рабочей группы, секретарь и члены рабочей группы.</w:t>
      </w:r>
      <w:proofErr w:type="gramEnd"/>
      <w:r w:rsidRPr="003600A5">
        <w:t xml:space="preserve"> </w:t>
      </w:r>
      <w:proofErr w:type="gramStart"/>
      <w:r w:rsidRPr="003600A5">
        <w:t>Общее число не менее 7 человек);</w:t>
      </w:r>
      <w:proofErr w:type="gramEnd"/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форма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в соответствии с пунктом 1.5. </w:t>
      </w:r>
      <w:r w:rsidRPr="006A7EE3">
        <w:t>настоящего Положения</w:t>
      </w:r>
      <w:r w:rsidRPr="003600A5">
        <w:t>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в случае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- дата, время, место, порядок </w:t>
      </w:r>
      <w:r w:rsidRPr="003600A5">
        <w:rPr>
          <w:rStyle w:val="match"/>
        </w:rPr>
        <w:t>проведения</w:t>
      </w:r>
      <w:r w:rsidRPr="003600A5">
        <w:t>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сроки и место представления предложений, рекомендаций и замечаний.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Постановление Исполнительного комитета подлежит опубликованию в средствах массовой информации в течение 10 календарных дней со дня его подписания.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2.8. Рабочая группа состоит из председателя, секретаря, инициатора, организатора, экспертов и иных членов комиссии.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2.9. Рабочая группа: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готовит повестку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>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устанавливает результаты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>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2.10. Порядок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>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2.10.1. Ведущий (либо председатель рабочей группы):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открывает </w:t>
      </w:r>
      <w:r w:rsidRPr="003600A5">
        <w:rPr>
          <w:rStyle w:val="match"/>
        </w:rPr>
        <w:t>общественные</w:t>
      </w:r>
      <w:r w:rsidRPr="003600A5">
        <w:t xml:space="preserve"> </w:t>
      </w:r>
      <w:r w:rsidRPr="003600A5">
        <w:rPr>
          <w:rStyle w:val="match"/>
        </w:rPr>
        <w:t>обсуждения</w:t>
      </w:r>
      <w:r w:rsidRPr="003600A5">
        <w:t>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- оглашает членов рабочей группы;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- оглашает порядок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и о времени выступления участников </w:t>
      </w:r>
      <w:r w:rsidRPr="003600A5">
        <w:rPr>
          <w:rStyle w:val="match"/>
        </w:rPr>
        <w:t>обсуждений</w:t>
      </w:r>
      <w:r w:rsidRPr="003600A5">
        <w:t>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2.10.2. Заказчик или его представитель коротко докладывает об объекте государственной экологической экспертизы.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2.10.3. Организатор зачитывает замечания и предложения, поступившие от представителей заинтересованной общественности.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2.10.4. Эксперты, участники выступают с замечаниями, предложениями по теме, задают вопросы, получают от заказчика ответы на поступившие вопросы.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proofErr w:type="gramStart"/>
      <w:r w:rsidRPr="003600A5">
        <w:t xml:space="preserve">Перед выступлением участник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должен сообщить свои фамилию, имя, отчество (Ф.И.О.), должность, если выступающий является представителем какой-либо организации.</w:t>
      </w:r>
      <w:proofErr w:type="gramEnd"/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lastRenderedPageBreak/>
        <w:t xml:space="preserve">2.10.5. Ведущий (либо председатель рабочей группы) подводит основные итоги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, разъясняет порядок подготовки протокола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>, его подписания, подачи замечаний.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2.10.6. Протокол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ведется секретарем рабочей группы и содержит изложение выступлений участников </w:t>
      </w:r>
      <w:r w:rsidRPr="003600A5">
        <w:rPr>
          <w:rStyle w:val="match"/>
        </w:rPr>
        <w:t>обсуждений</w:t>
      </w:r>
      <w:r w:rsidRPr="003600A5">
        <w:t xml:space="preserve"> (с указанием Ф.И.О.), вопросы и их ответы, предложения и замечания, принятые на голосовании решения, подписывается в обязательном порядке заказчиком объекта, председателем и секретарем рабочей группы. Протокол составляется в течение 5 рабочих дней со дня </w:t>
      </w:r>
      <w:r w:rsidRPr="003600A5">
        <w:rPr>
          <w:rStyle w:val="match"/>
        </w:rPr>
        <w:t>проведения</w:t>
      </w:r>
      <w:r w:rsidRPr="003600A5">
        <w:t xml:space="preserve"> </w:t>
      </w:r>
      <w:r w:rsidRPr="003600A5">
        <w:rPr>
          <w:rStyle w:val="match"/>
        </w:rPr>
        <w:t>общественных</w:t>
      </w:r>
      <w:r w:rsidRPr="003600A5">
        <w:t xml:space="preserve"> </w:t>
      </w:r>
      <w:r w:rsidRPr="003600A5">
        <w:rPr>
          <w:rStyle w:val="match"/>
        </w:rPr>
        <w:t>обсуждений</w:t>
      </w:r>
      <w:r w:rsidRPr="003600A5">
        <w:t xml:space="preserve"> и размещается на официальном сайте Агрызского муниципального района.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2.10.7. Принятие от граждан и </w:t>
      </w:r>
      <w:r w:rsidRPr="003600A5">
        <w:rPr>
          <w:rStyle w:val="match"/>
        </w:rPr>
        <w:t>общественных</w:t>
      </w:r>
      <w:r w:rsidRPr="003600A5">
        <w:t xml:space="preserve"> организаций письменных замечаний и предложений в период до принятия решения о реализации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, документирование этих предложений в </w:t>
      </w:r>
      <w:r w:rsidRPr="006A7EE3">
        <w:t>приложениях</w:t>
      </w:r>
      <w:r w:rsidRPr="003600A5">
        <w:t xml:space="preserve"> к материалам по ОВОС обеспечивается заказчиком в течение 30 календарных дней после окончания </w:t>
      </w:r>
      <w:r w:rsidRPr="003600A5">
        <w:rPr>
          <w:rStyle w:val="match"/>
        </w:rPr>
        <w:t>общественного</w:t>
      </w:r>
      <w:r w:rsidRPr="003600A5">
        <w:t xml:space="preserve"> </w:t>
      </w:r>
      <w:r w:rsidRPr="003600A5">
        <w:rPr>
          <w:rStyle w:val="match"/>
        </w:rPr>
        <w:t>обсуждения</w:t>
      </w:r>
      <w:r w:rsidRPr="003600A5">
        <w:t>.</w:t>
      </w:r>
      <w:r w:rsidRPr="003600A5">
        <w:br/>
      </w:r>
      <w:r w:rsidRPr="003600A5">
        <w:br/>
      </w:r>
      <w:bookmarkStart w:id="3" w:name="P0069"/>
      <w:bookmarkEnd w:id="3"/>
    </w:p>
    <w:p w:rsidR="003600A5" w:rsidRPr="003600A5" w:rsidRDefault="003600A5" w:rsidP="003600A5">
      <w:pPr>
        <w:pStyle w:val="headertext"/>
        <w:spacing w:before="0" w:beforeAutospacing="0" w:after="0" w:afterAutospacing="0"/>
        <w:jc w:val="both"/>
      </w:pPr>
      <w:r w:rsidRPr="003600A5">
        <w:t xml:space="preserve">3. Требования к материалам по оценке воздействия на окружающую среду. 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jc w:val="both"/>
      </w:pP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3.1. Материалы по оценке </w:t>
      </w:r>
      <w:proofErr w:type="gramStart"/>
      <w:r w:rsidRPr="003600A5">
        <w:t>воздействия</w:t>
      </w:r>
      <w:proofErr w:type="gramEnd"/>
      <w:r w:rsidRPr="003600A5">
        <w:t xml:space="preserve"> на окружающую среду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представляются на всех стадиях подготовки и принятия решений о возможности реализации этой </w:t>
      </w:r>
      <w:r w:rsidRPr="003600A5">
        <w:rPr>
          <w:rStyle w:val="match"/>
        </w:rPr>
        <w:t>деятельности</w:t>
      </w:r>
      <w:r w:rsidRPr="003600A5">
        <w:t>, которые принимаются органами государственной экологической экспертизы.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>Материалы по оценке воздействия на окружающую среду должны включать резюме нетехнического характера, содержащее важнейшие результаты и выводы оценки воздействия на окружающую среду.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3.2. Состав материалов по оценке воздействия на окружающую среду определяется порядком </w:t>
      </w:r>
      <w:r w:rsidRPr="003600A5">
        <w:rPr>
          <w:rStyle w:val="match"/>
        </w:rPr>
        <w:t>проведения</w:t>
      </w:r>
      <w:r w:rsidRPr="003600A5">
        <w:t xml:space="preserve"> оценки воздействия на окружающую среду, зависит от вида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, требований к обосновывающей данную </w:t>
      </w:r>
      <w:r w:rsidRPr="003600A5">
        <w:rPr>
          <w:rStyle w:val="match"/>
        </w:rPr>
        <w:t>деятельность</w:t>
      </w:r>
      <w:r w:rsidRPr="003600A5">
        <w:t xml:space="preserve"> документации, являющейся объектом экологической экспертизы.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Степень полноты (детальности) </w:t>
      </w:r>
      <w:r w:rsidRPr="003600A5">
        <w:rPr>
          <w:rStyle w:val="match"/>
        </w:rPr>
        <w:t>проведения</w:t>
      </w:r>
      <w:r w:rsidRPr="003600A5">
        <w:t xml:space="preserve"> оценки воздействия на окружающую среду зависит от масштаба и вида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и особенностей предполагаемого региона ее реализации.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Типовое содержание материалов по оценке </w:t>
      </w:r>
      <w:proofErr w:type="gramStart"/>
      <w:r w:rsidRPr="003600A5">
        <w:t>воздействия</w:t>
      </w:r>
      <w:proofErr w:type="gramEnd"/>
      <w:r w:rsidRPr="003600A5">
        <w:t xml:space="preserve"> на окружающую среду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в инвестиционном проектировании утверждается нормативно правовым актом Исполнительного комитета района.</w:t>
      </w:r>
    </w:p>
    <w:p w:rsidR="003600A5" w:rsidRPr="003600A5" w:rsidRDefault="003600A5" w:rsidP="003600A5">
      <w:pPr>
        <w:pStyle w:val="formattext"/>
        <w:spacing w:before="0" w:beforeAutospacing="0" w:after="0" w:afterAutospacing="0"/>
        <w:ind w:firstLine="480"/>
        <w:jc w:val="both"/>
      </w:pPr>
      <w:r w:rsidRPr="003600A5">
        <w:t xml:space="preserve">3.3. В случае если документация по </w:t>
      </w:r>
      <w:r w:rsidRPr="003600A5">
        <w:rPr>
          <w:rStyle w:val="match"/>
        </w:rPr>
        <w:t>намечаемой</w:t>
      </w:r>
      <w:r w:rsidRPr="003600A5">
        <w:t xml:space="preserve"> </w:t>
      </w:r>
      <w:r w:rsidRPr="003600A5">
        <w:rPr>
          <w:rStyle w:val="match"/>
        </w:rPr>
        <w:t>хозяйственной</w:t>
      </w:r>
      <w:r w:rsidRPr="003600A5">
        <w:t xml:space="preserve"> и иной </w:t>
      </w:r>
      <w:r w:rsidRPr="003600A5">
        <w:rPr>
          <w:rStyle w:val="match"/>
        </w:rPr>
        <w:t>деятельности</w:t>
      </w:r>
      <w:r w:rsidRPr="003600A5">
        <w:t xml:space="preserve"> может быть отнесена к информации с ограниченным доступом, заказчик подготавливает материалы по оценке воздействия на окружающую среду в соответствии с принципом информационной открытости.</w:t>
      </w:r>
    </w:p>
    <w:p w:rsidR="009E47E4" w:rsidRPr="003600A5" w:rsidRDefault="009E47E4" w:rsidP="003600A5"/>
    <w:sectPr w:rsidR="009E47E4" w:rsidRPr="0036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00A5"/>
    <w:rsid w:val="003600A5"/>
    <w:rsid w:val="006A7EE3"/>
    <w:rsid w:val="009E47E4"/>
    <w:rsid w:val="00D974C6"/>
    <w:rsid w:val="00E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6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3600A5"/>
  </w:style>
  <w:style w:type="paragraph" w:customStyle="1" w:styleId="formattext">
    <w:name w:val="formattext"/>
    <w:basedOn w:val="a"/>
    <w:rsid w:val="0036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600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4668&amp;prevdoc=546872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2</cp:revision>
  <cp:lastPrinted>2018-12-18T05:04:00Z</cp:lastPrinted>
  <dcterms:created xsi:type="dcterms:W3CDTF">2018-12-18T05:59:00Z</dcterms:created>
  <dcterms:modified xsi:type="dcterms:W3CDTF">2018-12-18T05:59:00Z</dcterms:modified>
</cp:coreProperties>
</file>