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CE" w:rsidRPr="00C530CE" w:rsidRDefault="00C530CE" w:rsidP="00C530CE">
      <w:pPr>
        <w:rPr>
          <w:rFonts w:ascii="Arial" w:hAnsi="Arial" w:cs="Arial"/>
          <w:szCs w:val="32"/>
        </w:rPr>
      </w:pPr>
    </w:p>
    <w:p w:rsidR="005441D6" w:rsidRPr="00C530CE" w:rsidRDefault="007624ED" w:rsidP="00587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Проект Решения Совета района</w:t>
      </w:r>
      <w:bookmarkStart w:id="0" w:name="_GoBack"/>
      <w:bookmarkEnd w:id="0"/>
    </w:p>
    <w:p w:rsidR="005441D6" w:rsidRPr="00C530CE" w:rsidRDefault="005441D6" w:rsidP="00587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441D6" w:rsidRPr="00C530CE" w:rsidTr="00742079">
        <w:tc>
          <w:tcPr>
            <w:tcW w:w="5210" w:type="dxa"/>
            <w:shd w:val="clear" w:color="auto" w:fill="auto"/>
          </w:tcPr>
          <w:p w:rsidR="005441D6" w:rsidRPr="00C530CE" w:rsidRDefault="005441D6" w:rsidP="0074207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8"/>
              </w:rPr>
            </w:pPr>
            <w:r w:rsidRPr="00C530CE">
              <w:rPr>
                <w:rFonts w:ascii="Arial" w:eastAsia="Times New Roman" w:hAnsi="Arial" w:cs="Arial"/>
                <w:bCs/>
                <w:color w:val="000000"/>
                <w:sz w:val="24"/>
                <w:szCs w:val="28"/>
              </w:rPr>
              <w:t xml:space="preserve">О приеме </w:t>
            </w:r>
            <w:proofErr w:type="gramStart"/>
            <w:r w:rsidRPr="00C530CE">
              <w:rPr>
                <w:rFonts w:ascii="Arial" w:eastAsia="Times New Roman" w:hAnsi="Arial" w:cs="Arial"/>
                <w:sz w:val="24"/>
                <w:szCs w:val="28"/>
              </w:rPr>
              <w:t>осуществления части полномочий органов местного самоуправления сельских поселений</w:t>
            </w:r>
            <w:proofErr w:type="gramEnd"/>
            <w:r w:rsidRPr="00C530CE">
              <w:rPr>
                <w:rFonts w:ascii="Arial" w:eastAsia="Times New Roman" w:hAnsi="Arial" w:cs="Arial"/>
                <w:sz w:val="24"/>
                <w:szCs w:val="28"/>
              </w:rPr>
              <w:t xml:space="preserve"> Агрызского муниципального района органами местного самоуправления Агрызского муниципального района по </w:t>
            </w:r>
            <w:r w:rsidRPr="00C530CE">
              <w:rPr>
                <w:rFonts w:ascii="Arial" w:hAnsi="Arial" w:cs="Arial"/>
                <w:color w:val="000000"/>
                <w:sz w:val="24"/>
                <w:szCs w:val="28"/>
              </w:rPr>
              <w:t>предоставлению муниципальной услуги по выдаче ордера (разрешения) на производство земляных работ</w:t>
            </w:r>
          </w:p>
          <w:p w:rsidR="005441D6" w:rsidRPr="00C530CE" w:rsidRDefault="005441D6" w:rsidP="00742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5441D6" w:rsidRPr="00C530CE" w:rsidRDefault="005441D6" w:rsidP="00742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5441D6" w:rsidRPr="00C530CE" w:rsidRDefault="005441D6" w:rsidP="00587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5441D6" w:rsidRPr="00C530CE" w:rsidRDefault="005441D6" w:rsidP="00587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587ACF" w:rsidRPr="00C530CE" w:rsidRDefault="00813A0E" w:rsidP="00587AC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proofErr w:type="gramStart"/>
      <w:r w:rsidRPr="00C530CE">
        <w:rPr>
          <w:rFonts w:ascii="Arial" w:eastAsia="Times New Roman" w:hAnsi="Arial" w:cs="Arial"/>
          <w:sz w:val="24"/>
          <w:szCs w:val="28"/>
        </w:rPr>
        <w:t>В соответствии с решени</w:t>
      </w:r>
      <w:r w:rsidR="009E48F7" w:rsidRPr="00C530CE">
        <w:rPr>
          <w:rFonts w:ascii="Arial" w:eastAsia="Times New Roman" w:hAnsi="Arial" w:cs="Arial"/>
          <w:sz w:val="24"/>
          <w:szCs w:val="28"/>
        </w:rPr>
        <w:t xml:space="preserve">ями </w:t>
      </w:r>
      <w:r w:rsidRPr="00C530CE">
        <w:rPr>
          <w:rFonts w:ascii="Arial" w:hAnsi="Arial" w:cs="Arial"/>
          <w:sz w:val="24"/>
          <w:szCs w:val="28"/>
        </w:rPr>
        <w:t>сельск</w:t>
      </w:r>
      <w:r w:rsidR="009E48F7" w:rsidRPr="00C530CE">
        <w:rPr>
          <w:rFonts w:ascii="Arial" w:hAnsi="Arial" w:cs="Arial"/>
          <w:sz w:val="24"/>
          <w:szCs w:val="28"/>
        </w:rPr>
        <w:t>их поселений</w:t>
      </w:r>
      <w:r w:rsidRPr="00C530CE">
        <w:rPr>
          <w:rFonts w:ascii="Arial" w:hAnsi="Arial" w:cs="Arial"/>
          <w:sz w:val="24"/>
          <w:szCs w:val="28"/>
        </w:rPr>
        <w:t xml:space="preserve"> Агрызского муниципального района </w:t>
      </w:r>
      <w:r w:rsidRPr="00C530CE">
        <w:rPr>
          <w:rFonts w:ascii="Arial" w:eastAsia="Times New Roman" w:hAnsi="Arial" w:cs="Arial"/>
          <w:sz w:val="24"/>
          <w:szCs w:val="28"/>
        </w:rPr>
        <w:t>«</w:t>
      </w:r>
      <w:r w:rsidR="0038242F" w:rsidRPr="00C530CE">
        <w:rPr>
          <w:rFonts w:ascii="Arial" w:eastAsia="Times New Roman" w:hAnsi="Arial" w:cs="Arial"/>
          <w:sz w:val="24"/>
          <w:szCs w:val="28"/>
        </w:rPr>
        <w:t>О передаче осуществления части полномочий органов местного самоуправления сельского поселения Агрызского муниципального района органам местного самоуправления Агрызского муниципального района</w:t>
      </w:r>
      <w:r w:rsidRPr="00C530CE">
        <w:rPr>
          <w:rFonts w:ascii="Arial" w:eastAsia="Times New Roman" w:hAnsi="Arial" w:cs="Arial"/>
          <w:sz w:val="24"/>
          <w:szCs w:val="28"/>
        </w:rPr>
        <w:t xml:space="preserve">», </w:t>
      </w:r>
      <w:r w:rsidR="00B227F9" w:rsidRPr="00C530CE">
        <w:rPr>
          <w:rFonts w:ascii="Arial" w:hAnsi="Arial" w:cs="Arial"/>
          <w:color w:val="000000"/>
          <w:sz w:val="24"/>
          <w:szCs w:val="28"/>
          <w:shd w:val="clear" w:color="auto" w:fill="FFFFFF"/>
        </w:rPr>
        <w:t>за счет межбюджетных трансфертов, предоставляемых из бюджетов сельских поселений в бюджет муниципального района в соответствии с </w:t>
      </w:r>
      <w:hyperlink r:id="rId6" w:anchor="/document/12112604/entry/1424" w:history="1">
        <w:r w:rsidR="00B227F9" w:rsidRPr="00C530CE">
          <w:rPr>
            <w:rStyle w:val="a7"/>
            <w:rFonts w:ascii="Arial" w:hAnsi="Arial" w:cs="Arial"/>
            <w:color w:val="000000"/>
            <w:sz w:val="24"/>
            <w:szCs w:val="28"/>
            <w:u w:val="none"/>
            <w:shd w:val="clear" w:color="auto" w:fill="FFFFFF"/>
          </w:rPr>
          <w:t>Бюджетным кодексом</w:t>
        </w:r>
      </w:hyperlink>
      <w:r w:rsidR="00B227F9" w:rsidRPr="00C530CE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 Российской Федерации, </w:t>
      </w:r>
      <w:r w:rsidR="00B227F9" w:rsidRPr="00C530CE">
        <w:rPr>
          <w:rFonts w:ascii="Arial" w:eastAsia="Times New Roman" w:hAnsi="Arial" w:cs="Arial"/>
          <w:sz w:val="24"/>
          <w:szCs w:val="28"/>
        </w:rPr>
        <w:t>руководствуясь</w:t>
      </w:r>
      <w:r w:rsidR="00587ACF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 частью 4 статьи 15 Федерального закона от 6 октября 2003 года</w:t>
      </w:r>
      <w:proofErr w:type="gramEnd"/>
      <w:r w:rsidR="00587ACF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B0EE1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Уставом муниципального образования «Агрызский </w:t>
      </w:r>
      <w:proofErr w:type="gramStart"/>
      <w:r w:rsidR="00BB0EE1" w:rsidRPr="00C530CE">
        <w:rPr>
          <w:rFonts w:ascii="Arial" w:eastAsia="Times New Roman" w:hAnsi="Arial" w:cs="Arial"/>
          <w:color w:val="000000"/>
          <w:sz w:val="24"/>
          <w:szCs w:val="28"/>
        </w:rPr>
        <w:t>муниципальный</w:t>
      </w:r>
      <w:proofErr w:type="gramEnd"/>
      <w:r w:rsidR="00BB0EE1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 район» Республики Татарстан, Совет Агрызского муниципального района Республики Татарстан </w:t>
      </w:r>
      <w:r w:rsidR="00587ACF" w:rsidRPr="00C530CE">
        <w:rPr>
          <w:rFonts w:ascii="Arial" w:eastAsia="Times New Roman" w:hAnsi="Arial" w:cs="Arial"/>
          <w:bCs/>
          <w:color w:val="000000"/>
          <w:sz w:val="24"/>
          <w:szCs w:val="28"/>
        </w:rPr>
        <w:t>РЕШИЛ</w:t>
      </w:r>
      <w:r w:rsidR="00587ACF" w:rsidRPr="00C530CE">
        <w:rPr>
          <w:rFonts w:ascii="Arial" w:eastAsia="Times New Roman" w:hAnsi="Arial" w:cs="Arial"/>
          <w:color w:val="000000"/>
          <w:sz w:val="24"/>
          <w:szCs w:val="28"/>
        </w:rPr>
        <w:t>:</w:t>
      </w:r>
    </w:p>
    <w:p w:rsidR="00587ACF" w:rsidRPr="00C530CE" w:rsidRDefault="00587ACF" w:rsidP="00587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C530CE">
        <w:rPr>
          <w:rFonts w:ascii="Arial" w:eastAsia="Times New Roman" w:hAnsi="Arial" w:cs="Arial"/>
          <w:color w:val="000000"/>
          <w:sz w:val="24"/>
          <w:szCs w:val="28"/>
        </w:rPr>
        <w:t> </w:t>
      </w:r>
    </w:p>
    <w:p w:rsidR="00587ACF" w:rsidRPr="00C530CE" w:rsidRDefault="0070474C" w:rsidP="00587ACF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Исполнительному комитету Агрызского муниципального района Республики Татарстан принять </w:t>
      </w:r>
      <w:r w:rsidR="00252582" w:rsidRPr="00C530CE">
        <w:rPr>
          <w:rFonts w:ascii="Arial" w:eastAsia="Times New Roman" w:hAnsi="Arial" w:cs="Arial"/>
          <w:sz w:val="24"/>
          <w:szCs w:val="28"/>
        </w:rPr>
        <w:t xml:space="preserve">осуществление </w:t>
      </w:r>
      <w:proofErr w:type="gramStart"/>
      <w:r w:rsidR="00252582" w:rsidRPr="00C530CE">
        <w:rPr>
          <w:rFonts w:ascii="Arial" w:eastAsia="Times New Roman" w:hAnsi="Arial" w:cs="Arial"/>
          <w:sz w:val="24"/>
          <w:szCs w:val="28"/>
        </w:rPr>
        <w:t>части полномочий органов местного самоуправления сельских поселений</w:t>
      </w:r>
      <w:proofErr w:type="gramEnd"/>
      <w:r w:rsidR="00252582" w:rsidRPr="00C530CE">
        <w:rPr>
          <w:rFonts w:ascii="Arial" w:eastAsia="Times New Roman" w:hAnsi="Arial" w:cs="Arial"/>
          <w:sz w:val="24"/>
          <w:szCs w:val="28"/>
        </w:rPr>
        <w:t xml:space="preserve"> Агрызского муниципального района по </w:t>
      </w:r>
      <w:r w:rsidR="00252582" w:rsidRPr="00C530CE">
        <w:rPr>
          <w:rFonts w:ascii="Arial" w:hAnsi="Arial" w:cs="Arial"/>
          <w:color w:val="000000"/>
          <w:sz w:val="24"/>
          <w:szCs w:val="28"/>
        </w:rPr>
        <w:t>предоставлению</w:t>
      </w:r>
      <w:r w:rsidR="00587ACF" w:rsidRPr="00C530CE">
        <w:rPr>
          <w:rFonts w:ascii="Arial" w:hAnsi="Arial" w:cs="Arial"/>
          <w:color w:val="000000"/>
          <w:sz w:val="24"/>
          <w:szCs w:val="28"/>
        </w:rPr>
        <w:t xml:space="preserve"> муниципальной услуги по выдаче ордера (разрешения) на производство земляных работ</w:t>
      </w:r>
      <w:r w:rsidR="00587ACF" w:rsidRPr="00C530CE">
        <w:rPr>
          <w:rFonts w:ascii="Arial" w:eastAsia="Times New Roman" w:hAnsi="Arial" w:cs="Arial"/>
          <w:color w:val="000000"/>
          <w:sz w:val="24"/>
          <w:szCs w:val="28"/>
        </w:rPr>
        <w:t>.</w:t>
      </w:r>
    </w:p>
    <w:p w:rsidR="00587ACF" w:rsidRPr="00C530CE" w:rsidRDefault="002328A6" w:rsidP="00587ACF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C530CE">
        <w:rPr>
          <w:rFonts w:ascii="Arial" w:eastAsia="Times New Roman" w:hAnsi="Arial" w:cs="Arial"/>
          <w:color w:val="000000"/>
          <w:sz w:val="24"/>
          <w:szCs w:val="28"/>
        </w:rPr>
        <w:t>Исполнительн</w:t>
      </w:r>
      <w:r w:rsidR="00EF3CCF" w:rsidRPr="00C530CE">
        <w:rPr>
          <w:rFonts w:ascii="Arial" w:eastAsia="Times New Roman" w:hAnsi="Arial" w:cs="Arial"/>
          <w:color w:val="000000"/>
          <w:sz w:val="24"/>
          <w:szCs w:val="28"/>
        </w:rPr>
        <w:t>ым</w:t>
      </w:r>
      <w:r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 комитет</w:t>
      </w:r>
      <w:r w:rsidR="00EF3CCF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ам </w:t>
      </w:r>
      <w:r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Агрызского муниципального района Республики Татарстан </w:t>
      </w:r>
      <w:r w:rsidR="00EF3CCF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и муниципальных образований </w:t>
      </w:r>
      <w:r w:rsidR="00A25E45" w:rsidRPr="00C530CE">
        <w:rPr>
          <w:rFonts w:ascii="Arial" w:eastAsia="Times New Roman" w:hAnsi="Arial" w:cs="Arial"/>
          <w:color w:val="000000"/>
          <w:sz w:val="24"/>
          <w:szCs w:val="28"/>
        </w:rPr>
        <w:t>сельски</w:t>
      </w:r>
      <w:r w:rsidR="00F70F1C" w:rsidRPr="00C530CE">
        <w:rPr>
          <w:rFonts w:ascii="Arial" w:eastAsia="Times New Roman" w:hAnsi="Arial" w:cs="Arial"/>
          <w:color w:val="000000"/>
          <w:sz w:val="24"/>
          <w:szCs w:val="28"/>
        </w:rPr>
        <w:t>х</w:t>
      </w:r>
      <w:r w:rsidR="00A25E45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 поселений Агрызского муниципального района Республики Татарстан </w:t>
      </w:r>
      <w:r w:rsidR="00767922" w:rsidRPr="00C530CE">
        <w:rPr>
          <w:rFonts w:ascii="Arial" w:eastAsia="Times New Roman" w:hAnsi="Arial" w:cs="Arial"/>
          <w:color w:val="000000"/>
          <w:sz w:val="24"/>
          <w:szCs w:val="28"/>
        </w:rPr>
        <w:t xml:space="preserve">заключить </w:t>
      </w:r>
      <w:r w:rsidR="00D9010E" w:rsidRPr="00C530CE">
        <w:rPr>
          <w:rFonts w:ascii="Arial" w:eastAsia="Times New Roman" w:hAnsi="Arial" w:cs="Arial"/>
          <w:sz w:val="24"/>
          <w:szCs w:val="28"/>
        </w:rPr>
        <w:t xml:space="preserve">соглашение о передаче </w:t>
      </w:r>
      <w:proofErr w:type="gramStart"/>
      <w:r w:rsidR="00D9010E" w:rsidRPr="00C530CE">
        <w:rPr>
          <w:rFonts w:ascii="Arial" w:eastAsia="Times New Roman" w:hAnsi="Arial" w:cs="Arial"/>
          <w:sz w:val="24"/>
          <w:szCs w:val="28"/>
        </w:rPr>
        <w:t>осуществления части полномочий органов местного самоуправления сельского поселения</w:t>
      </w:r>
      <w:proofErr w:type="gramEnd"/>
      <w:r w:rsidR="00D9010E" w:rsidRPr="00C530CE">
        <w:rPr>
          <w:rFonts w:ascii="Arial" w:eastAsia="Times New Roman" w:hAnsi="Arial" w:cs="Arial"/>
          <w:sz w:val="24"/>
          <w:szCs w:val="28"/>
        </w:rPr>
        <w:t xml:space="preserve"> Агрызского муниципального района органам местного самоуправления Агрызского муниципального района</w:t>
      </w:r>
      <w:r w:rsidR="00587ACF" w:rsidRPr="00C530CE">
        <w:rPr>
          <w:rFonts w:ascii="Arial" w:eastAsia="Times New Roman" w:hAnsi="Arial" w:cs="Arial"/>
          <w:bCs/>
          <w:color w:val="000000"/>
          <w:sz w:val="24"/>
          <w:szCs w:val="28"/>
        </w:rPr>
        <w:t>.</w:t>
      </w:r>
    </w:p>
    <w:p w:rsidR="00587ACF" w:rsidRPr="00C530CE" w:rsidRDefault="00587ACF" w:rsidP="00587ACF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C530CE">
        <w:rPr>
          <w:rFonts w:ascii="Arial" w:hAnsi="Arial" w:cs="Arial"/>
          <w:color w:val="000000"/>
          <w:sz w:val="24"/>
          <w:szCs w:val="28"/>
        </w:rPr>
        <w:t>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(https://agryz.tatarstan.ru) и опубликовать на официальном портале правовой информации Республики Татарстан (</w:t>
      </w:r>
      <w:hyperlink r:id="rId7" w:history="1">
        <w:r w:rsidRPr="00C530CE">
          <w:rPr>
            <w:rStyle w:val="a7"/>
            <w:rFonts w:ascii="Arial" w:hAnsi="Arial" w:cs="Arial"/>
            <w:color w:val="000000"/>
            <w:sz w:val="24"/>
            <w:szCs w:val="28"/>
            <w:u w:val="none"/>
          </w:rPr>
          <w:t>http://pravo.tatarstan.ru</w:t>
        </w:r>
      </w:hyperlink>
      <w:r w:rsidRPr="00C530CE">
        <w:rPr>
          <w:rFonts w:ascii="Arial" w:hAnsi="Arial" w:cs="Arial"/>
          <w:color w:val="000000"/>
          <w:sz w:val="24"/>
          <w:szCs w:val="28"/>
        </w:rPr>
        <w:t>) в информационно-телекоммуникационной сети «Интернет».</w:t>
      </w:r>
    </w:p>
    <w:p w:rsidR="00E25B84" w:rsidRPr="00C530CE" w:rsidRDefault="00587ACF" w:rsidP="00587ACF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C530CE">
        <w:rPr>
          <w:rFonts w:ascii="Arial" w:hAnsi="Arial" w:cs="Arial"/>
          <w:color w:val="000000"/>
          <w:sz w:val="24"/>
          <w:szCs w:val="28"/>
        </w:rPr>
        <w:t xml:space="preserve">Действие настоящего решения распространяется на </w:t>
      </w:r>
      <w:proofErr w:type="gramStart"/>
      <w:r w:rsidRPr="00C530CE">
        <w:rPr>
          <w:rFonts w:ascii="Arial" w:hAnsi="Arial" w:cs="Arial"/>
          <w:color w:val="000000"/>
          <w:sz w:val="24"/>
          <w:szCs w:val="28"/>
        </w:rPr>
        <w:t>правоотношени</w:t>
      </w:r>
      <w:r w:rsidR="00767922" w:rsidRPr="00C530CE">
        <w:rPr>
          <w:rFonts w:ascii="Arial" w:hAnsi="Arial" w:cs="Arial"/>
          <w:color w:val="000000"/>
          <w:sz w:val="24"/>
          <w:szCs w:val="28"/>
        </w:rPr>
        <w:t xml:space="preserve">я, возникшие с 21.03.2019 года и </w:t>
      </w:r>
      <w:r w:rsidRPr="00C530CE">
        <w:rPr>
          <w:rFonts w:ascii="Arial" w:hAnsi="Arial" w:cs="Arial"/>
          <w:color w:val="000000"/>
          <w:sz w:val="24"/>
          <w:szCs w:val="28"/>
        </w:rPr>
        <w:t>вступает</w:t>
      </w:r>
      <w:proofErr w:type="gramEnd"/>
      <w:r w:rsidRPr="00C530CE">
        <w:rPr>
          <w:rFonts w:ascii="Arial" w:hAnsi="Arial" w:cs="Arial"/>
          <w:color w:val="000000"/>
          <w:sz w:val="24"/>
          <w:szCs w:val="28"/>
        </w:rPr>
        <w:t xml:space="preserve"> в силу с момента официального опубликования.</w:t>
      </w:r>
    </w:p>
    <w:p w:rsidR="00963A70" w:rsidRPr="00C530CE" w:rsidRDefault="00587ACF" w:rsidP="00587ACF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  <w:r w:rsidRPr="00C530CE">
        <w:rPr>
          <w:rFonts w:ascii="Arial" w:eastAsia="Times New Roman" w:hAnsi="Arial" w:cs="Arial"/>
          <w:color w:val="000000"/>
          <w:sz w:val="24"/>
          <w:szCs w:val="28"/>
        </w:rPr>
        <w:t>Контроль исполнения настоящего решения оставляю за собой.</w:t>
      </w:r>
    </w:p>
    <w:p w:rsidR="005441D6" w:rsidRPr="00C530CE" w:rsidRDefault="005441D6" w:rsidP="005441D6">
      <w:pPr>
        <w:pStyle w:val="a6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8"/>
        </w:rPr>
      </w:pPr>
    </w:p>
    <w:p w:rsidR="00963A70" w:rsidRPr="00C530CE" w:rsidRDefault="00963A70" w:rsidP="00963A7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</w:p>
    <w:p w:rsidR="005441D6" w:rsidRPr="00C530CE" w:rsidRDefault="005441D6" w:rsidP="00963A7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</w:p>
    <w:p w:rsidR="005441D6" w:rsidRPr="00C530CE" w:rsidRDefault="005441D6" w:rsidP="00963A7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63F08" w:rsidRPr="00C530CE" w:rsidTr="00063F08">
        <w:tc>
          <w:tcPr>
            <w:tcW w:w="5068" w:type="dxa"/>
            <w:shd w:val="clear" w:color="auto" w:fill="auto"/>
          </w:tcPr>
          <w:p w:rsidR="005441D6" w:rsidRPr="00C530CE" w:rsidRDefault="005441D6" w:rsidP="00271F6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C530CE">
              <w:rPr>
                <w:rFonts w:ascii="Arial" w:hAnsi="Arial" w:cs="Arial"/>
                <w:color w:val="000000"/>
                <w:sz w:val="24"/>
                <w:szCs w:val="28"/>
              </w:rPr>
              <w:t>Глава муниципального района,</w:t>
            </w:r>
          </w:p>
          <w:p w:rsidR="00063F08" w:rsidRPr="00C530CE" w:rsidRDefault="00742079" w:rsidP="00271F6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C530CE">
              <w:rPr>
                <w:rFonts w:ascii="Arial" w:hAnsi="Arial" w:cs="Arial"/>
                <w:color w:val="000000"/>
                <w:sz w:val="24"/>
                <w:szCs w:val="28"/>
              </w:rPr>
              <w:t>Председатель Совета</w:t>
            </w:r>
          </w:p>
          <w:p w:rsidR="00063F08" w:rsidRPr="00C530CE" w:rsidRDefault="00063F08" w:rsidP="00271F6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63F08" w:rsidRPr="00C530CE" w:rsidRDefault="009A35D9" w:rsidP="009A35D9">
            <w:pPr>
              <w:tabs>
                <w:tab w:val="left" w:pos="345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C530CE">
              <w:rPr>
                <w:rFonts w:ascii="Arial" w:hAnsi="Arial" w:cs="Arial"/>
                <w:color w:val="000000"/>
                <w:sz w:val="24"/>
                <w:szCs w:val="28"/>
              </w:rPr>
              <w:tab/>
            </w:r>
          </w:p>
          <w:p w:rsidR="009A35D9" w:rsidRPr="00C530CE" w:rsidRDefault="009A35D9" w:rsidP="009A35D9">
            <w:pPr>
              <w:tabs>
                <w:tab w:val="left" w:pos="3450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C530CE">
              <w:rPr>
                <w:rFonts w:ascii="Arial" w:hAnsi="Arial" w:cs="Arial"/>
                <w:color w:val="000000"/>
                <w:sz w:val="24"/>
                <w:szCs w:val="28"/>
              </w:rPr>
              <w:t>А.Р. Валеев</w:t>
            </w:r>
          </w:p>
        </w:tc>
      </w:tr>
    </w:tbl>
    <w:p w:rsidR="00063F08" w:rsidRPr="00C530CE" w:rsidRDefault="00063F08" w:rsidP="0038242F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8"/>
        </w:rPr>
      </w:pPr>
    </w:p>
    <w:sectPr w:rsidR="00063F08" w:rsidRPr="00C530CE" w:rsidSect="00906C11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C3B"/>
    <w:multiLevelType w:val="hybridMultilevel"/>
    <w:tmpl w:val="D240A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B76425"/>
    <w:multiLevelType w:val="hybridMultilevel"/>
    <w:tmpl w:val="8914547E"/>
    <w:lvl w:ilvl="0" w:tplc="65E0A28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A70"/>
    <w:rsid w:val="00063F08"/>
    <w:rsid w:val="00141BE4"/>
    <w:rsid w:val="002253EF"/>
    <w:rsid w:val="002328A6"/>
    <w:rsid w:val="00247454"/>
    <w:rsid w:val="00252582"/>
    <w:rsid w:val="00255D19"/>
    <w:rsid w:val="002570EC"/>
    <w:rsid w:val="00271F68"/>
    <w:rsid w:val="00322B66"/>
    <w:rsid w:val="0038242F"/>
    <w:rsid w:val="003B4C7F"/>
    <w:rsid w:val="003B5CF9"/>
    <w:rsid w:val="005441D6"/>
    <w:rsid w:val="005850A4"/>
    <w:rsid w:val="00587ACF"/>
    <w:rsid w:val="0070474C"/>
    <w:rsid w:val="00742079"/>
    <w:rsid w:val="007624ED"/>
    <w:rsid w:val="00767922"/>
    <w:rsid w:val="007B762F"/>
    <w:rsid w:val="007D1882"/>
    <w:rsid w:val="00813A0E"/>
    <w:rsid w:val="00846584"/>
    <w:rsid w:val="00906C11"/>
    <w:rsid w:val="00963A70"/>
    <w:rsid w:val="009A35D9"/>
    <w:rsid w:val="009E48F7"/>
    <w:rsid w:val="00A25E45"/>
    <w:rsid w:val="00B227F9"/>
    <w:rsid w:val="00BA774E"/>
    <w:rsid w:val="00BB0EE1"/>
    <w:rsid w:val="00C530CE"/>
    <w:rsid w:val="00D9010E"/>
    <w:rsid w:val="00E25B84"/>
    <w:rsid w:val="00EA3ABB"/>
    <w:rsid w:val="00ED0786"/>
    <w:rsid w:val="00EF3CCF"/>
    <w:rsid w:val="00F552B2"/>
    <w:rsid w:val="00F70F1C"/>
    <w:rsid w:val="00F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63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63A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63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963A70"/>
    <w:rPr>
      <w:b/>
      <w:bCs/>
    </w:rPr>
  </w:style>
  <w:style w:type="character" w:styleId="a5">
    <w:name w:val="Emphasis"/>
    <w:uiPriority w:val="20"/>
    <w:qFormat/>
    <w:rsid w:val="00963A70"/>
    <w:rPr>
      <w:i/>
      <w:iCs/>
    </w:rPr>
  </w:style>
  <w:style w:type="paragraph" w:styleId="a6">
    <w:name w:val="List Paragraph"/>
    <w:basedOn w:val="a"/>
    <w:uiPriority w:val="34"/>
    <w:qFormat/>
    <w:rsid w:val="00963A70"/>
    <w:pPr>
      <w:ind w:left="720"/>
      <w:contextualSpacing/>
    </w:pPr>
  </w:style>
  <w:style w:type="character" w:styleId="a7">
    <w:name w:val="Hyperlink"/>
    <w:uiPriority w:val="99"/>
    <w:semiHidden/>
    <w:unhideWhenUsed/>
    <w:rsid w:val="00BA774E"/>
    <w:rPr>
      <w:color w:val="0000FF"/>
      <w:u w:val="single"/>
    </w:rPr>
  </w:style>
  <w:style w:type="table" w:styleId="a8">
    <w:name w:val="Table Grid"/>
    <w:basedOn w:val="a1"/>
    <w:uiPriority w:val="59"/>
    <w:rsid w:val="0054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/document/12112604/entry/1424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2021-04-30T15:44:00Z</dcterms:created>
  <dcterms:modified xsi:type="dcterms:W3CDTF">2021-05-11T06:51:00Z</dcterms:modified>
</cp:coreProperties>
</file>