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ПОСТАНОВЛЕНИЕ</w:t>
      </w:r>
    </w:p>
    <w:p>
      <w:pPr>
        <w:pStyle w:val="ConsPlusTitle"/>
        <w:jc w:val="center"/>
        <w:rPr>
          <w:rFonts w:ascii="Times New Roman" w:hAnsi="Times New Roman" w:cs="Times New Roman"/>
          <w:b w:val="false"/>
          <w:sz w:val="28"/>
          <w:szCs w:val="28"/>
        </w:rPr>
      </w:pPr>
      <w:r>
        <w:rPr/>
      </w:r>
    </w:p>
    <w:tbl>
      <w:tblPr>
        <w:tblW w:w="10001" w:type="dxa"/>
        <w:jc w:val="left"/>
        <w:tblInd w:w="-141" w:type="dxa"/>
        <w:tblLayout w:type="fixed"/>
        <w:tblCellMar>
          <w:top w:w="0" w:type="dxa"/>
          <w:left w:w="108" w:type="dxa"/>
          <w:bottom w:w="0" w:type="dxa"/>
          <w:right w:w="108" w:type="dxa"/>
        </w:tblCellMar>
        <w:tblLook w:noVBand="1" w:val="04a0" w:noHBand="0" w:lastColumn="0" w:firstColumn="1" w:lastRow="0" w:firstRow="1"/>
      </w:tblPr>
      <w:tblGrid>
        <w:gridCol w:w="142"/>
        <w:gridCol w:w="12"/>
        <w:gridCol w:w="5079"/>
        <w:gridCol w:w="4535"/>
        <w:gridCol w:w="233"/>
      </w:tblGrid>
      <w:tr>
        <w:trPr/>
        <w:tc>
          <w:tcPr>
            <w:tcW w:w="142" w:type="dxa"/>
            <w:tcBorders/>
          </w:tcPr>
          <w:p>
            <w:pPr>
              <w:pStyle w:val="Normal"/>
              <w:widowControl w:val="false"/>
              <w:shd w:val="clear" w:color="auto" w:fill="FFFFFF"/>
              <w:spacing w:lineRule="auto" w:line="240" w:before="0" w:after="0"/>
              <w:ind w:left="-105" w:hanging="0"/>
              <w:jc w:val="both"/>
              <w:rPr>
                <w:rFonts w:ascii="PT Astra Sans" w:hAnsi="PT Astra Sans"/>
              </w:rPr>
            </w:pPr>
            <w:r>
              <w:rPr>
                <w:rFonts w:ascii="PT Astra Sans" w:hAnsi="PT Astra Sans"/>
              </w:rPr>
            </w:r>
          </w:p>
        </w:tc>
        <w:tc>
          <w:tcPr>
            <w:tcW w:w="12" w:type="dxa"/>
            <w:tcBorders/>
          </w:tcPr>
          <w:p>
            <w:pPr>
              <w:pStyle w:val="Normal"/>
              <w:widowControl w:val="false"/>
              <w:shd w:val="clear" w:color="auto" w:fill="FFFFFF"/>
              <w:spacing w:lineRule="auto" w:line="240" w:before="0" w:after="0"/>
              <w:ind w:left="-105" w:hanging="0"/>
              <w:jc w:val="both"/>
              <w:rPr>
                <w:rFonts w:ascii="PT Astra Sans" w:hAnsi="PT Astra Sans"/>
              </w:rPr>
            </w:pPr>
            <w:r>
              <w:rPr>
                <w:rFonts w:ascii="PT Astra Sans" w:hAnsi="PT Astra Sans"/>
              </w:rPr>
            </w:r>
          </w:p>
        </w:tc>
        <w:tc>
          <w:tcPr>
            <w:tcW w:w="5079" w:type="dxa"/>
            <w:tcBorders/>
          </w:tcPr>
          <w:p>
            <w:pPr>
              <w:pStyle w:val="Normal"/>
              <w:widowControl w:val="false"/>
              <w:spacing w:lineRule="auto" w:line="240" w:before="0" w:after="0"/>
              <w:jc w:val="both"/>
              <w:rPr>
                <w:rFonts w:ascii="PT Astra Sans" w:hAnsi="PT Astra Sans"/>
                <w:sz w:val="24"/>
                <w:szCs w:val="24"/>
              </w:rPr>
            </w:pPr>
            <w:r>
              <w:rPr>
                <w:rFonts w:cs="Times New Roman" w:ascii="PT Astra Sans" w:hAnsi="PT Astra Sans"/>
                <w:bCs/>
                <w:spacing w:val="-10"/>
                <w:sz w:val="24"/>
                <w:szCs w:val="24"/>
              </w:rPr>
              <w:t>О внесение изменений в постановление Исполнительного комитета Агрызского муниципального района Республики Татарстан от 10.11.2020 г. №359 «Об оказании платных услуг физическим (юридическим) лицам в муниципальных бюджетных учреждениях дополнительного образования Агрызского муниципального района Республики Татарстан»</w:t>
            </w:r>
          </w:p>
        </w:tc>
        <w:tc>
          <w:tcPr>
            <w:tcW w:w="4535" w:type="dxa"/>
            <w:tcBorders/>
          </w:tcPr>
          <w:p>
            <w:pPr>
              <w:pStyle w:val="Normal"/>
              <w:widowControl w:val="false"/>
              <w:spacing w:lineRule="auto" w:line="240" w:before="0" w:after="0"/>
              <w:jc w:val="both"/>
              <w:rPr>
                <w:rFonts w:ascii="PT Astra Sans" w:hAnsi="PT Astra Sans" w:eastAsia="Calibri" w:cs="Arial"/>
                <w:sz w:val="24"/>
                <w:szCs w:val="24"/>
                <w:lang w:eastAsia="en-US"/>
              </w:rPr>
            </w:pPr>
            <w:r>
              <w:rPr>
                <w:rFonts w:eastAsia="Calibri" w:cs="Arial" w:ascii="PT Astra Sans" w:hAnsi="PT Astra Sans"/>
                <w:sz w:val="24"/>
                <w:szCs w:val="24"/>
                <w:lang w:eastAsia="en-US"/>
              </w:rPr>
            </w:r>
          </w:p>
        </w:tc>
        <w:tc>
          <w:tcPr>
            <w:tcW w:w="233" w:type="dxa"/>
            <w:tcBorders/>
          </w:tcPr>
          <w:p>
            <w:pPr>
              <w:pStyle w:val="Normal"/>
              <w:widowControl w:val="false"/>
              <w:spacing w:before="0" w:after="200"/>
              <w:rPr>
                <w:rFonts w:ascii="PT Astra Sans" w:hAnsi="PT Astra Sans"/>
              </w:rPr>
            </w:pPr>
            <w:r>
              <w:rPr>
                <w:rFonts w:ascii="PT Astra Sans" w:hAnsi="PT Astra Sans"/>
              </w:rPr>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567"/>
        <w:jc w:val="both"/>
        <w:rPr>
          <w:rFonts w:ascii="PT Astra Sans" w:hAnsi="PT Astra Sans"/>
          <w:sz w:val="24"/>
          <w:szCs w:val="24"/>
        </w:rPr>
      </w:pPr>
      <w:r>
        <w:rPr>
          <w:rFonts w:cs="Times New Roman" w:ascii="PT Astra Sans" w:hAnsi="PT Astra Sans"/>
          <w:sz w:val="24"/>
          <w:szCs w:val="24"/>
        </w:rPr>
        <w:t>В соответствии с Федеральным законом от 29 декабря 2012 года №273-ФЗ «Об образовании в Российской Федерации», Федеральным законом от 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15 сентября 2020 г. №1441 «Об утверждении Правил оказания платных образовательных платных услуг», приказом Министерства образования и науки Республики Татарстан от 06.05.2014 №2556/14 «Об утверждении Регламента о порядке оказания платных услуг, предоставляемых физическим (юридическим) лицам государственными (муниципальными) образовательными организациями Республики Татарстан», Исполнительный комитет Агрызского муниципального района Республики Татарстан</w:t>
      </w:r>
    </w:p>
    <w:p>
      <w:pPr>
        <w:pStyle w:val="Normal"/>
        <w:spacing w:lineRule="auto" w:line="240" w:before="0" w:after="0"/>
        <w:ind w:firstLine="567"/>
        <w:jc w:val="both"/>
        <w:rPr>
          <w:rFonts w:ascii="PT Astra Sans" w:hAnsi="PT Astra Sans" w:cs="Times New Roman"/>
          <w:sz w:val="24"/>
          <w:szCs w:val="24"/>
        </w:rPr>
      </w:pPr>
      <w:r>
        <w:rPr>
          <w:rFonts w:cs="Times New Roman" w:ascii="PT Astra Sans" w:hAnsi="PT Astra Sans"/>
          <w:sz w:val="24"/>
          <w:szCs w:val="24"/>
        </w:rPr>
      </w:r>
    </w:p>
    <w:p>
      <w:pPr>
        <w:pStyle w:val="Normal"/>
        <w:spacing w:lineRule="auto" w:line="240" w:before="0" w:after="0"/>
        <w:ind w:firstLine="567"/>
        <w:jc w:val="center"/>
        <w:rPr>
          <w:rFonts w:ascii="PT Astra Sans" w:hAnsi="PT Astra Sans"/>
          <w:sz w:val="24"/>
          <w:szCs w:val="24"/>
        </w:rPr>
      </w:pPr>
      <w:r>
        <w:rPr>
          <w:rFonts w:cs="Times New Roman" w:ascii="PT Astra Sans" w:hAnsi="PT Astra Sans"/>
          <w:sz w:val="24"/>
          <w:szCs w:val="24"/>
        </w:rPr>
        <w:t>ПОСТАНОВЛЯЕТ:</w:t>
      </w:r>
    </w:p>
    <w:p>
      <w:pPr>
        <w:pStyle w:val="Normal"/>
        <w:spacing w:lineRule="auto" w:line="240" w:before="0" w:after="0"/>
        <w:ind w:firstLine="567"/>
        <w:jc w:val="center"/>
        <w:rPr>
          <w:rFonts w:ascii="PT Astra Sans" w:hAnsi="PT Astra Sans" w:cs="Times New Roman"/>
          <w:sz w:val="24"/>
          <w:szCs w:val="24"/>
        </w:rPr>
      </w:pPr>
      <w:r>
        <w:rPr>
          <w:rFonts w:cs="Times New Roman" w:ascii="PT Astra Sans" w:hAnsi="PT Astra Sans"/>
          <w:sz w:val="24"/>
          <w:szCs w:val="24"/>
        </w:rPr>
      </w:r>
    </w:p>
    <w:p>
      <w:pPr>
        <w:pStyle w:val="ListParagraph"/>
        <w:spacing w:lineRule="auto" w:line="240" w:before="0" w:after="0"/>
        <w:ind w:left="0" w:firstLine="567"/>
        <w:contextualSpacing/>
        <w:jc w:val="both"/>
        <w:rPr>
          <w:rFonts w:ascii="PT Astra Sans" w:hAnsi="PT Astra Sans"/>
          <w:sz w:val="24"/>
          <w:szCs w:val="24"/>
        </w:rPr>
      </w:pPr>
      <w:r>
        <w:rPr>
          <w:rFonts w:cs="Times New Roman" w:ascii="PT Astra Sans" w:hAnsi="PT Astra Sans"/>
          <w:sz w:val="24"/>
          <w:szCs w:val="24"/>
        </w:rPr>
        <w:t>1. Внести в постановление Исполнительного комитета Агрызского муниципального района Республики Татарстан от 10 ноября 2020 г. №359 «Об оказании платных услуг физическим (юридическим) лицам в муниципальных бюджетных учреждениях дополнительного образования Агрызского муниципального района Республики Татарстан» (в редакции постановления №298 от 29.09.2023 года) следующие изменения:</w:t>
      </w:r>
    </w:p>
    <w:p>
      <w:pPr>
        <w:pStyle w:val="NoSpacing"/>
        <w:spacing w:lineRule="auto" w:line="240"/>
        <w:jc w:val="both"/>
        <w:rPr>
          <w:rFonts w:ascii="PT Astra Sans" w:hAnsi="PT Astra Sans"/>
          <w:sz w:val="24"/>
          <w:szCs w:val="24"/>
        </w:rPr>
      </w:pPr>
      <w:r>
        <w:rPr>
          <w:rFonts w:cs="Times New Roman" w:ascii="PT Astra Sans" w:hAnsi="PT Astra Sans"/>
          <w:sz w:val="24"/>
          <w:szCs w:val="24"/>
        </w:rPr>
        <w:tab/>
        <w:t>- предельные тарифы платных услуг, предоставляемых физическим (юридическим) лицам муниципальными бюджетными учреждениями дополнительного образования Агрызского муниципального района Республики Татарстан Муниципального бюджетного учреждения дополнительного образования «Дом детского творчества «Радуга талантов» Агрызского муниципального района Республики Татарстан изложить в редакции, прилагаемой к настоящему постановлению.</w:t>
      </w:r>
    </w:p>
    <w:p>
      <w:pPr>
        <w:pStyle w:val="Normal"/>
        <w:spacing w:lineRule="auto" w:line="240" w:before="0" w:after="0"/>
        <w:ind w:firstLine="567"/>
        <w:jc w:val="both"/>
        <w:rPr>
          <w:rFonts w:ascii="PT Astra Sans" w:hAnsi="PT Astra Sans"/>
          <w:sz w:val="24"/>
          <w:szCs w:val="24"/>
        </w:rPr>
      </w:pPr>
      <w:r>
        <w:rPr>
          <w:rFonts w:cs="Times New Roman" w:ascii="PT Astra Sans" w:hAnsi="PT Astra Sans"/>
          <w:sz w:val="24"/>
          <w:szCs w:val="24"/>
        </w:rPr>
        <w:t>2. Д</w:t>
      </w:r>
      <w:r>
        <w:rPr>
          <w:rFonts w:eastAsia="Calibri" w:cs="Times New Roman" w:ascii="PT Astra Sans" w:hAnsi="PT Astra Sans"/>
          <w:color w:val="000000"/>
          <w:sz w:val="24"/>
          <w:szCs w:val="24"/>
        </w:rPr>
        <w:t>ействие настоящего постановления распространяется на правоотношения, возникшие с 01 октября 2024 года</w:t>
      </w:r>
    </w:p>
    <w:p>
      <w:pPr>
        <w:pStyle w:val="ListParagraph"/>
        <w:spacing w:lineRule="auto" w:line="240" w:before="0" w:after="0"/>
        <w:ind w:left="0" w:firstLine="567"/>
        <w:contextualSpacing/>
        <w:jc w:val="both"/>
        <w:rPr/>
      </w:pPr>
      <w:r>
        <w:rPr>
          <w:rFonts w:cs="Times New Roman" w:ascii="PT Astra Sans" w:hAnsi="PT Astra Sans"/>
          <w:sz w:val="24"/>
          <w:szCs w:val="24"/>
        </w:rPr>
        <w:t>3. 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w:t>
      </w:r>
      <w:hyperlink r:id="rId2">
        <w:r>
          <w:rPr>
            <w:rStyle w:val="-"/>
            <w:rFonts w:cs="Times New Roman" w:ascii="PT Astra Sans" w:hAnsi="PT Astra Sans"/>
            <w:color w:val="auto"/>
            <w:sz w:val="24"/>
            <w:szCs w:val="24"/>
            <w:u w:val="none"/>
          </w:rPr>
          <w:t>https://agryz/tatarstan/ru</w:t>
        </w:r>
      </w:hyperlink>
      <w:r>
        <w:rPr>
          <w:rFonts w:cs="Times New Roman" w:ascii="PT Astra Sans" w:hAnsi="PT Astra Sans"/>
          <w:sz w:val="24"/>
          <w:szCs w:val="24"/>
          <w:u w:val="none"/>
        </w:rPr>
        <w:t>) и опубликовать на официальном портале правовой информации Республики Татарстан (</w:t>
      </w:r>
      <w:hyperlink r:id="rId3">
        <w:r>
          <w:rPr>
            <w:rStyle w:val="-"/>
            <w:rFonts w:cs="Times New Roman" w:ascii="PT Astra Sans" w:hAnsi="PT Astra Sans"/>
            <w:color w:val="auto"/>
            <w:sz w:val="24"/>
            <w:szCs w:val="24"/>
            <w:u w:val="none"/>
          </w:rPr>
          <w:t>https://pravo.tatarstan/ru</w:t>
        </w:r>
      </w:hyperlink>
      <w:r>
        <w:rPr>
          <w:rFonts w:cs="Times New Roman" w:ascii="PT Astra Sans" w:hAnsi="PT Astra Sans"/>
          <w:sz w:val="24"/>
          <w:szCs w:val="24"/>
          <w:u w:val="none"/>
        </w:rPr>
        <w:t xml:space="preserve">) </w:t>
      </w:r>
      <w:r>
        <w:rPr>
          <w:rFonts w:cs="Times New Roman" w:ascii="PT Astra Sans" w:hAnsi="PT Astra Sans"/>
          <w:sz w:val="24"/>
          <w:szCs w:val="24"/>
        </w:rPr>
        <w:t>в информационно-телекоммуникационной сети «Интернет».</w:t>
      </w:r>
    </w:p>
    <w:p>
      <w:pPr>
        <w:pStyle w:val="ListParagraph"/>
        <w:spacing w:lineRule="auto" w:line="240" w:before="0" w:after="0"/>
        <w:ind w:left="0" w:firstLine="567"/>
        <w:contextualSpacing/>
        <w:jc w:val="both"/>
        <w:rPr>
          <w:rFonts w:ascii="PT Astra Sans" w:hAnsi="PT Astra Sans"/>
          <w:sz w:val="24"/>
          <w:szCs w:val="24"/>
        </w:rPr>
      </w:pPr>
      <w:r>
        <w:rPr>
          <w:rFonts w:cs="Times New Roman" w:ascii="PT Astra Sans" w:hAnsi="PT Astra Sans"/>
          <w:sz w:val="24"/>
          <w:szCs w:val="24"/>
        </w:rPr>
        <w:t>4. Контроль за исполнением настоящего постановления оставляю за собой.</w:t>
      </w:r>
    </w:p>
    <w:p>
      <w:pPr>
        <w:pStyle w:val="Normal"/>
        <w:spacing w:lineRule="auto" w:line="240" w:before="0" w:after="0"/>
        <w:ind w:firstLine="567"/>
        <w:jc w:val="both"/>
        <w:rPr>
          <w:rFonts w:ascii="PT Astra Sans" w:hAnsi="PT Astra Sans" w:cs="Times New Roman"/>
          <w:sz w:val="24"/>
          <w:szCs w:val="24"/>
        </w:rPr>
      </w:pPr>
      <w:r>
        <w:rPr>
          <w:rFonts w:cs="Times New Roman" w:ascii="PT Astra Sans" w:hAnsi="PT Astra Sans"/>
          <w:sz w:val="24"/>
          <w:szCs w:val="24"/>
        </w:rPr>
      </w:r>
    </w:p>
    <w:p>
      <w:pPr>
        <w:pStyle w:val="Normal"/>
        <w:spacing w:lineRule="auto" w:line="240" w:before="0" w:after="0"/>
        <w:jc w:val="both"/>
        <w:rPr>
          <w:rFonts w:ascii="PT Astra Sans" w:hAnsi="PT Astra Sans"/>
          <w:sz w:val="24"/>
          <w:szCs w:val="24"/>
        </w:rPr>
      </w:pPr>
      <w:r>
        <w:rPr>
          <w:rFonts w:cs="Times New Roman" w:ascii="PT Astra Sans" w:hAnsi="PT Astra Sans"/>
          <w:b/>
          <w:bCs/>
          <w:sz w:val="24"/>
          <w:szCs w:val="24"/>
        </w:rPr>
        <w:t xml:space="preserve">Руководитель                                                                                                                 И.Х. Салихов </w:t>
      </w:r>
    </w:p>
    <w:p>
      <w:pPr>
        <w:pStyle w:val="NoSpacing"/>
        <w:ind w:firstLine="567"/>
        <w:jc w:val="right"/>
        <w:rPr>
          <w:rFonts w:ascii="PT Astra Sans" w:hAnsi="PT Astra Sans"/>
          <w:sz w:val="24"/>
          <w:szCs w:val="24"/>
        </w:rPr>
      </w:pPr>
      <w:r>
        <w:rPr>
          <w:rFonts w:cs="Times New Roman" w:ascii="PT Astra Sans" w:hAnsi="PT Astra Sans"/>
          <w:sz w:val="24"/>
          <w:szCs w:val="24"/>
        </w:rPr>
        <w:t>Приложение</w:t>
      </w:r>
    </w:p>
    <w:p>
      <w:pPr>
        <w:pStyle w:val="NoSpacing"/>
        <w:ind w:firstLine="567"/>
        <w:jc w:val="right"/>
        <w:rPr>
          <w:rFonts w:ascii="PT Astra Sans" w:hAnsi="PT Astra Sans"/>
          <w:sz w:val="24"/>
          <w:szCs w:val="24"/>
        </w:rPr>
      </w:pPr>
      <w:r>
        <w:rPr>
          <w:rFonts w:cs="Times New Roman" w:ascii="PT Astra Sans" w:hAnsi="PT Astra Sans"/>
          <w:sz w:val="24"/>
          <w:szCs w:val="24"/>
        </w:rPr>
        <w:t xml:space="preserve">к постановлению </w:t>
      </w:r>
    </w:p>
    <w:p>
      <w:pPr>
        <w:pStyle w:val="NoSpacing"/>
        <w:ind w:firstLine="567"/>
        <w:jc w:val="right"/>
        <w:rPr>
          <w:rFonts w:ascii="PT Astra Sans" w:hAnsi="PT Astra Sans"/>
          <w:sz w:val="24"/>
          <w:szCs w:val="24"/>
        </w:rPr>
      </w:pPr>
      <w:r>
        <w:rPr>
          <w:rFonts w:cs="Times New Roman" w:ascii="PT Astra Sans" w:hAnsi="PT Astra Sans"/>
          <w:sz w:val="24"/>
          <w:szCs w:val="24"/>
        </w:rPr>
        <w:t>Исполнительного комитета</w:t>
      </w:r>
    </w:p>
    <w:p>
      <w:pPr>
        <w:pStyle w:val="NoSpacing"/>
        <w:ind w:firstLine="567"/>
        <w:jc w:val="right"/>
        <w:rPr>
          <w:rFonts w:ascii="PT Astra Sans" w:hAnsi="PT Astra Sans"/>
          <w:sz w:val="24"/>
          <w:szCs w:val="24"/>
        </w:rPr>
      </w:pPr>
      <w:r>
        <w:rPr>
          <w:rFonts w:cs="Times New Roman" w:ascii="PT Astra Sans" w:hAnsi="PT Astra Sans"/>
          <w:sz w:val="24"/>
          <w:szCs w:val="24"/>
        </w:rPr>
        <w:t xml:space="preserve">Агрызского муниципального района </w:t>
      </w:r>
    </w:p>
    <w:p>
      <w:pPr>
        <w:pStyle w:val="NoSpacing"/>
        <w:ind w:firstLine="567"/>
        <w:jc w:val="right"/>
        <w:rPr>
          <w:rFonts w:ascii="PT Astra Sans" w:hAnsi="PT Astra Sans"/>
          <w:sz w:val="24"/>
          <w:szCs w:val="24"/>
        </w:rPr>
      </w:pPr>
      <w:r>
        <w:rPr>
          <w:rFonts w:cs="Times New Roman" w:ascii="PT Astra Sans" w:hAnsi="PT Astra Sans"/>
          <w:sz w:val="24"/>
          <w:szCs w:val="24"/>
        </w:rPr>
        <w:t xml:space="preserve">Республики Татарстан </w:t>
      </w:r>
    </w:p>
    <w:p>
      <w:pPr>
        <w:pStyle w:val="NoSpacing"/>
        <w:ind w:firstLine="567"/>
        <w:jc w:val="right"/>
        <w:rPr>
          <w:rFonts w:ascii="PT Astra Sans" w:hAnsi="PT Astra Sans"/>
          <w:sz w:val="24"/>
          <w:szCs w:val="24"/>
        </w:rPr>
      </w:pPr>
      <w:r>
        <w:rPr>
          <w:rFonts w:cs="Times New Roman" w:ascii="PT Astra Sans" w:hAnsi="PT Astra Sans"/>
          <w:sz w:val="24"/>
          <w:szCs w:val="24"/>
        </w:rPr>
        <w:t>от 15.10.2024 № 277</w:t>
      </w:r>
    </w:p>
    <w:p>
      <w:pPr>
        <w:pStyle w:val="Normal"/>
        <w:spacing w:lineRule="auto" w:line="240" w:before="0" w:after="0"/>
        <w:ind w:firstLine="567"/>
        <w:jc w:val="both"/>
        <w:rPr>
          <w:rFonts w:ascii="PT Astra Sans" w:hAnsi="PT Astra Sans" w:cs="Times New Roman"/>
          <w:sz w:val="24"/>
          <w:szCs w:val="24"/>
        </w:rPr>
      </w:pPr>
      <w:r>
        <w:rPr>
          <w:rFonts w:cs="Times New Roman" w:ascii="PT Astra Sans" w:hAnsi="PT Astra Sans"/>
          <w:sz w:val="24"/>
          <w:szCs w:val="24"/>
        </w:rPr>
      </w:r>
    </w:p>
    <w:p>
      <w:pPr>
        <w:pStyle w:val="NoSpacing"/>
        <w:ind w:firstLine="567"/>
        <w:jc w:val="center"/>
        <w:rPr>
          <w:rFonts w:ascii="PT Astra Sans" w:hAnsi="PT Astra Sans"/>
          <w:sz w:val="24"/>
          <w:szCs w:val="24"/>
        </w:rPr>
      </w:pPr>
      <w:r>
        <w:rPr>
          <w:rFonts w:cs="Times New Roman" w:ascii="PT Astra Sans" w:hAnsi="PT Astra Sans"/>
          <w:b/>
          <w:sz w:val="24"/>
          <w:szCs w:val="24"/>
        </w:rPr>
        <w:t>Предельные тарифы</w:t>
      </w:r>
    </w:p>
    <w:p>
      <w:pPr>
        <w:pStyle w:val="NoSpacing"/>
        <w:ind w:firstLine="567"/>
        <w:jc w:val="center"/>
        <w:rPr>
          <w:rFonts w:ascii="PT Astra Sans" w:hAnsi="PT Astra Sans"/>
          <w:sz w:val="24"/>
          <w:szCs w:val="24"/>
        </w:rPr>
      </w:pPr>
      <w:r>
        <w:rPr>
          <w:rFonts w:cs="Times New Roman" w:ascii="PT Astra Sans" w:hAnsi="PT Astra Sans"/>
          <w:b/>
          <w:sz w:val="24"/>
          <w:szCs w:val="24"/>
        </w:rPr>
        <w:t>Платных услуг, предоставляемых физическим (юридическим) лицам муниципальными бюджетными учреждениями дополнительного образования Агрызского муниципального района Республики Татарстан</w:t>
      </w:r>
    </w:p>
    <w:p>
      <w:pPr>
        <w:pStyle w:val="NoSpacing"/>
        <w:ind w:firstLine="567"/>
        <w:jc w:val="center"/>
        <w:rPr>
          <w:rFonts w:ascii="PT Astra Sans" w:hAnsi="PT Astra Sans" w:cs="Times New Roman"/>
          <w:b/>
          <w:sz w:val="24"/>
          <w:szCs w:val="24"/>
        </w:rPr>
      </w:pPr>
      <w:r>
        <w:rPr>
          <w:rFonts w:cs="Times New Roman" w:ascii="PT Astra Sans" w:hAnsi="PT Astra Sans"/>
          <w:b/>
          <w:sz w:val="24"/>
          <w:szCs w:val="24"/>
        </w:rPr>
      </w:r>
    </w:p>
    <w:tbl>
      <w:tblPr>
        <w:tblStyle w:val="a6"/>
        <w:tblW w:w="10195" w:type="dxa"/>
        <w:jc w:val="left"/>
        <w:tblInd w:w="113" w:type="dxa"/>
        <w:tblLayout w:type="fixed"/>
        <w:tblCellMar>
          <w:top w:w="0" w:type="dxa"/>
          <w:left w:w="108" w:type="dxa"/>
          <w:bottom w:w="0" w:type="dxa"/>
          <w:right w:w="108" w:type="dxa"/>
        </w:tblCellMar>
        <w:tblLook w:noVBand="1" w:val="04a0" w:noHBand="0" w:lastColumn="0" w:firstColumn="1" w:lastRow="0" w:firstRow="1"/>
      </w:tblPr>
      <w:tblGrid>
        <w:gridCol w:w="613"/>
        <w:gridCol w:w="3042"/>
        <w:gridCol w:w="2102"/>
        <w:gridCol w:w="1597"/>
        <w:gridCol w:w="1243"/>
        <w:gridCol w:w="1597"/>
      </w:tblGrid>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 xml:space="preserve">№ </w:t>
            </w:r>
            <w:r>
              <w:rPr>
                <w:rFonts w:eastAsia="Calibri" w:cs="Times New Roman" w:ascii="PT Astra Sans" w:hAnsi="PT Astra Sans"/>
                <w:b/>
                <w:kern w:val="0"/>
                <w:sz w:val="24"/>
                <w:szCs w:val="24"/>
                <w:lang w:val="ru-RU" w:eastAsia="en-US" w:bidi="ar-SA"/>
              </w:rPr>
              <w:t>п/п</w:t>
            </w:r>
          </w:p>
        </w:tc>
        <w:tc>
          <w:tcPr>
            <w:tcW w:w="304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Наименование услуги</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Единица измерения</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Стоимость услуг, руб. за ед. изм.</w:t>
            </w:r>
          </w:p>
        </w:tc>
        <w:tc>
          <w:tcPr>
            <w:tcW w:w="124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Кол-во занятий в мес.</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Стоимость услуг, в месяц, руб.</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1</w:t>
            </w:r>
          </w:p>
        </w:tc>
        <w:tc>
          <w:tcPr>
            <w:tcW w:w="304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2</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3</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4</w:t>
            </w:r>
          </w:p>
        </w:tc>
        <w:tc>
          <w:tcPr>
            <w:tcW w:w="124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5</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6</w:t>
            </w:r>
          </w:p>
        </w:tc>
      </w:tr>
      <w:tr>
        <w:trPr/>
        <w:tc>
          <w:tcPr>
            <w:tcW w:w="10194" w:type="dxa"/>
            <w:gridSpan w:val="6"/>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Муниципальное бюджетное учреждение дополнительного образования</w:t>
            </w:r>
          </w:p>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«Дом детского творчества «Радуга талантов»</w:t>
            </w:r>
          </w:p>
          <w:p>
            <w:pPr>
              <w:pStyle w:val="NoSpacing"/>
              <w:widowControl w:val="false"/>
              <w:spacing w:before="0" w:after="0"/>
              <w:jc w:val="center"/>
              <w:rPr>
                <w:rFonts w:ascii="PT Astra Sans" w:hAnsi="PT Astra Sans"/>
                <w:sz w:val="24"/>
                <w:szCs w:val="24"/>
              </w:rPr>
            </w:pPr>
            <w:r>
              <w:rPr>
                <w:rFonts w:eastAsia="Calibri" w:cs="Times New Roman" w:ascii="PT Astra Sans" w:hAnsi="PT Astra Sans"/>
                <w:b/>
                <w:kern w:val="0"/>
                <w:sz w:val="24"/>
                <w:szCs w:val="24"/>
                <w:lang w:val="ru-RU" w:eastAsia="en-US" w:bidi="ar-SA"/>
              </w:rPr>
              <w:t xml:space="preserve"> </w:t>
            </w:r>
            <w:r>
              <w:rPr>
                <w:rFonts w:eastAsia="Calibri" w:cs="Times New Roman" w:ascii="PT Astra Sans" w:hAnsi="PT Astra Sans"/>
                <w:b/>
                <w:kern w:val="0"/>
                <w:sz w:val="24"/>
                <w:szCs w:val="24"/>
                <w:lang w:val="ru-RU" w:eastAsia="en-US" w:bidi="ar-SA"/>
              </w:rPr>
              <w:t>Агрызского муниципального района Республики Татарстан</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Обучение по дополнительным общеобразовательным программам «Картинг» для детей 5-17 лет</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Академический час 40 минут</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260,0</w:t>
            </w:r>
          </w:p>
        </w:tc>
        <w:tc>
          <w:tcPr>
            <w:tcW w:w="124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8-10</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2080,0-2600,0</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2</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Обучение по дополнительным общеобразовательным программам по углубленному изучению иностранных языков (английский, французский) для детей 7-12 лет</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Академический час 40 минут</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50,00</w:t>
            </w:r>
          </w:p>
        </w:tc>
        <w:tc>
          <w:tcPr>
            <w:tcW w:w="124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16-18</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800,0-900,0</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3</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Обучение по дополнительным общеобразовательным программам «Умелые ручки», «Школа раннего развития» для детей 4 лет</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Академический час 40 минут</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80,0</w:t>
            </w:r>
          </w:p>
        </w:tc>
        <w:tc>
          <w:tcPr>
            <w:tcW w:w="124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16-18</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1280,0-1440,0</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4</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Организация оздоровительных мероприятий для взрослых создание различных секций, групп по укреплению здоровья (гимнастика, аэробика, ритмика, катание на лыжах, спортивные игры, общефизическая подготовка и др.)</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60 минут</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200,0</w:t>
            </w:r>
          </w:p>
        </w:tc>
        <w:tc>
          <w:tcPr>
            <w:tcW w:w="124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8-9</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1600,0-1800,0</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5</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Организация и проведение конкурсов, мероприятий, фестивалей, мастер-классов, семинаров, методических выставок, турниров, утренников, игровых программ, культурно-массовых и спортивных мероприятий, праздников и соревнований для детей и взрослых</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Мероприятие (60 минут)</w:t>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По договору</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6</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Организация выездных мероприятий для детей</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Мероприятие (60 минут)</w:t>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По договору</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7</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Организация выездного корпоративного вечера для взрослых</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Мероприятие (60 минут)</w:t>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По договору</w:t>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8</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Услуги по сканированию, копированию, распечатке документов</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 страница</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10,0</w:t>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9</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Распечатка на цветном принтере</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 страница</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20,00</w:t>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10</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Ламинированные документа</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лист</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40,00</w:t>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11</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Прокат костюмов</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 шт./сутки</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200,00</w:t>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12</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Прокат картингов</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1шт/10 минут</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300,00</w:t>
            </w:r>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r>
      <w:tr>
        <w:trPr/>
        <w:tc>
          <w:tcPr>
            <w:tcW w:w="613"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13</w:t>
            </w:r>
          </w:p>
        </w:tc>
        <w:tc>
          <w:tcPr>
            <w:tcW w:w="3042" w:type="dxa"/>
            <w:tcBorders/>
          </w:tcPr>
          <w:p>
            <w:pPr>
              <w:pStyle w:val="NoSpacing"/>
              <w:widowControl w:val="false"/>
              <w:spacing w:before="0" w:after="0"/>
              <w:jc w:val="left"/>
              <w:rPr>
                <w:rFonts w:ascii="PT Astra Sans" w:hAnsi="PT Astra Sans"/>
                <w:sz w:val="24"/>
                <w:szCs w:val="24"/>
              </w:rPr>
            </w:pPr>
            <w:r>
              <w:rPr>
                <w:rFonts w:eastAsia="Calibri" w:cs="Times New Roman" w:ascii="PT Astra Sans" w:hAnsi="PT Astra Sans"/>
                <w:kern w:val="0"/>
                <w:sz w:val="24"/>
                <w:szCs w:val="24"/>
                <w:lang w:val="ru-RU" w:eastAsia="en-US" w:bidi="ar-SA"/>
              </w:rPr>
              <w:t>Предоставление зала для проведения групповых занятий</w:t>
            </w:r>
          </w:p>
        </w:tc>
        <w:tc>
          <w:tcPr>
            <w:tcW w:w="2102"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60 минут</w:t>
            </w:r>
          </w:p>
        </w:tc>
        <w:tc>
          <w:tcPr>
            <w:tcW w:w="1597" w:type="dxa"/>
            <w:tcBorders/>
          </w:tcPr>
          <w:p>
            <w:pPr>
              <w:pStyle w:val="NoSpacing"/>
              <w:widowControl w:val="false"/>
              <w:spacing w:before="0" w:after="0"/>
              <w:jc w:val="center"/>
              <w:rPr>
                <w:rFonts w:ascii="PT Astra Sans" w:hAnsi="PT Astra Sans"/>
                <w:sz w:val="24"/>
                <w:szCs w:val="24"/>
              </w:rPr>
            </w:pPr>
            <w:r>
              <w:rPr>
                <w:rFonts w:eastAsia="Calibri" w:cs="Times New Roman" w:ascii="PT Astra Sans" w:hAnsi="PT Astra Sans"/>
                <w:kern w:val="0"/>
                <w:sz w:val="24"/>
                <w:szCs w:val="24"/>
                <w:lang w:val="ru-RU" w:eastAsia="en-US" w:bidi="ar-SA"/>
              </w:rPr>
              <w:t>500</w:t>
            </w:r>
            <w:bookmarkStart w:id="0" w:name="_GoBack"/>
            <w:bookmarkEnd w:id="0"/>
          </w:p>
        </w:tc>
        <w:tc>
          <w:tcPr>
            <w:tcW w:w="1243"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c>
          <w:tcPr>
            <w:tcW w:w="1597" w:type="dxa"/>
            <w:tcBorders/>
          </w:tcPr>
          <w:p>
            <w:pPr>
              <w:pStyle w:val="NoSpacing"/>
              <w:widowControl w:val="false"/>
              <w:spacing w:before="0" w:after="0"/>
              <w:jc w:val="center"/>
              <w:rPr>
                <w:rFonts w:ascii="PT Astra Sans" w:hAnsi="PT Astra Sans" w:eastAsia="Calibri" w:cs="Times New Roman"/>
                <w:kern w:val="0"/>
                <w:sz w:val="24"/>
                <w:szCs w:val="24"/>
                <w:lang w:val="ru-RU" w:eastAsia="en-US" w:bidi="ar-SA"/>
              </w:rPr>
            </w:pPr>
            <w:r>
              <w:rPr>
                <w:rFonts w:eastAsia="Calibri" w:cs="Times New Roman" w:ascii="PT Astra Sans" w:hAnsi="PT Astra Sans"/>
                <w:kern w:val="0"/>
                <w:sz w:val="24"/>
                <w:szCs w:val="24"/>
                <w:lang w:val="ru-RU" w:eastAsia="en-US" w:bidi="ar-SA"/>
              </w:rPr>
            </w:r>
          </w:p>
        </w:tc>
      </w:tr>
    </w:tbl>
    <w:p>
      <w:pPr>
        <w:pStyle w:val="Style37"/>
        <w:rPr>
          <w:rFonts w:ascii="PT Astra Sans" w:hAnsi="PT Astra Sans"/>
          <w:sz w:val="24"/>
          <w:szCs w:val="24"/>
        </w:rPr>
      </w:pPr>
      <w:r>
        <w:rPr>
          <w:rFonts w:ascii="PT Astra Sans" w:hAnsi="PT Astra Sans"/>
          <w:sz w:val="24"/>
          <w:szCs w:val="24"/>
        </w:rPr>
      </w:r>
    </w:p>
    <w:sectPr>
      <w:type w:val="nextPage"/>
      <w:pgSz w:w="11906" w:h="16838"/>
      <w:pgMar w:left="1134" w:right="701" w:gutter="0" w:header="0" w:top="806" w:footer="0" w:bottom="44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Symbol">
    <w:charset w:val="01"/>
    <w:family w:val="roman"/>
    <w:pitch w:val="default"/>
  </w:font>
  <w:font w:name="PT Astra Serif">
    <w:charset w:val="01"/>
    <w:family w:val="roman"/>
    <w:pitch w:val="default"/>
  </w:font>
  <w:font w:name="Verdana">
    <w:charset w:val="01"/>
    <w:family w:val="roman"/>
    <w:pitch w:val="default"/>
  </w:font>
  <w:font w:name="Courier New">
    <w:charset w:val="01"/>
    <w:family w:val="roman"/>
    <w:pitch w:val="default"/>
  </w:font>
  <w:font w:name="Britannic Bold">
    <w:charset w:val="01"/>
    <w:family w:val="roman"/>
    <w:pitch w:val="default"/>
  </w:font>
  <w:font w:name="PT Astra Sans">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numFmt w:val="none"/>
      <w:suff w:val="nothing"/>
      <w:lvlText w:val=""/>
      <w:lvlJc w:val="left"/>
      <w:pPr>
        <w:tabs>
          <w:tab w:val="num" w:pos="0"/>
        </w:tabs>
        <w:ind w:left="720" w:hanging="720"/>
      </w:pPr>
      <w:rPr/>
    </w:lvl>
    <w:lvl w:ilvl="3">
      <w:start w:val="1"/>
      <w:numFmt w:val="decimal"/>
      <w:lvlText w:val="%4"/>
      <w:lvlJc w:val="left"/>
      <w:pPr>
        <w:tabs>
          <w:tab w:val="num" w:pos="864"/>
        </w:tabs>
        <w:ind w:left="864" w:hanging="864"/>
      </w:pPr>
      <w:rPr/>
    </w:lvl>
    <w:lvl w:ilvl="4">
      <w:start w:val="1"/>
      <w:numFmt w:val="decimal"/>
      <w:lvlText w:val="%4.%5"/>
      <w:lvlJc w:val="left"/>
      <w:pPr>
        <w:tabs>
          <w:tab w:val="num" w:pos="1008"/>
        </w:tabs>
        <w:ind w:left="1008" w:hanging="1008"/>
      </w:pPr>
      <w:rPr/>
    </w:lvl>
    <w:lvl w:ilvl="5">
      <w:start w:val="1"/>
      <w:numFmt w:val="decimal"/>
      <w:lvlText w:val="%4.%5.%6"/>
      <w:lvlJc w:val="left"/>
      <w:pPr>
        <w:tabs>
          <w:tab w:val="num" w:pos="1152"/>
        </w:tabs>
        <w:ind w:left="1152" w:hanging="1152"/>
      </w:pPr>
      <w:rPr/>
    </w:lvl>
    <w:lvl w:ilvl="6">
      <w:start w:val="1"/>
      <w:numFmt w:val="decimal"/>
      <w:lvlText w:val="%4.%5.%6.%7"/>
      <w:lvlJc w:val="left"/>
      <w:pPr>
        <w:tabs>
          <w:tab w:val="num" w:pos="1296"/>
        </w:tabs>
        <w:ind w:left="1296" w:hanging="1296"/>
      </w:pPr>
      <w:rPr/>
    </w:lvl>
    <w:lvl w:ilvl="7">
      <w:start w:val="1"/>
      <w:numFmt w:val="decimal"/>
      <w:lvlText w:val="%4.%5.%6.%7.%8"/>
      <w:lvlJc w:val="left"/>
      <w:pPr>
        <w:tabs>
          <w:tab w:val="num" w:pos="1440"/>
        </w:tabs>
        <w:ind w:left="1440" w:hanging="1440"/>
      </w:pPr>
      <w:rPr/>
    </w:lvl>
    <w:lvl w:ilvl="8">
      <w:start w:val="1"/>
      <w:numFmt w:val="decimal"/>
      <w:lvlText w:val="%4.%5.%6.%7.%8.%9"/>
      <w:lvlJc w:val="left"/>
      <w:pPr>
        <w:tabs>
          <w:tab w:val="num" w:pos="1584"/>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8"/>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4"/>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character" w:styleId="Style21">
    <w:name w:val="FollowedHyperlink"/>
    <w:basedOn w:val="DefaultParagraphFont"/>
    <w:rPr>
      <w:color w:val="800080" w:themeColor="followedHyperlink"/>
      <w:u w:val="single"/>
    </w:rPr>
  </w:style>
  <w:style w:type="character" w:styleId="WW8Num7z0">
    <w:name w:val="WW8Num7z0"/>
    <w:qFormat/>
    <w:rPr>
      <w:rFonts w:ascii="Symbol" w:hAnsi="Symbol" w:cs="Symbol"/>
    </w:rPr>
  </w:style>
  <w:style w:type="character" w:styleId="12">
    <w:name w:val="Основной текст1"/>
    <w:qFormat/>
    <w:rPr>
      <w:rFonts w:ascii="Times New Roman" w:hAnsi="Times New Roman" w:eastAsia="Times New Roman" w:cs="Times New Roman"/>
      <w:color w:val="000000"/>
      <w:spacing w:val="9"/>
      <w:w w:val="100"/>
      <w:position w:val="0"/>
      <w:sz w:val="24"/>
      <w:sz w:val="24"/>
      <w:szCs w:val="24"/>
      <w:shd w:fill="FFFFFF" w:val="clear"/>
      <w:vertAlign w:val="baseline"/>
      <w:lang w:val="ru-RU" w:bidi="ru-RU"/>
    </w:rPr>
  </w:style>
  <w:style w:type="character" w:styleId="Style22">
    <w:name w:val="Название книги"/>
    <w:qFormat/>
    <w:rPr>
      <w:caps/>
      <w:color w:val="622423"/>
      <w:spacing w:val="5"/>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link w:val="Style15"/>
    <w:uiPriority w:val="99"/>
    <w:semiHidden/>
    <w:unhideWhenUsed/>
    <w:rsid w:val="00057a30"/>
    <w:pPr>
      <w:spacing w:before="0" w:after="120"/>
    </w:pPr>
    <w:rPr/>
  </w:style>
  <w:style w:type="paragraph" w:styleId="Style25">
    <w:name w:val="List"/>
    <w:basedOn w:val="Style24"/>
    <w:pPr/>
    <w:rPr>
      <w:rFonts w:ascii="PT Astra Serif" w:hAnsi="PT Astra Serif" w:cs="Noto Sans Devanagari"/>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8">
    <w:name w:val="Колонтитул"/>
    <w:basedOn w:val="Normal"/>
    <w:qFormat/>
    <w:pPr/>
    <w:rPr/>
  </w:style>
  <w:style w:type="paragraph" w:styleId="Style29">
    <w:name w:val="Header"/>
    <w:basedOn w:val="Normal"/>
    <w:link w:val="Style11"/>
    <w:uiPriority w:val="99"/>
    <w:unhideWhenUsed/>
    <w:rsid w:val="00f20b2b"/>
    <w:pPr>
      <w:tabs>
        <w:tab w:val="clear" w:pos="708"/>
        <w:tab w:val="center" w:pos="4677" w:leader="none"/>
        <w:tab w:val="right" w:pos="9355" w:leader="none"/>
      </w:tabs>
      <w:spacing w:lineRule="auto" w:line="240" w:before="0" w:after="0"/>
    </w:pPr>
    <w:rPr/>
  </w:style>
  <w:style w:type="paragraph" w:styleId="Style30">
    <w:name w:val="Footer"/>
    <w:basedOn w:val="Normal"/>
    <w:link w:val="Style12"/>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1"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2">
    <w:name w:val="Body Text Indent"/>
    <w:basedOn w:val="Normal"/>
    <w:link w:val="Style13"/>
    <w:uiPriority w:val="99"/>
    <w:unhideWhenUsed/>
    <w:rsid w:val="00f93378"/>
    <w:pPr>
      <w:tabs>
        <w:tab w:val="clear" w:pos="708"/>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3">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4"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Style35">
    <w:name w:val="Содержимое таблицы"/>
    <w:basedOn w:val="Normal"/>
    <w:qFormat/>
    <w:pPr>
      <w:widowControl w:val="false"/>
      <w:suppressLineNumbers/>
    </w:pPr>
    <w:rPr/>
  </w:style>
  <w:style w:type="paragraph" w:styleId="Consnormal">
    <w:name w:val="consnormal"/>
    <w:basedOn w:val="Normal"/>
    <w:qFormat/>
    <w:pPr>
      <w:suppressAutoHyphens w:val="false"/>
      <w:spacing w:before="280" w:after="280"/>
    </w:pPr>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16"/>
      <w:szCs w:val="16"/>
      <w:lang w:val="ru-RU" w:eastAsia="zh-CN" w:bidi="ar-SA"/>
    </w:rPr>
  </w:style>
  <w:style w:type="paragraph" w:styleId="221">
    <w:name w:val="Основной текст с отступом 22"/>
    <w:basedOn w:val="Normal"/>
    <w:qFormat/>
    <w:pPr>
      <w:spacing w:lineRule="auto" w:line="480" w:before="0" w:after="120"/>
      <w:ind w:left="283" w:right="0" w:hanging="0"/>
      <w:jc w:val="both"/>
    </w:pPr>
    <w:rPr>
      <w:szCs w:val="20"/>
    </w:rPr>
  </w:style>
  <w:style w:type="paragraph" w:styleId="35">
    <w:name w:val="Стиль3"/>
    <w:basedOn w:val="221"/>
    <w:qFormat/>
    <w:pPr>
      <w:widowControl w:val="false"/>
      <w:numPr>
        <w:ilvl w:val="0"/>
        <w:numId w:val="1"/>
      </w:numPr>
      <w:tabs>
        <w:tab w:val="clear" w:pos="708"/>
        <w:tab w:val="left" w:pos="227" w:leader="none"/>
      </w:tabs>
      <w:spacing w:lineRule="auto" w:line="240" w:before="0" w:after="0"/>
      <w:ind w:left="0" w:right="0" w:hanging="0"/>
      <w:textAlignment w:val="baseline"/>
    </w:pPr>
    <w:rPr>
      <w:lang w:val="ru-RU"/>
    </w:rPr>
  </w:style>
  <w:style w:type="paragraph" w:styleId="28">
    <w:name w:val="Абзац списка2"/>
    <w:basedOn w:val="Normal"/>
    <w:qFormat/>
    <w:pPr>
      <w:suppressAutoHyphens w:val="false"/>
      <w:spacing w:lineRule="auto" w:line="276" w:before="0" w:after="200"/>
      <w:ind w:left="720" w:hanging="0"/>
      <w:contextualSpacing/>
    </w:pPr>
    <w:rPr>
      <w:rFonts w:ascii="Britannic Bold" w:hAnsi="Britannic Bold" w:cs="Britannic Bold"/>
    </w:rPr>
  </w:style>
  <w:style w:type="paragraph" w:styleId="Style36">
    <w:name w:val="Заголовок записки"/>
    <w:basedOn w:val="Normal"/>
    <w:next w:val="Normal"/>
    <w:qFormat/>
    <w:pPr>
      <w:suppressAutoHyphens w:val="false"/>
      <w:spacing w:before="0" w:after="60"/>
      <w:jc w:val="both"/>
    </w:pPr>
    <w:rPr/>
  </w:style>
  <w:style w:type="paragraph" w:styleId="A">
    <w:name w:val="Третий уровень (a)"/>
    <w:basedOn w:val="Normal"/>
    <w:qFormat/>
    <w:pPr>
      <w:suppressAutoHyphens w:val="false"/>
      <w:spacing w:before="240" w:after="200"/>
      <w:ind w:left="1497" w:right="0" w:hanging="504"/>
      <w:jc w:val="both"/>
      <w:outlineLvl w:val="0"/>
    </w:pPr>
    <w:rPr>
      <w:rFonts w:eastAsia="Calibri"/>
    </w:rPr>
  </w:style>
  <w:style w:type="paragraph" w:styleId="Style37">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ru-RU" w:bidi="ar-SA"/>
    </w:rPr>
  </w:style>
  <w:style w:type="paragraph" w:styleId="ConsPlusTitlePage">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yz/tatarstan/ru" TargetMode="External"/><Relationship Id="rId3" Type="http://schemas.openxmlformats.org/officeDocument/2006/relationships/hyperlink" Target="https://pravo.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LibreOffice/7.5.6.2$Linux_X86_64 LibreOffice_project/50$Build-2</Application>
  <AppVersion>15.0000</AppVersion>
  <Pages>3</Pages>
  <Words>539</Words>
  <Characters>4152</Characters>
  <CharactersWithSpaces>4715</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2020-05-07T11:18:00Z</dcterms:created>
  <dc:creator>20 кабинет</dc:creator>
  <dc:description/>
  <dc:language>ru-RU</dc:language>
  <cp:lastModifiedBy/>
  <cp:lastPrinted>2019-11-08T09:32:00Z</cp:lastPrinted>
  <dcterms:modified xsi:type="dcterms:W3CDTF">2025-03-21T15:32:54Z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