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2"/>
        </w:numPr>
        <w:ind w:left="0" w:right="0" w:hanging="0"/>
        <w:jc w:val="right"/>
        <w:rPr/>
      </w:pPr>
      <w:r>
        <w:rPr>
          <w:rFonts w:cs="Times New Roman"/>
          <w:sz w:val="28"/>
          <w:szCs w:val="28"/>
        </w:rPr>
        <w:t>ПРОЕКТ</w:t>
      </w:r>
    </w:p>
    <w:p>
      <w:pPr>
        <w:pStyle w:val="ConsPlusTitle"/>
        <w:numPr>
          <w:ilvl w:val="0"/>
          <w:numId w:val="2"/>
        </w:numPr>
        <w:ind w:left="0" w:right="0" w:hanging="0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numPr>
          <w:ilvl w:val="0"/>
          <w:numId w:val="2"/>
        </w:numPr>
        <w:ind w:left="0" w:right="0" w:hanging="0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СОВЕТ АГРЫЗСКОГО МУНИЦИПАЛЬНОГО РАЙОНА РЕСПУБЛИКИ ТАТАРСТАН </w:t>
      </w:r>
    </w:p>
    <w:p>
      <w:pPr>
        <w:pStyle w:val="ConsPlusTitle"/>
        <w:numPr>
          <w:ilvl w:val="0"/>
          <w:numId w:val="2"/>
        </w:numPr>
        <w:ind w:left="0" w:right="0" w:hanging="0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nos" w:hAnsi="Tinos"/>
          <w:b w:val="false"/>
          <w:sz w:val="28"/>
          <w:szCs w:val="28"/>
        </w:rPr>
        <w:t>РЕШЕНИЕ</w:t>
      </w:r>
    </w:p>
    <w:p>
      <w:pPr>
        <w:pStyle w:val="Normal"/>
        <w:jc w:val="center"/>
        <w:rPr>
          <w:rFonts w:ascii="Tinos" w:hAnsi="Tinos"/>
          <w:b w:val="false"/>
          <w:sz w:val="28"/>
          <w:szCs w:val="28"/>
        </w:rPr>
      </w:pPr>
      <w:r>
        <w:rPr>
          <w:rFonts w:ascii="Tinos" w:hAnsi="Tinos"/>
          <w:b w:val="false"/>
          <w:sz w:val="28"/>
          <w:szCs w:val="28"/>
        </w:rPr>
      </w:r>
    </w:p>
    <w:p>
      <w:pPr>
        <w:pStyle w:val="Normal"/>
        <w:shd w:val="clear" w:fill="FFFFFF"/>
        <w:jc w:val="center"/>
        <w:rPr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>О внесении изменений в Положение об отчуждении движимого и недвижимого имущества, находящегося в муниципальной собственности муниципального образования «Агрызский муниципальный район» Республики Татарстан, арендуемого субъектами малого и среднего предпринимательства, утвержденное решением Совета Агрызского муниципального района Республики Татарстан</w:t>
      </w:r>
    </w:p>
    <w:p>
      <w:pPr>
        <w:pStyle w:val="Normal"/>
        <w:shd w:val="clear" w:fill="FFFFFF"/>
        <w:jc w:val="center"/>
        <w:rPr>
          <w:bCs/>
          <w:sz w:val="27"/>
          <w:szCs w:val="27"/>
        </w:rPr>
      </w:pPr>
      <w:r>
        <w:rPr>
          <w:rFonts w:ascii="Liberation Sans" w:hAnsi="Liberation Sans"/>
          <w:bCs/>
          <w:sz w:val="24"/>
          <w:szCs w:val="24"/>
        </w:rPr>
        <w:t>от 21.03.2023 № 27-4</w:t>
      </w:r>
    </w:p>
    <w:p>
      <w:pPr>
        <w:pStyle w:val="Normal"/>
        <w:shd w:val="clear" w:fill="FFFFFF"/>
        <w:jc w:val="center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bCs/>
          <w:sz w:val="27"/>
          <w:szCs w:val="27"/>
        </w:rPr>
      </w:pPr>
      <w:r>
        <w:rPr>
          <w:rFonts w:ascii="Liberation Sans" w:hAnsi="Liberation Sans"/>
          <w:sz w:val="24"/>
          <w:szCs w:val="24"/>
        </w:rPr>
        <w:t xml:space="preserve">В соответствие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Законом Республики Татарстан от 21 января 2010 года № 7-ЗРТ «О развитии малого и среднего предпринимательства в Республике Татарстан», Совет Агрызского муниципального района Республики Татарстан </w:t>
      </w:r>
      <w:r>
        <w:rPr>
          <w:rFonts w:ascii="Liberation Sans" w:hAnsi="Liberation Sans"/>
          <w:bCs/>
          <w:sz w:val="24"/>
          <w:szCs w:val="24"/>
        </w:rPr>
        <w:t>РЕШИЛ:</w:t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outlineLvl w:val="0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</w:r>
    </w:p>
    <w:p>
      <w:pPr>
        <w:pStyle w:val="Normal"/>
        <w:shd w:val="clear" w:fill="FFFFFF"/>
        <w:ind w:left="0"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Liberation Sans" w:hAnsi="Liberation Sans"/>
          <w:sz w:val="24"/>
          <w:szCs w:val="24"/>
        </w:rPr>
        <w:t>1. Внести в Положение об отчуждении движимого и недвижимого имущества, находящегося в муниципальной собственности муниципального образования «Агрызский муниципальный район» Республики Татарстан, арендуемого субъектами малого и среднего предпринимательства, утвержденное решением Совета Агрызского муниципального района Республики Татарстан от 21.03.2023 №27-4 (далее — Положение), следующие изменения:</w:t>
      </w:r>
    </w:p>
    <w:p>
      <w:pPr>
        <w:pStyle w:val="ConsPlusNormal"/>
        <w:widowControl/>
        <w:numPr>
          <w:ilvl w:val="0"/>
          <w:numId w:val="0"/>
        </w:numPr>
        <w:ind w:left="0" w:right="0" w:firstLine="72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Liberation Sans" w:hAnsi="Liberation Sans"/>
          <w:sz w:val="24"/>
          <w:szCs w:val="24"/>
        </w:rPr>
        <w:t>- в пункте 6.1. Положения слова «пяти годам» заменить словами «не более восьми лет».</w:t>
      </w:r>
    </w:p>
    <w:p>
      <w:pPr>
        <w:pStyle w:val="ConsPlusNormal"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Liberation Sans" w:hAnsi="Liberation Sans"/>
          <w:sz w:val="24"/>
          <w:szCs w:val="24"/>
        </w:rPr>
        <w:t>2. Настоящее решение разместить на официальном сайте Агрызского муниципального района Республики Татарстан (https://www.agryz.tatarstan.ru) и опубликовать на официальном портале правовой информации Республики Татарстан (http://pravo.tatarstan.ru) в информационно-телекоммуникационной сети Интернет.</w:t>
      </w:r>
    </w:p>
    <w:p>
      <w:pPr>
        <w:pStyle w:val="ConsPlusNormal"/>
        <w:numPr>
          <w:ilvl w:val="0"/>
          <w:numId w:val="0"/>
        </w:numPr>
        <w:ind w:left="0" w:right="0"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Liberation Sans" w:hAnsi="Liberation Sans"/>
          <w:sz w:val="24"/>
          <w:szCs w:val="24"/>
        </w:rPr>
        <w:t>3. Контроль за исполнением настоящего решения возложить на постоянный комитет Совета Агрызского муниципального района Республики Татарстан по земельным и имущественным отношениям, экологии, природным ресурсам и аграрным вопросам.</w:t>
      </w:r>
    </w:p>
    <w:p>
      <w:pPr>
        <w:pStyle w:val="ConsPlusNormal"/>
        <w:numPr>
          <w:ilvl w:val="0"/>
          <w:numId w:val="0"/>
        </w:numPr>
        <w:ind w:left="0" w:right="0" w:firstLine="709"/>
        <w:jc w:val="both"/>
        <w:outlineLvl w:val="1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right="0" w:firstLine="709"/>
        <w:jc w:val="both"/>
        <w:outlineLvl w:val="1"/>
        <w:rPr>
          <w:rFonts w:ascii="Liberation Sans" w:hAnsi="Liberation Sans" w:cs="Times New Roman"/>
          <w:sz w:val="24"/>
          <w:szCs w:val="24"/>
        </w:rPr>
      </w:pPr>
      <w:r>
        <w:rPr>
          <w:rFonts w:cs="Times New Roman" w:ascii="Liberation Sans" w:hAnsi="Liberation Sans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sz w:val="27"/>
          <w:szCs w:val="27"/>
        </w:rPr>
      </w:pPr>
      <w:r>
        <w:rPr>
          <w:rFonts w:ascii="Liberation Sans" w:hAnsi="Liberation Sans"/>
          <w:sz w:val="24"/>
          <w:szCs w:val="24"/>
        </w:rPr>
        <w:t>Председатель Совета,</w:t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Глава муниципального района                 </w:t>
        <w:tab/>
        <w:tab/>
        <w:tab/>
        <w:tab/>
        <w:tab/>
        <w:t xml:space="preserve">        Л.Ф. Нургаянов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Tinos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3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jc w:val="center"/>
      <w:outlineLvl w:val="0"/>
    </w:pPr>
    <w:rPr>
      <w:b/>
      <w:spacing w:val="36"/>
      <w:sz w:val="20"/>
      <w:szCs w:val="20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Style12">
    <w:name w:val="Основной шрифт абзаца"/>
    <w:qFormat/>
    <w:rPr/>
  </w:style>
  <w:style w:type="character" w:styleId="Style13">
    <w:name w:val="Основной текст Знак"/>
    <w:qFormat/>
    <w:rPr>
      <w:sz w:val="24"/>
      <w:szCs w:val="24"/>
    </w:rPr>
  </w:style>
  <w:style w:type="character" w:styleId="11">
    <w:name w:val="Заголовок 1 Знак"/>
    <w:qFormat/>
    <w:rPr>
      <w:b/>
      <w:spacing w:val="3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before="0" w:after="120"/>
    </w:pPr>
    <w:rPr>
      <w:lang w:val="ru-RU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2">
    <w:name w:val="Знак Знак1 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">
    <w:name w:val="Основной текст 2"/>
    <w:basedOn w:val="Normal"/>
    <w:qFormat/>
    <w:pPr>
      <w:shd w:val="clear" w:fill="FFFFFF"/>
      <w:spacing w:lineRule="exact" w:line="274"/>
      <w:jc w:val="center"/>
    </w:pPr>
    <w:rPr>
      <w:b/>
      <w:color w:val="000000"/>
      <w:sz w:val="28"/>
      <w:szCs w:val="20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LibreOffice/7.5.6.2$Linux_X86_64 LibreOffice_project/50$Build-2</Application>
  <AppVersion>15.0000</AppVersion>
  <Pages>1</Pages>
  <Words>236</Words>
  <Characters>1863</Characters>
  <CharactersWithSpaces>2118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2025-04-02T16:49:18Z</dcterms:modified>
  <cp:revision>6</cp:revision>
  <dc:subject/>
  <dc:title>РЕШЕНИЕ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