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jc w:val="right"/>
        <w:rPr/>
      </w:pPr>
      <w:r>
        <w:rPr>
          <w:rFonts w:cs="Times New Roman"/>
          <w:sz w:val="28"/>
          <w:szCs w:val="28"/>
          <w:lang w:val="en-US"/>
        </w:rPr>
        <w:t>ПРОЕКТ</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ConsPlusTitle"/>
        <w:jc w:val="center"/>
        <w:rPr/>
      </w:pPr>
      <w:r>
        <w:rPr>
          <w:rFonts w:cs="Times New Roman"/>
          <w:b w:val="false"/>
          <w:sz w:val="28"/>
          <w:szCs w:val="28"/>
        </w:rPr>
        <w:t>СОВЕТ</w:t>
      </w:r>
      <w:r>
        <w:rPr>
          <w:rFonts w:cs="Times New Roman"/>
          <w:b w:val="false"/>
          <w:sz w:val="28"/>
          <w:szCs w:val="28"/>
        </w:rPr>
        <w:t xml:space="preserve"> МУНИЦИПАЛЬНОГО ОБРАЗОВАНИЯ «ГОРОД АГРЫЗ»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Normal"/>
        <w:spacing w:lineRule="auto" w:line="360"/>
        <w:jc w:val="center"/>
        <w:rPr/>
      </w:pPr>
      <w:r>
        <w:rPr>
          <w:rFonts w:cs="Times New Roman"/>
          <w:b w:val="false"/>
          <w:bCs/>
          <w:sz w:val="28"/>
          <w:szCs w:val="28"/>
          <w:lang w:val="en-US"/>
        </w:rPr>
        <w:t>РЕШЕНИЕ</w:t>
      </w:r>
      <w:r>
        <w:rPr>
          <w:rFonts w:cs="Times New Roman"/>
          <w:b w:val="false"/>
          <w:bCs/>
          <w:sz w:val="28"/>
          <w:szCs w:val="28"/>
          <w:lang w:val="en-US"/>
        </w:rPr>
        <w:t xml:space="preserve"> </w:t>
      </w:r>
    </w:p>
    <w:p>
      <w:pPr>
        <w:pStyle w:val="Normal"/>
        <w:rPr>
          <w:vanish/>
        </w:rPr>
      </w:pPr>
      <w:r>
        <w:rPr>
          <w:vanish/>
        </w:rPr>
      </w:r>
    </w:p>
    <w:p>
      <w:pPr>
        <w:pStyle w:val="Normal"/>
        <w:rPr>
          <w:vanish/>
          <w:sz w:val="28"/>
          <w:szCs w:val="28"/>
        </w:rPr>
      </w:pPr>
      <w:r>
        <w:rPr>
          <w:vanish w:val="false"/>
          <w:sz w:val="28"/>
          <w:szCs w:val="28"/>
        </w:rPr>
        <mc:AlternateContent>
          <mc:Choice Requires="wps">
            <w:drawing>
              <wp:anchor behindDoc="0" distT="0" distB="0" distL="114300" distR="114300" simplePos="0" locked="0" layoutInCell="0" allowOverlap="1" relativeHeight="2">
                <wp:simplePos x="0" y="0"/>
                <wp:positionH relativeFrom="margin">
                  <wp:posOffset>0</wp:posOffset>
                </wp:positionH>
                <wp:positionV relativeFrom="paragraph">
                  <wp:posOffset>635</wp:posOffset>
                </wp:positionV>
                <wp:extent cx="5756910" cy="17145"/>
                <wp:effectExtent l="0" t="0" r="0" b="0"/>
                <wp:wrapSquare wrapText="bothSides"/>
                <wp:docPr id="1" name="Врезка1"/>
                <a:graphic xmlns:a="http://schemas.openxmlformats.org/drawingml/2006/main">
                  <a:graphicData uri="http://schemas.microsoft.com/office/word/2010/wordprocessingShape">
                    <wps:wsp>
                      <wps:cNvSpPr/>
                      <wps:spPr>
                        <a:xfrm>
                          <a:off x="0" y="0"/>
                          <a:ext cx="5756760" cy="17280"/>
                        </a:xfrm>
                        <a:prstGeom prst="rect">
                          <a:avLst/>
                        </a:prstGeom>
                        <a:noFill/>
                        <a:ln w="0">
                          <a:noFill/>
                        </a:ln>
                      </wps:spPr>
                      <wps:style>
                        <a:lnRef idx="0"/>
                        <a:fillRef idx="0"/>
                        <a:effectRef idx="0"/>
                        <a:fontRef idx="minor"/>
                      </wps:style>
                      <wps:txbx>
                        <w:txbxContent>
                          <w:tbl>
                            <w:tblPr>
                              <w:tblW w:w="9072" w:type="dxa"/>
                              <w:jc w:val="left"/>
                              <w:tblInd w:w="108" w:type="dxa"/>
                              <w:tblLayout w:type="fixed"/>
                              <w:tblCellMar>
                                <w:top w:w="0" w:type="dxa"/>
                                <w:left w:w="108" w:type="dxa"/>
                                <w:bottom w:w="0" w:type="dxa"/>
                                <w:right w:w="108" w:type="dxa"/>
                              </w:tblCellMar>
                            </w:tblPr>
                            <w:tblGrid>
                              <w:gridCol w:w="3226"/>
                              <w:gridCol w:w="2842"/>
                              <w:gridCol w:w="3004"/>
                            </w:tblGrid>
                            <w:tr>
                              <w:trPr/>
                              <w:tc>
                                <w:tcPr>
                                  <w:tcW w:w="3226" w:type="dxa"/>
                                  <w:tcBorders/>
                                </w:tcPr>
                                <w:p>
                                  <w:pPr>
                                    <w:pStyle w:val="Normal"/>
                                    <w:widowControl w:val="false"/>
                                    <w:jc w:val="center"/>
                                    <w:rPr>
                                      <w:b/>
                                      <w:sz w:val="28"/>
                                      <w:szCs w:val="28"/>
                                      <w:lang w:val="tt-RU"/>
                                    </w:rPr>
                                  </w:pPr>
                                  <w:r>
                                    <w:rPr>
                                      <w:b/>
                                      <w:sz w:val="28"/>
                                      <w:szCs w:val="28"/>
                                      <w:lang w:val="tt-RU"/>
                                    </w:rPr>
                                    <w:t>РЕШЕНИЕ</w:t>
                                  </w:r>
                                </w:p>
                              </w:tc>
                              <w:tc>
                                <w:tcPr>
                                  <w:tcW w:w="2842" w:type="dxa"/>
                                  <w:tcBorders/>
                                </w:tcPr>
                                <w:p>
                                  <w:pPr>
                                    <w:pStyle w:val="Normal"/>
                                    <w:widowControl w:val="false"/>
                                    <w:snapToGrid w:val="false"/>
                                    <w:jc w:val="center"/>
                                    <w:rPr>
                                      <w:b/>
                                      <w:sz w:val="28"/>
                                      <w:szCs w:val="28"/>
                                      <w:lang w:val="tt-RU"/>
                                    </w:rPr>
                                  </w:pPr>
                                  <w:r>
                                    <w:rPr>
                                      <w:b/>
                                      <w:sz w:val="28"/>
                                      <w:szCs w:val="28"/>
                                      <w:lang w:val="tt-RU"/>
                                    </w:rPr>
                                  </w:r>
                                </w:p>
                              </w:tc>
                              <w:tc>
                                <w:tcPr>
                                  <w:tcW w:w="3004" w:type="dxa"/>
                                  <w:tcBorders/>
                                </w:tcPr>
                                <w:p>
                                  <w:pPr>
                                    <w:pStyle w:val="Normal"/>
                                    <w:widowControl w:val="false"/>
                                    <w:jc w:val="center"/>
                                    <w:rPr/>
                                  </w:pPr>
                                  <w:r>
                                    <w:rPr>
                                      <w:b/>
                                      <w:sz w:val="28"/>
                                      <w:szCs w:val="28"/>
                                      <w:lang w:val="tt-RU"/>
                                    </w:rPr>
                                    <w:t xml:space="preserve">    </w:t>
                                  </w:r>
                                  <w:r>
                                    <w:rPr>
                                      <w:b/>
                                      <w:sz w:val="28"/>
                                      <w:szCs w:val="28"/>
                                      <w:lang w:val="tt-RU"/>
                                    </w:rPr>
                                    <w:t>КАРАР</w:t>
                                  </w:r>
                                </w:p>
                              </w:tc>
                            </w:tr>
                            <w:tr>
                              <w:trPr/>
                              <w:tc>
                                <w:tcPr>
                                  <w:tcW w:w="3226" w:type="dxa"/>
                                  <w:tcBorders/>
                                </w:tcPr>
                                <w:p>
                                  <w:pPr>
                                    <w:pStyle w:val="Normal"/>
                                    <w:widowControl w:val="false"/>
                                    <w:rPr/>
                                  </w:pPr>
                                  <w:r>
                                    <w:rPr>
                                      <w:sz w:val="28"/>
                                      <w:szCs w:val="28"/>
                                      <w:lang w:val="tt-RU"/>
                                    </w:rPr>
                                    <w:t xml:space="preserve">            </w:t>
                                  </w:r>
                                  <w:r>
                                    <w:rPr>
                                      <w:sz w:val="28"/>
                                      <w:szCs w:val="28"/>
                                      <w:u w:val="single"/>
                                      <w:lang w:val="tt-RU"/>
                                    </w:rPr>
                                    <w:t>26.11.2024</w:t>
                                  </w:r>
                                </w:p>
                              </w:tc>
                              <w:tc>
                                <w:tcPr>
                                  <w:tcW w:w="2842" w:type="dxa"/>
                                  <w:tcBorders/>
                                </w:tcPr>
                                <w:p>
                                  <w:pPr>
                                    <w:pStyle w:val="Normal"/>
                                    <w:widowControl w:val="false"/>
                                    <w:jc w:val="center"/>
                                    <w:rPr>
                                      <w:sz w:val="28"/>
                                      <w:szCs w:val="28"/>
                                      <w:lang w:val="tt-RU"/>
                                    </w:rPr>
                                  </w:pPr>
                                  <w:r>
                                    <w:rPr>
                                      <w:sz w:val="28"/>
                                      <w:szCs w:val="28"/>
                                      <w:lang w:val="tt-RU"/>
                                    </w:rPr>
                                    <w:t>г.Агрыз</w:t>
                                  </w:r>
                                </w:p>
                              </w:tc>
                              <w:tc>
                                <w:tcPr>
                                  <w:tcW w:w="3004" w:type="dxa"/>
                                  <w:tcBorders/>
                                </w:tcPr>
                                <w:p>
                                  <w:pPr>
                                    <w:pStyle w:val="Normal"/>
                                    <w:widowControl w:val="false"/>
                                    <w:rPr/>
                                  </w:pPr>
                                  <w:r>
                                    <w:rPr>
                                      <w:sz w:val="28"/>
                                      <w:szCs w:val="28"/>
                                      <w:lang w:val="tt-RU"/>
                                    </w:rPr>
                                    <w:t xml:space="preserve">               </w:t>
                                  </w:r>
                                  <w:r>
                                    <w:rPr>
                                      <w:sz w:val="28"/>
                                      <w:szCs w:val="28"/>
                                      <w:u w:val="single"/>
                                      <w:lang w:val="tt-RU"/>
                                    </w:rPr>
                                    <w:t xml:space="preserve">№ </w:t>
                                  </w:r>
                                  <w:r>
                                    <w:rPr>
                                      <w:sz w:val="28"/>
                                      <w:szCs w:val="28"/>
                                      <w:u w:val="single"/>
                                      <w:lang w:val="tt-RU"/>
                                    </w:rPr>
                                    <w:t>40-2</w:t>
                                  </w:r>
                                </w:p>
                              </w:tc>
                            </w:tr>
                          </w:tbl>
                          <w:p>
                            <w:pPr>
                              <w:pStyle w:val="Normal"/>
                              <w:rPr/>
                            </w:pPr>
                            <w:r>
                              <w:rPr/>
                              <w:t xml:space="preserve"> </w:t>
                            </w:r>
                          </w:p>
                        </w:txbxContent>
                      </wps:txbx>
                      <wps:bodyPr lIns="3960" rIns="3960" tIns="3960" bIns="3960" anchor="t">
                        <a:noAutofit/>
                      </wps:bodyPr>
                    </wps:wsp>
                  </a:graphicData>
                </a:graphic>
              </wp:anchor>
            </w:drawing>
          </mc:Choice>
          <mc:Fallback>
            <w:pict>
              <v:rect id="shape_0" ID="Врезка1" path="m0,0l-2147483645,0l-2147483645,-2147483646l0,-2147483646xe" fillcolor="white" stroked="f" o:allowincell="f" style="position:absolute;margin-left:19.6pt;margin-top:5pt;width:453.25pt;height:1.3pt;mso-wrap-style:square;v-text-anchor:top;mso-position-horizontal-relative:margin">
                <v:fill o:detectmouseclick="t" type="solid" color2="black" opacity="0"/>
                <v:stroke color="#3465a4" joinstyle="round" endcap="flat"/>
                <v:textbox>
                  <w:txbxContent>
                    <w:tbl>
                      <w:tblPr>
                        <w:tblW w:w="9072" w:type="dxa"/>
                        <w:jc w:val="left"/>
                        <w:tblInd w:w="108" w:type="dxa"/>
                        <w:tblLayout w:type="fixed"/>
                        <w:tblCellMar>
                          <w:top w:w="0" w:type="dxa"/>
                          <w:left w:w="108" w:type="dxa"/>
                          <w:bottom w:w="0" w:type="dxa"/>
                          <w:right w:w="108" w:type="dxa"/>
                        </w:tblCellMar>
                      </w:tblPr>
                      <w:tblGrid>
                        <w:gridCol w:w="3226"/>
                        <w:gridCol w:w="2842"/>
                        <w:gridCol w:w="3004"/>
                      </w:tblGrid>
                      <w:tr>
                        <w:trPr/>
                        <w:tc>
                          <w:tcPr>
                            <w:tcW w:w="3226" w:type="dxa"/>
                            <w:tcBorders/>
                          </w:tcPr>
                          <w:p>
                            <w:pPr>
                              <w:pStyle w:val="Normal"/>
                              <w:widowControl w:val="false"/>
                              <w:jc w:val="center"/>
                              <w:rPr>
                                <w:b/>
                                <w:sz w:val="28"/>
                                <w:szCs w:val="28"/>
                                <w:lang w:val="tt-RU"/>
                              </w:rPr>
                            </w:pPr>
                            <w:r>
                              <w:rPr>
                                <w:b/>
                                <w:sz w:val="28"/>
                                <w:szCs w:val="28"/>
                                <w:lang w:val="tt-RU"/>
                              </w:rPr>
                              <w:t>РЕШЕНИЕ</w:t>
                            </w:r>
                          </w:p>
                        </w:tc>
                        <w:tc>
                          <w:tcPr>
                            <w:tcW w:w="2842" w:type="dxa"/>
                            <w:tcBorders/>
                          </w:tcPr>
                          <w:p>
                            <w:pPr>
                              <w:pStyle w:val="Normal"/>
                              <w:widowControl w:val="false"/>
                              <w:snapToGrid w:val="false"/>
                              <w:jc w:val="center"/>
                              <w:rPr>
                                <w:b/>
                                <w:sz w:val="28"/>
                                <w:szCs w:val="28"/>
                                <w:lang w:val="tt-RU"/>
                              </w:rPr>
                            </w:pPr>
                            <w:r>
                              <w:rPr>
                                <w:b/>
                                <w:sz w:val="28"/>
                                <w:szCs w:val="28"/>
                                <w:lang w:val="tt-RU"/>
                              </w:rPr>
                            </w:r>
                          </w:p>
                        </w:tc>
                        <w:tc>
                          <w:tcPr>
                            <w:tcW w:w="3004" w:type="dxa"/>
                            <w:tcBorders/>
                          </w:tcPr>
                          <w:p>
                            <w:pPr>
                              <w:pStyle w:val="Normal"/>
                              <w:widowControl w:val="false"/>
                              <w:jc w:val="center"/>
                              <w:rPr/>
                            </w:pPr>
                            <w:r>
                              <w:rPr>
                                <w:b/>
                                <w:sz w:val="28"/>
                                <w:szCs w:val="28"/>
                                <w:lang w:val="tt-RU"/>
                              </w:rPr>
                              <w:t xml:space="preserve">    </w:t>
                            </w:r>
                            <w:r>
                              <w:rPr>
                                <w:b/>
                                <w:sz w:val="28"/>
                                <w:szCs w:val="28"/>
                                <w:lang w:val="tt-RU"/>
                              </w:rPr>
                              <w:t>КАРАР</w:t>
                            </w:r>
                          </w:p>
                        </w:tc>
                      </w:tr>
                      <w:tr>
                        <w:trPr/>
                        <w:tc>
                          <w:tcPr>
                            <w:tcW w:w="3226" w:type="dxa"/>
                            <w:tcBorders/>
                          </w:tcPr>
                          <w:p>
                            <w:pPr>
                              <w:pStyle w:val="Normal"/>
                              <w:widowControl w:val="false"/>
                              <w:rPr/>
                            </w:pPr>
                            <w:r>
                              <w:rPr>
                                <w:sz w:val="28"/>
                                <w:szCs w:val="28"/>
                                <w:lang w:val="tt-RU"/>
                              </w:rPr>
                              <w:t xml:space="preserve">            </w:t>
                            </w:r>
                            <w:r>
                              <w:rPr>
                                <w:sz w:val="28"/>
                                <w:szCs w:val="28"/>
                                <w:u w:val="single"/>
                                <w:lang w:val="tt-RU"/>
                              </w:rPr>
                              <w:t>26.11.2024</w:t>
                            </w:r>
                          </w:p>
                        </w:tc>
                        <w:tc>
                          <w:tcPr>
                            <w:tcW w:w="2842" w:type="dxa"/>
                            <w:tcBorders/>
                          </w:tcPr>
                          <w:p>
                            <w:pPr>
                              <w:pStyle w:val="Normal"/>
                              <w:widowControl w:val="false"/>
                              <w:jc w:val="center"/>
                              <w:rPr>
                                <w:sz w:val="28"/>
                                <w:szCs w:val="28"/>
                                <w:lang w:val="tt-RU"/>
                              </w:rPr>
                            </w:pPr>
                            <w:r>
                              <w:rPr>
                                <w:sz w:val="28"/>
                                <w:szCs w:val="28"/>
                                <w:lang w:val="tt-RU"/>
                              </w:rPr>
                              <w:t>г.Агрыз</w:t>
                            </w:r>
                          </w:p>
                        </w:tc>
                        <w:tc>
                          <w:tcPr>
                            <w:tcW w:w="3004" w:type="dxa"/>
                            <w:tcBorders/>
                          </w:tcPr>
                          <w:p>
                            <w:pPr>
                              <w:pStyle w:val="Normal"/>
                              <w:widowControl w:val="false"/>
                              <w:rPr/>
                            </w:pPr>
                            <w:r>
                              <w:rPr>
                                <w:sz w:val="28"/>
                                <w:szCs w:val="28"/>
                                <w:lang w:val="tt-RU"/>
                              </w:rPr>
                              <w:t xml:space="preserve">               </w:t>
                            </w:r>
                            <w:r>
                              <w:rPr>
                                <w:sz w:val="28"/>
                                <w:szCs w:val="28"/>
                                <w:u w:val="single"/>
                                <w:lang w:val="tt-RU"/>
                              </w:rPr>
                              <w:t xml:space="preserve">№ </w:t>
                            </w:r>
                            <w:r>
                              <w:rPr>
                                <w:sz w:val="28"/>
                                <w:szCs w:val="28"/>
                                <w:u w:val="single"/>
                                <w:lang w:val="tt-RU"/>
                              </w:rPr>
                              <w:t>40-2</w:t>
                            </w:r>
                          </w:p>
                        </w:tc>
                      </w:tr>
                    </w:tbl>
                    <w:p>
                      <w:pPr>
                        <w:pStyle w:val="Normal"/>
                        <w:rPr/>
                      </w:pPr>
                      <w:r>
                        <w:rPr/>
                        <w:t xml:space="preserve"> </w:t>
                      </w:r>
                    </w:p>
                  </w:txbxContent>
                </v:textbox>
                <w10:wrap type="square"/>
              </v:rect>
            </w:pict>
          </mc:Fallback>
        </mc:AlternateContent>
      </w:r>
    </w:p>
    <w:p>
      <w:pPr>
        <w:pStyle w:val="Formattext"/>
        <w:spacing w:before="0" w:after="0"/>
        <w:ind w:left="0" w:right="0" w:firstLine="480"/>
        <w:jc w:val="center"/>
        <w:rPr>
          <w:vanish/>
          <w:sz w:val="28"/>
          <w:szCs w:val="28"/>
        </w:rPr>
      </w:pPr>
      <w:r>
        <w:rPr>
          <w:vanish/>
          <w:sz w:val="28"/>
          <w:szCs w:val="28"/>
        </w:rPr>
      </w:r>
    </w:p>
    <w:p>
      <w:pPr>
        <w:pStyle w:val="Formattext"/>
        <w:spacing w:before="0" w:after="0"/>
        <w:ind w:left="0" w:right="0" w:firstLine="480"/>
        <w:jc w:val="center"/>
        <w:rPr>
          <w:vanish/>
          <w:sz w:val="28"/>
          <w:szCs w:val="28"/>
        </w:rPr>
      </w:pPr>
      <w:r>
        <w:rPr>
          <w:vanish/>
          <w:sz w:val="28"/>
          <w:szCs w:val="28"/>
        </w:rPr>
      </w:r>
    </w:p>
    <w:p>
      <w:pPr>
        <w:pStyle w:val="Normal"/>
        <w:jc w:val="center"/>
        <w:rPr>
          <w:rFonts w:ascii="Times New Roman" w:hAnsi="Times New Roman" w:cs="Times New Roman"/>
          <w:sz w:val="28"/>
          <w:szCs w:val="28"/>
        </w:rPr>
      </w:pPr>
      <w:r>
        <w:rPr>
          <w:b/>
          <w:sz w:val="28"/>
          <w:szCs w:val="28"/>
          <w:lang w:val="tt-RU"/>
        </w:rPr>
        <w:t xml:space="preserve">           </w:t>
      </w:r>
      <w:r>
        <w:rPr>
          <w:rFonts w:ascii="Arimo" w:hAnsi="Arimo"/>
          <w:b w:val="false"/>
          <w:bCs w:val="false"/>
          <w:sz w:val="24"/>
          <w:szCs w:val="24"/>
          <w:lang w:val="tt-RU"/>
        </w:rPr>
        <w:t xml:space="preserve"> </w:t>
      </w:r>
      <w:r>
        <w:rPr>
          <w:rFonts w:cs="Times New Roman" w:ascii="Arimo" w:hAnsi="Arimo"/>
          <w:b w:val="false"/>
          <w:bCs w:val="false"/>
          <w:sz w:val="24"/>
          <w:szCs w:val="24"/>
        </w:rPr>
        <w:t xml:space="preserve">О внесении изменений в Устав муниципального образования </w:t>
      </w:r>
    </w:p>
    <w:p>
      <w:pPr>
        <w:pStyle w:val="ConsPlusNormal"/>
        <w:jc w:val="center"/>
        <w:rPr>
          <w:rFonts w:ascii="Arimo" w:hAnsi="Arimo" w:cs="Times New Roman"/>
          <w:b w:val="false"/>
          <w:bCs w:val="false"/>
          <w:sz w:val="24"/>
          <w:szCs w:val="24"/>
        </w:rPr>
      </w:pPr>
      <w:r>
        <w:rPr>
          <w:rFonts w:cs="Times New Roman" w:ascii="Arimo" w:hAnsi="Arimo"/>
          <w:b w:val="false"/>
          <w:bCs w:val="false"/>
          <w:sz w:val="24"/>
          <w:szCs w:val="24"/>
        </w:rPr>
        <w:t>«город Агрыз» Агрызского муниципального района Республики Татарстан</w:t>
      </w:r>
    </w:p>
    <w:p>
      <w:pPr>
        <w:pStyle w:val="ConsPlusNormal"/>
        <w:jc w:val="center"/>
        <w:rPr>
          <w:rFonts w:ascii="Arimo" w:hAnsi="Arimo" w:cs="Times New Roman"/>
          <w:b w:val="false"/>
          <w:bCs w:val="false"/>
          <w:color w:val="000000"/>
          <w:sz w:val="24"/>
          <w:szCs w:val="24"/>
        </w:rPr>
      </w:pPr>
      <w:r>
        <w:rPr>
          <w:rFonts w:cs="Times New Roman" w:ascii="Arimo" w:hAnsi="Arimo"/>
          <w:b w:val="false"/>
          <w:bCs w:val="false"/>
          <w:color w:val="000000"/>
          <w:sz w:val="24"/>
          <w:szCs w:val="24"/>
        </w:rPr>
      </w:r>
    </w:p>
    <w:p>
      <w:pPr>
        <w:pStyle w:val="Normal"/>
        <w:ind w:left="0" w:right="0" w:firstLine="709"/>
        <w:jc w:val="both"/>
        <w:rPr>
          <w:sz w:val="28"/>
          <w:szCs w:val="28"/>
        </w:rPr>
      </w:pPr>
      <w:r>
        <w:rPr>
          <w:rFonts w:ascii="Arimo" w:hAnsi="Arimo"/>
          <w:b w:val="false"/>
          <w:bCs w:val="false"/>
          <w:sz w:val="24"/>
          <w:szCs w:val="24"/>
          <w:lang w:val="tt-RU"/>
        </w:rPr>
        <w:t>В</w:t>
      </w:r>
      <w:r>
        <w:rPr>
          <w:rFonts w:ascii="Arimo" w:hAnsi="Arimo"/>
          <w:b w:val="false"/>
          <w:bCs w:val="false"/>
          <w:sz w:val="24"/>
          <w:szCs w:val="24"/>
        </w:rPr>
        <w:t xml:space="preserve"> соответствии с Федеральными  законами от </w:t>
      </w:r>
      <w:r>
        <w:rPr>
          <w:rFonts w:ascii="Arimo" w:hAnsi="Arimo"/>
          <w:b w:val="false"/>
          <w:bCs w:val="false"/>
          <w:sz w:val="24"/>
          <w:szCs w:val="24"/>
          <w:lang w:val="tt-RU"/>
        </w:rPr>
        <w:t>15</w:t>
      </w:r>
      <w:r>
        <w:rPr>
          <w:rFonts w:ascii="Arimo" w:hAnsi="Arimo"/>
          <w:b w:val="false"/>
          <w:bCs w:val="false"/>
          <w:sz w:val="24"/>
          <w:szCs w:val="24"/>
        </w:rPr>
        <w:t xml:space="preserve"> мая 20</w:t>
      </w:r>
      <w:r>
        <w:rPr>
          <w:rFonts w:ascii="Arimo" w:hAnsi="Arimo"/>
          <w:b w:val="false"/>
          <w:bCs w:val="false"/>
          <w:sz w:val="24"/>
          <w:szCs w:val="24"/>
          <w:lang w:val="tt-RU"/>
        </w:rPr>
        <w:t>24</w:t>
      </w:r>
      <w:r>
        <w:rPr>
          <w:rFonts w:ascii="Arimo" w:hAnsi="Arimo"/>
          <w:b w:val="false"/>
          <w:bCs w:val="false"/>
          <w:sz w:val="24"/>
          <w:szCs w:val="24"/>
        </w:rPr>
        <w:t xml:space="preserve"> года  № </w:t>
      </w:r>
      <w:r>
        <w:rPr>
          <w:rFonts w:ascii="Arimo" w:hAnsi="Arimo"/>
          <w:b w:val="false"/>
          <w:bCs w:val="false"/>
          <w:sz w:val="24"/>
          <w:szCs w:val="24"/>
          <w:lang w:val="tt-RU"/>
        </w:rPr>
        <w:t>99</w:t>
      </w:r>
      <w:r>
        <w:rPr>
          <w:rFonts w:ascii="Arimo" w:hAnsi="Arimo"/>
          <w:b w:val="false"/>
          <w:bCs w:val="false"/>
          <w:sz w:val="24"/>
          <w:szCs w:val="24"/>
        </w:rPr>
        <w:t>-ФЗ «</w:t>
      </w:r>
      <w:r>
        <w:rPr>
          <w:rFonts w:ascii="Arimo" w:hAnsi="Arimo"/>
          <w:b w:val="false"/>
          <w:bCs w:val="false"/>
          <w:sz w:val="24"/>
          <w:szCs w:val="24"/>
          <w:lang w:val="tt-RU"/>
        </w:rPr>
        <w:t xml:space="preserve">О внесении изменений в Федеральный закон </w:t>
      </w:r>
      <w:r>
        <w:rPr>
          <w:rFonts w:ascii="Arimo" w:hAnsi="Arimo"/>
          <w:b w:val="false"/>
          <w:bCs w:val="false"/>
          <w:sz w:val="24"/>
          <w:szCs w:val="24"/>
        </w:rPr>
        <w:t>«</w:t>
      </w:r>
      <w:r>
        <w:rPr>
          <w:rFonts w:ascii="Arimo" w:hAnsi="Arimo"/>
          <w:b w:val="false"/>
          <w:bCs w:val="false"/>
          <w:sz w:val="24"/>
          <w:szCs w:val="24"/>
          <w:lang w:val="tt-RU"/>
        </w:rPr>
        <w:t>Об основных гарантиях избирательных прав и права на участие в референдуме граждан Российской Федерации» и отдельные законодательные акты Росийской Федерации”</w:t>
      </w:r>
      <w:r>
        <w:rPr>
          <w:rFonts w:ascii="Arimo" w:hAnsi="Arimo"/>
          <w:b w:val="false"/>
          <w:bCs w:val="false"/>
          <w:sz w:val="24"/>
          <w:szCs w:val="24"/>
        </w:rPr>
        <w:t xml:space="preserve">, </w:t>
      </w:r>
      <w:r>
        <w:rPr>
          <w:rFonts w:ascii="Arimo" w:hAnsi="Arimo"/>
          <w:b w:val="false"/>
          <w:bCs w:val="false"/>
          <w:sz w:val="24"/>
          <w:szCs w:val="24"/>
          <w:lang w:val="tt-RU"/>
        </w:rPr>
        <w:t xml:space="preserve"> от 13 июля 2024 года № 185-ФЗ “О внесении изменений в Федеральный закон «Об электроэнергетике» и отдельные законодательные акты Российской Федерации”, от 22 июля 2024 года № 213-ФЗ </w:t>
      </w:r>
      <w:r>
        <w:rPr>
          <w:rFonts w:ascii="Arimo" w:hAnsi="Arimo"/>
          <w:b w:val="false"/>
          <w:bCs w:val="false"/>
          <w:sz w:val="24"/>
          <w:szCs w:val="24"/>
        </w:rPr>
        <w:t>«О внесении изменений в статьи 14 и 16 Федерального закона «Об общих принципах организации местного самоуправления в Российской Федерации», от 8 августа 2024 года №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Совет муниципального образования «город Агрыз» Агрызского муниципального района Республики Татарстан РЕШИЛ:</w:t>
      </w:r>
    </w:p>
    <w:p>
      <w:pPr>
        <w:pStyle w:val="Normal"/>
        <w:ind w:left="0" w:right="0" w:firstLine="720"/>
        <w:jc w:val="both"/>
        <w:rPr>
          <w:sz w:val="28"/>
          <w:szCs w:val="28"/>
        </w:rPr>
      </w:pPr>
      <w:r>
        <w:rPr>
          <w:rFonts w:ascii="Arimo" w:hAnsi="Arimo"/>
          <w:b w:val="false"/>
          <w:bCs w:val="false"/>
          <w:sz w:val="24"/>
          <w:szCs w:val="24"/>
        </w:rPr>
        <w:t>1. Утвердить прилагаемые изменения  в Устав муниципального образования «город Агрыз» Агрызского муниципального района Республики Татарстан (Приложение № 1).</w:t>
      </w:r>
    </w:p>
    <w:p>
      <w:pPr>
        <w:pStyle w:val="Normal"/>
        <w:ind w:left="0" w:right="0" w:firstLine="720"/>
        <w:jc w:val="both"/>
        <w:rPr>
          <w:sz w:val="28"/>
          <w:szCs w:val="28"/>
        </w:rPr>
      </w:pPr>
      <w:r>
        <w:rPr>
          <w:rFonts w:ascii="Arimo" w:hAnsi="Arimo"/>
          <w:b w:val="false"/>
          <w:bCs w:val="false"/>
          <w:sz w:val="24"/>
          <w:szCs w:val="24"/>
        </w:rPr>
        <w:t>2. Назначить публичные слушания проекта внесения изменений в Устав муниципального образования «город Агрыз» Агрызского муниципального района Республики Татарстан на 13 июня 2025 года в 11.00 часов в зале заседаний Совета и Исполнительного комитета муниципального образования «город Агрыз» Агрызского муниципального района Республики Татарстан .</w:t>
      </w:r>
    </w:p>
    <w:p>
      <w:pPr>
        <w:pStyle w:val="Normal"/>
        <w:ind w:left="0" w:right="0" w:firstLine="720"/>
        <w:jc w:val="both"/>
        <w:rPr>
          <w:sz w:val="28"/>
          <w:szCs w:val="28"/>
        </w:rPr>
      </w:pPr>
      <w:r>
        <w:rPr>
          <w:rFonts w:ascii="Arimo" w:hAnsi="Arimo"/>
          <w:b w:val="false"/>
          <w:bCs w:val="false"/>
          <w:sz w:val="24"/>
          <w:szCs w:val="24"/>
        </w:rPr>
        <w:t>3. Предложения и замечания к проекту изменений в Устав муниципального образования «город Агрыз» направлять в постоянную комиссию по законности и регламенту Совета муниципального образования «город Агрыз» в письменном виде с указанием Ф. И. О., года рождения, адреса автора по адресу: РТ, г. Агрыз, ул. Гагарина, 13, каб. 7 до 12 июня 2025 года.</w:t>
      </w:r>
    </w:p>
    <w:p>
      <w:pPr>
        <w:pStyle w:val="Normal"/>
        <w:ind w:left="0" w:right="0" w:firstLine="720"/>
        <w:jc w:val="both"/>
        <w:rPr>
          <w:sz w:val="28"/>
          <w:szCs w:val="28"/>
        </w:rPr>
      </w:pPr>
      <w:r>
        <w:rPr>
          <w:rFonts w:ascii="Arimo" w:hAnsi="Arimo"/>
          <w:b w:val="false"/>
          <w:bCs w:val="false"/>
          <w:sz w:val="24"/>
          <w:szCs w:val="24"/>
        </w:rPr>
        <w:t xml:space="preserve">4. Заявки на участие в публичных слушаниях проекта изменений в Устав муниципального образования «город Агрыз» Агрызского муниципального района Республики Татарстан  с правом выступления подаются по адресу: РТ, г. Агрыз, ул. Гагарина, 13, каб. 7, лично или по почте (с пометкой на конверте «обсуждение Устава»). </w:t>
      </w:r>
    </w:p>
    <w:p>
      <w:pPr>
        <w:pStyle w:val="Headertext"/>
        <w:spacing w:before="0" w:after="0"/>
        <w:ind w:left="0" w:right="0" w:firstLine="708"/>
        <w:jc w:val="both"/>
        <w:rPr>
          <w:rFonts w:ascii="Times New Roman" w:hAnsi="Times New Roman" w:cs="Times New Roman"/>
          <w:color w:val="000000"/>
          <w:sz w:val="28"/>
          <w:szCs w:val="28"/>
        </w:rPr>
      </w:pPr>
      <w:r>
        <w:rPr>
          <w:rFonts w:ascii="Arimo" w:hAnsi="Arimo"/>
          <w:b w:val="false"/>
          <w:bCs w:val="false"/>
          <w:sz w:val="24"/>
          <w:szCs w:val="24"/>
        </w:rPr>
        <w:t xml:space="preserve">5. Обнародовать настоящее решение, разместив его, на информационных стендах муниципального образования «город Агрыз» Агрызского муниципального района Республики Татарстан, на официальном сайте Агрызского муниципального района Республики Татарстан, на официальном портале правовой информации Республики Татарстан </w:t>
      </w:r>
      <w:hyperlink r:id="rId2">
        <w:r>
          <w:rPr>
            <w:rStyle w:val="-"/>
            <w:rFonts w:ascii="Arimo" w:hAnsi="Arimo"/>
            <w:b w:val="false"/>
            <w:bCs w:val="false"/>
            <w:sz w:val="24"/>
            <w:szCs w:val="24"/>
          </w:rPr>
          <w:t>http://pravo.tatarstan.ru</w:t>
        </w:r>
      </w:hyperlink>
      <w:r>
        <w:rPr>
          <w:rFonts w:ascii="Arimo" w:hAnsi="Arimo"/>
          <w:b w:val="false"/>
          <w:bCs w:val="false"/>
          <w:sz w:val="24"/>
          <w:szCs w:val="24"/>
        </w:rPr>
        <w:t>.</w:t>
      </w:r>
    </w:p>
    <w:p>
      <w:pPr>
        <w:pStyle w:val="Headertext"/>
        <w:spacing w:before="0" w:after="0"/>
        <w:ind w:left="0" w:right="0" w:firstLine="284"/>
        <w:jc w:val="both"/>
        <w:rPr>
          <w:color w:val="000000"/>
          <w:sz w:val="28"/>
          <w:szCs w:val="28"/>
        </w:rPr>
      </w:pPr>
      <w:r>
        <w:rPr>
          <w:rFonts w:cs="Times New Roman" w:ascii="Arimo" w:hAnsi="Arimo"/>
          <w:b w:val="false"/>
          <w:bCs w:val="false"/>
          <w:color w:val="000000"/>
          <w:sz w:val="24"/>
          <w:szCs w:val="24"/>
        </w:rPr>
        <w:tab/>
        <w:t>6. Контроль за исполнением настоящего решения возложить на постоянную комиссию Совета муниципального образования  «город Агрыз»   Агрызского муниципального района Республики Татарстан по законности, регламенту, местному самоуправлению и депутатской этике.</w:t>
      </w:r>
    </w:p>
    <w:p>
      <w:pPr>
        <w:pStyle w:val="Normal"/>
        <w:rPr>
          <w:rFonts w:ascii="Arimo" w:hAnsi="Arimo"/>
          <w:b w:val="false"/>
          <w:bCs w:val="false"/>
          <w:color w:val="000000"/>
          <w:sz w:val="24"/>
          <w:szCs w:val="24"/>
        </w:rPr>
      </w:pPr>
      <w:r>
        <w:rPr>
          <w:rFonts w:ascii="Arimo" w:hAnsi="Arimo"/>
          <w:b w:val="false"/>
          <w:bCs w:val="false"/>
          <w:color w:val="000000"/>
          <w:sz w:val="24"/>
          <w:szCs w:val="24"/>
        </w:rPr>
      </w:r>
    </w:p>
    <w:p>
      <w:pPr>
        <w:pStyle w:val="Normal"/>
        <w:ind w:left="0" w:right="0" w:firstLine="708"/>
        <w:jc w:val="both"/>
        <w:rPr>
          <w:rFonts w:ascii="Arimo" w:hAnsi="Arimo"/>
          <w:b w:val="false"/>
          <w:bCs w:val="false"/>
          <w:color w:val="000000"/>
          <w:sz w:val="24"/>
          <w:szCs w:val="24"/>
        </w:rPr>
      </w:pPr>
      <w:r>
        <w:rPr>
          <w:rFonts w:ascii="Arimo" w:hAnsi="Arimo"/>
          <w:b w:val="false"/>
          <w:bCs w:val="false"/>
          <w:color w:val="000000"/>
          <w:sz w:val="24"/>
          <w:szCs w:val="24"/>
        </w:rPr>
      </w:r>
    </w:p>
    <w:p>
      <w:pPr>
        <w:pStyle w:val="Normal"/>
        <w:jc w:val="both"/>
        <w:rPr>
          <w:sz w:val="28"/>
          <w:szCs w:val="28"/>
        </w:rPr>
      </w:pPr>
      <w:r>
        <w:rPr>
          <w:rFonts w:ascii="Arimo" w:hAnsi="Arimo"/>
          <w:b w:val="false"/>
          <w:bCs w:val="false"/>
          <w:sz w:val="24"/>
          <w:szCs w:val="24"/>
        </w:rPr>
        <w:t xml:space="preserve">Председатель Совета, </w:t>
      </w:r>
    </w:p>
    <w:p>
      <w:pPr>
        <w:pStyle w:val="Normal"/>
        <w:jc w:val="both"/>
        <w:rPr>
          <w:sz w:val="28"/>
          <w:szCs w:val="28"/>
        </w:rPr>
      </w:pPr>
      <w:r>
        <w:rPr>
          <w:rFonts w:ascii="Arimo" w:hAnsi="Arimo"/>
          <w:b w:val="false"/>
          <w:bCs w:val="false"/>
          <w:sz w:val="24"/>
          <w:szCs w:val="24"/>
        </w:rPr>
        <w:t>Глава муниципального образования                                                   Л.Ф. Нургаянов</w:t>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p>
      <w:p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p>
      <w:p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p>
      <w:p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p>
      <w:p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p>
      <w:p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p>
      <w:p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p>
      <w:p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p>
      <w:p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p>
      <w:p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p>
      <w:p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p>
      <w:p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p>
      <w:p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p>
      <w:p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p>
      <w:p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p>
      <w:p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p>
      <w:p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p>
      <w:p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p>
      <w:p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p>
      <w:pPr>
        <w:sectPr>
          <w:type w:val="nextPage"/>
          <w:pgSz w:w="11906" w:h="16838"/>
          <w:pgMar w:left="1276" w:right="537" w:gutter="0" w:header="0" w:top="567" w:footer="0" w:bottom="567"/>
          <w:pgNumType w:fmt="decimal"/>
          <w:formProt w:val="false"/>
          <w:textDirection w:val="lrTb"/>
          <w:docGrid w:type="default" w:linePitch="360" w:charSpace="0"/>
        </w:sect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tbl>
      <w:tblPr>
        <w:tblW w:w="9747" w:type="dxa"/>
        <w:jc w:val="left"/>
        <w:tblInd w:w="0" w:type="dxa"/>
        <w:tblLayout w:type="fixed"/>
        <w:tblCellMar>
          <w:top w:w="0" w:type="dxa"/>
          <w:left w:w="108" w:type="dxa"/>
          <w:bottom w:w="0" w:type="dxa"/>
          <w:right w:w="108" w:type="dxa"/>
        </w:tblCellMar>
      </w:tblPr>
      <w:tblGrid>
        <w:gridCol w:w="5214"/>
        <w:gridCol w:w="4532"/>
      </w:tblGrid>
      <w:tr>
        <w:trPr/>
        <w:tc>
          <w:tcPr>
            <w:tcW w:w="5214" w:type="dxa"/>
            <w:tcBorders/>
          </w:tcPr>
          <w:p>
            <w:pPr>
              <w:pStyle w:val="Normal"/>
              <w:widowControl w:val="false"/>
              <w:snapToGrid w:val="false"/>
              <w:rPr>
                <w:rFonts w:ascii="Arimo" w:hAnsi="Arimo"/>
                <w:b w:val="false"/>
                <w:bCs w:val="false"/>
                <w:sz w:val="24"/>
                <w:szCs w:val="24"/>
              </w:rPr>
            </w:pPr>
            <w:r>
              <w:rPr>
                <w:rFonts w:ascii="Arimo" w:hAnsi="Arimo"/>
                <w:b w:val="false"/>
                <w:bCs w:val="false"/>
                <w:sz w:val="24"/>
                <w:szCs w:val="24"/>
              </w:rPr>
            </w:r>
          </w:p>
        </w:tc>
        <w:tc>
          <w:tcPr>
            <w:tcW w:w="4532" w:type="dxa"/>
            <w:tcBorders/>
          </w:tcPr>
          <w:p>
            <w:pPr>
              <w:pStyle w:val="Normal"/>
              <w:widowControl w:val="false"/>
              <w:jc w:val="both"/>
              <w:rPr>
                <w:sz w:val="24"/>
                <w:szCs w:val="24"/>
              </w:rPr>
            </w:pPr>
            <w:r>
              <w:rPr>
                <w:rFonts w:ascii="Arimo" w:hAnsi="Arimo"/>
                <w:b w:val="false"/>
                <w:bCs w:val="false"/>
                <w:sz w:val="24"/>
                <w:szCs w:val="24"/>
              </w:rPr>
              <w:t>Утверждены</w:t>
            </w:r>
          </w:p>
          <w:p>
            <w:pPr>
              <w:pStyle w:val="Normal"/>
              <w:widowControl w:val="false"/>
              <w:jc w:val="both"/>
              <w:rPr>
                <w:sz w:val="24"/>
                <w:szCs w:val="24"/>
              </w:rPr>
            </w:pPr>
            <w:r>
              <w:rPr>
                <w:rFonts w:ascii="Arimo" w:hAnsi="Arimo"/>
                <w:b w:val="false"/>
                <w:bCs w:val="false"/>
                <w:sz w:val="24"/>
                <w:szCs w:val="24"/>
              </w:rPr>
              <w:t>решением Совета муниципального образования «город Агрыз» Агрызского муниципального района Республики Татарстан</w:t>
            </w:r>
          </w:p>
          <w:p>
            <w:pPr>
              <w:pStyle w:val="Normal"/>
              <w:widowControl w:val="false"/>
              <w:jc w:val="both"/>
              <w:rPr>
                <w:sz w:val="24"/>
                <w:szCs w:val="24"/>
              </w:rPr>
            </w:pPr>
            <w:r>
              <w:rPr>
                <w:rFonts w:ascii="Arimo" w:hAnsi="Arimo"/>
                <w:b w:val="false"/>
                <w:bCs w:val="false"/>
                <w:sz w:val="24"/>
                <w:szCs w:val="24"/>
              </w:rPr>
              <w:t>от «28» января 2015 года № 36-1</w:t>
            </w:r>
          </w:p>
          <w:p>
            <w:pPr>
              <w:pStyle w:val="Normal"/>
              <w:widowControl w:val="false"/>
              <w:jc w:val="both"/>
              <w:rPr>
                <w:sz w:val="24"/>
                <w:szCs w:val="24"/>
              </w:rPr>
            </w:pPr>
            <w:r>
              <w:rPr>
                <w:rFonts w:ascii="Arimo" w:hAnsi="Arimo"/>
                <w:b w:val="false"/>
                <w:bCs w:val="false"/>
                <w:sz w:val="24"/>
                <w:szCs w:val="24"/>
              </w:rPr>
              <w:t>(в редакции решения</w:t>
            </w:r>
          </w:p>
          <w:p>
            <w:pPr>
              <w:pStyle w:val="Normal"/>
              <w:widowControl w:val="false"/>
              <w:jc w:val="both"/>
              <w:rPr>
                <w:rFonts w:ascii="Arimo" w:hAnsi="Arimo"/>
                <w:b w:val="false"/>
                <w:bCs w:val="false"/>
                <w:sz w:val="24"/>
                <w:szCs w:val="24"/>
              </w:rPr>
            </w:pPr>
            <w:r>
              <w:rPr>
                <w:rFonts w:ascii="Arimo" w:hAnsi="Arimo"/>
                <w:b w:val="false"/>
                <w:bCs w:val="false"/>
                <w:sz w:val="24"/>
                <w:szCs w:val="24"/>
              </w:rPr>
              <w:t>от «29» мая 2025  № 43-7)</w:t>
            </w:r>
          </w:p>
        </w:tc>
      </w:tr>
    </w:tbl>
    <w:p>
      <w:pPr>
        <w:pStyle w:val="Normal"/>
        <w:spacing w:lineRule="auto" w:line="360"/>
        <w:ind w:left="426" w:right="0" w:hanging="0"/>
        <w:jc w:val="both"/>
        <w:rPr>
          <w:rFonts w:ascii="Arimo" w:hAnsi="Arimo" w:cs="DejaVu Sans Condensed;Arial"/>
          <w:b w:val="false"/>
          <w:bCs w:val="false"/>
          <w:sz w:val="24"/>
          <w:szCs w:val="24"/>
        </w:rPr>
      </w:pPr>
      <w:r>
        <w:rPr>
          <w:rFonts w:cs="DejaVu Sans Condensed;Arial" w:ascii="Arimo" w:hAnsi="Arimo"/>
          <w:b w:val="false"/>
          <w:bCs w:val="false"/>
          <w:sz w:val="24"/>
          <w:szCs w:val="24"/>
        </w:rPr>
      </w:r>
    </w:p>
    <w:p>
      <w:pPr>
        <w:pStyle w:val="ConsPlusNormal"/>
        <w:jc w:val="center"/>
        <w:rPr>
          <w:rFonts w:eastAsia="Calibri" w:cs="Times New Roman"/>
          <w:b/>
          <w:sz w:val="28"/>
          <w:szCs w:val="28"/>
        </w:rPr>
      </w:pPr>
      <w:r>
        <w:rPr>
          <w:rFonts w:eastAsia="Calibri" w:cs="Times New Roman" w:ascii="Arimo" w:hAnsi="Arimo"/>
          <w:b w:val="false"/>
          <w:bCs w:val="false"/>
          <w:sz w:val="24"/>
          <w:szCs w:val="24"/>
        </w:rPr>
        <w:t>Изменения в Устав муниципального образования «город Агрыз»                 Агрызского муниципального района Республики Татарстан</w:t>
      </w:r>
    </w:p>
    <w:p>
      <w:pPr>
        <w:pStyle w:val="Normal"/>
        <w:jc w:val="center"/>
        <w:rPr>
          <w:rFonts w:ascii="Arimo" w:hAnsi="Arimo" w:eastAsia="Calibri" w:cs="Times New Roman"/>
          <w:b w:val="false"/>
          <w:bCs w:val="false"/>
          <w:sz w:val="24"/>
          <w:szCs w:val="24"/>
        </w:rPr>
      </w:pPr>
      <w:r>
        <w:rPr>
          <w:rFonts w:eastAsia="Calibri" w:cs="Times New Roman" w:ascii="Arimo" w:hAnsi="Arimo"/>
          <w:b w:val="false"/>
          <w:bCs w:val="false"/>
          <w:sz w:val="24"/>
          <w:szCs w:val="24"/>
        </w:rPr>
      </w:r>
    </w:p>
    <w:p>
      <w:pPr>
        <w:pStyle w:val="Normal"/>
        <w:widowControl/>
        <w:numPr>
          <w:ilvl w:val="0"/>
          <w:numId w:val="0"/>
        </w:numPr>
        <w:suppressAutoHyphens w:val="true"/>
        <w:bidi w:val="0"/>
        <w:ind w:left="0" w:right="0" w:hanging="0"/>
        <w:jc w:val="both"/>
        <w:rPr>
          <w:color w:val="262626"/>
          <w:sz w:val="28"/>
          <w:szCs w:val="28"/>
        </w:rPr>
      </w:pPr>
      <w:r>
        <w:rPr>
          <w:rFonts w:eastAsia="Calibri" w:cs="Times New Roman" w:ascii="Arimo" w:hAnsi="Arimo"/>
          <w:b w:val="false"/>
          <w:bCs w:val="false"/>
          <w:color w:val="262626"/>
          <w:sz w:val="24"/>
          <w:szCs w:val="24"/>
        </w:rPr>
        <w:tab/>
      </w:r>
      <w:r>
        <w:rPr>
          <w:rFonts w:ascii="Arimo" w:hAnsi="Arimo"/>
          <w:b w:val="false"/>
          <w:bCs w:val="false"/>
          <w:color w:val="262626"/>
          <w:sz w:val="24"/>
          <w:szCs w:val="24"/>
        </w:rPr>
        <w:t>1. Часть 1 статьи 5 дополнить пунктом 44 следующего содержания:</w:t>
      </w:r>
    </w:p>
    <w:p>
      <w:pPr>
        <w:pStyle w:val="Normal"/>
        <w:widowControl/>
        <w:numPr>
          <w:ilvl w:val="0"/>
          <w:numId w:val="0"/>
        </w:numPr>
        <w:suppressAutoHyphens w:val="true"/>
        <w:bidi w:val="0"/>
        <w:ind w:left="0" w:right="0" w:hanging="0"/>
        <w:jc w:val="both"/>
        <w:rPr>
          <w:color w:val="262626"/>
          <w:sz w:val="28"/>
          <w:szCs w:val="28"/>
        </w:rPr>
      </w:pPr>
      <w:r>
        <w:rPr>
          <w:rFonts w:ascii="Arimo" w:hAnsi="Arimo"/>
          <w:b w:val="false"/>
          <w:bCs w:val="false"/>
          <w:color w:val="262626"/>
          <w:sz w:val="24"/>
          <w:szCs w:val="24"/>
        </w:rPr>
        <w:t xml:space="preserve">«44) </w:t>
      </w:r>
      <w:bookmarkStart w:id="0" w:name="startSelection_Копия_3"/>
      <w:bookmarkStart w:id="1" w:name="P01D5"/>
      <w:bookmarkEnd w:id="0"/>
      <w:bookmarkEnd w:id="1"/>
      <w:r>
        <w:rPr>
          <w:rFonts w:ascii="Arimo" w:hAnsi="Arimo"/>
          <w:b w:val="false"/>
          <w:bCs w:val="false"/>
          <w:sz w:val="24"/>
          <w:szCs w:val="24"/>
        </w:rPr>
        <w:t xml:space="preserve">осуществление учета личных подсобных хозяйств, которые ведут граждане в соответствии с </w:t>
      </w:r>
      <w:hyperlink r:id="rId3">
        <w:r>
          <w:rPr>
            <w:rStyle w:val="-"/>
            <w:rFonts w:ascii="Arimo" w:hAnsi="Arimo"/>
            <w:b w:val="false"/>
            <w:bCs w:val="false"/>
            <w:color w:val="auto"/>
            <w:sz w:val="24"/>
            <w:szCs w:val="24"/>
            <w:u w:val="none"/>
          </w:rPr>
          <w:t>Федеральным законом от 7 июля 2003 года № 112-ФЗ "О личном подсобном хозяйстве"</w:t>
        </w:r>
      </w:hyperlink>
      <w:r>
        <w:rPr>
          <w:rFonts w:ascii="Arimo" w:hAnsi="Arimo"/>
          <w:b w:val="false"/>
          <w:bCs w:val="false"/>
          <w:sz w:val="24"/>
          <w:szCs w:val="24"/>
        </w:rPr>
        <w:t>, в похозяйственных книгах.».</w:t>
      </w:r>
    </w:p>
    <w:p>
      <w:pPr>
        <w:pStyle w:val="Normal"/>
        <w:widowControl/>
        <w:numPr>
          <w:ilvl w:val="0"/>
          <w:numId w:val="0"/>
        </w:numPr>
        <w:suppressAutoHyphens w:val="true"/>
        <w:bidi w:val="0"/>
        <w:ind w:left="0" w:right="0" w:hanging="0"/>
        <w:jc w:val="both"/>
        <w:rPr>
          <w:rFonts w:ascii="Arimo" w:hAnsi="Arimo"/>
          <w:b w:val="false"/>
          <w:bCs w:val="false"/>
          <w:color w:val="262626"/>
          <w:sz w:val="24"/>
          <w:szCs w:val="24"/>
        </w:rPr>
      </w:pPr>
      <w:r>
        <w:rPr>
          <w:rFonts w:ascii="Arimo" w:hAnsi="Arimo"/>
          <w:b w:val="false"/>
          <w:bCs w:val="false"/>
          <w:color w:val="262626"/>
          <w:sz w:val="24"/>
          <w:szCs w:val="24"/>
        </w:rPr>
      </w:r>
    </w:p>
    <w:p>
      <w:pPr>
        <w:pStyle w:val="Normal"/>
        <w:numPr>
          <w:ilvl w:val="0"/>
          <w:numId w:val="0"/>
        </w:numPr>
        <w:ind w:left="786" w:right="0" w:hanging="0"/>
        <w:jc w:val="both"/>
        <w:rPr>
          <w:color w:val="262626"/>
          <w:sz w:val="28"/>
          <w:szCs w:val="28"/>
        </w:rPr>
      </w:pPr>
      <w:r>
        <w:rPr>
          <w:rFonts w:ascii="Arimo" w:hAnsi="Arimo"/>
          <w:b w:val="false"/>
          <w:bCs w:val="false"/>
          <w:color w:val="262626"/>
          <w:sz w:val="24"/>
          <w:szCs w:val="24"/>
        </w:rPr>
        <w:t>2.  Абзац второй части 7 статьи  11 изложить в следующей редакции:</w:t>
      </w:r>
    </w:p>
    <w:p>
      <w:pPr>
        <w:pStyle w:val="Normal"/>
        <w:jc w:val="both"/>
        <w:rPr>
          <w:rFonts w:ascii="Arimo" w:hAnsi="Arimo"/>
          <w:b w:val="false"/>
          <w:bCs w:val="false"/>
          <w:sz w:val="24"/>
          <w:szCs w:val="24"/>
        </w:rPr>
      </w:pPr>
      <w:r>
        <w:rPr>
          <w:rFonts w:ascii="Arimo" w:hAnsi="Arimo"/>
          <w:b w:val="false"/>
          <w:bCs w:val="false"/>
          <w:color w:val="262626"/>
          <w:sz w:val="24"/>
          <w:szCs w:val="24"/>
        </w:rPr>
        <w:tab/>
        <w:t>«</w:t>
      </w:r>
      <w:bookmarkStart w:id="2" w:name="startSelection_Копия_1"/>
      <w:bookmarkStart w:id="3" w:name="P0467_2"/>
      <w:bookmarkEnd w:id="2"/>
      <w:bookmarkEnd w:id="3"/>
      <w:r>
        <w:rPr>
          <w:rFonts w:ascii="Arimo" w:hAnsi="Arimo"/>
          <w:b w:val="false"/>
          <w:bCs w:val="false"/>
          <w:sz w:val="24"/>
          <w:szCs w:val="24"/>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Республики Татарстан или иным органом, на который судом возложено обеспечение проведения местного референдума.».</w:t>
      </w:r>
    </w:p>
    <w:p>
      <w:pPr>
        <w:pStyle w:val="Normal"/>
        <w:jc w:val="both"/>
        <w:rPr>
          <w:rFonts w:ascii="Arimo" w:hAnsi="Arimo"/>
          <w:b w:val="false"/>
          <w:bCs w:val="false"/>
          <w:sz w:val="24"/>
          <w:szCs w:val="24"/>
        </w:rPr>
      </w:pPr>
      <w:r>
        <w:rPr>
          <w:rFonts w:ascii="Arimo" w:hAnsi="Arimo"/>
          <w:b w:val="false"/>
          <w:bCs w:val="false"/>
          <w:sz w:val="24"/>
          <w:szCs w:val="24"/>
        </w:rPr>
      </w:r>
    </w:p>
    <w:p>
      <w:pPr>
        <w:pStyle w:val="Normal"/>
        <w:jc w:val="both"/>
        <w:rPr>
          <w:sz w:val="28"/>
          <w:szCs w:val="28"/>
        </w:rPr>
      </w:pPr>
      <w:r>
        <w:rPr>
          <w:rFonts w:ascii="Arimo" w:hAnsi="Arimo"/>
          <w:b w:val="false"/>
          <w:bCs w:val="false"/>
          <w:sz w:val="24"/>
          <w:szCs w:val="24"/>
        </w:rPr>
        <w:t xml:space="preserve">       </w:t>
      </w:r>
      <w:r>
        <w:rPr>
          <w:rFonts w:ascii="Arimo" w:hAnsi="Arimo"/>
          <w:b w:val="false"/>
          <w:bCs w:val="false"/>
          <w:sz w:val="24"/>
          <w:szCs w:val="24"/>
        </w:rPr>
        <w:t>3. Абзац третий части 3 статьи 12 изложить в следующей редакции:</w:t>
      </w:r>
    </w:p>
    <w:p>
      <w:pPr>
        <w:pStyle w:val="Normal"/>
        <w:jc w:val="both"/>
        <w:rPr>
          <w:rFonts w:ascii="Arimo" w:hAnsi="Arimo"/>
          <w:b w:val="false"/>
          <w:bCs w:val="false"/>
          <w:sz w:val="24"/>
          <w:szCs w:val="24"/>
        </w:rPr>
      </w:pPr>
      <w:r>
        <w:rPr>
          <w:rFonts w:ascii="Arimo" w:hAnsi="Arimo"/>
          <w:b w:val="false"/>
          <w:bCs w:val="false"/>
          <w:sz w:val="24"/>
          <w:szCs w:val="24"/>
        </w:rPr>
        <w:tab/>
        <w:t>«</w:t>
      </w:r>
      <w:bookmarkStart w:id="4" w:name="startSelection_Копия_2"/>
      <w:bookmarkStart w:id="5" w:name="P047A"/>
      <w:bookmarkEnd w:id="4"/>
      <w:bookmarkEnd w:id="5"/>
      <w:r>
        <w:rPr>
          <w:rFonts w:ascii="Arimo" w:hAnsi="Arimo"/>
          <w:b w:val="false"/>
          <w:bCs w:val="false"/>
          <w:sz w:val="24"/>
          <w:szCs w:val="24"/>
        </w:rPr>
        <w:t>В случаях, установленных федеральным законом, муниципальные выборы назначаются соответствующей избирательной комиссией или судом.».</w:t>
      </w:r>
    </w:p>
    <w:p>
      <w:pPr>
        <w:pStyle w:val="Normal"/>
        <w:jc w:val="both"/>
        <w:rPr>
          <w:rFonts w:ascii="Arimo" w:hAnsi="Arimo"/>
          <w:b w:val="false"/>
          <w:bCs w:val="false"/>
          <w:sz w:val="24"/>
          <w:szCs w:val="24"/>
        </w:rPr>
      </w:pPr>
      <w:r>
        <w:rPr>
          <w:rFonts w:ascii="Arimo" w:hAnsi="Arimo"/>
          <w:b w:val="false"/>
          <w:bCs w:val="false"/>
          <w:sz w:val="24"/>
          <w:szCs w:val="24"/>
        </w:rPr>
      </w:r>
    </w:p>
    <w:p>
      <w:pPr>
        <w:pStyle w:val="Normal"/>
        <w:jc w:val="both"/>
        <w:rPr>
          <w:color w:val="262626"/>
          <w:sz w:val="28"/>
          <w:szCs w:val="28"/>
        </w:rPr>
      </w:pPr>
      <w:r>
        <w:rPr>
          <w:rFonts w:ascii="Arimo" w:hAnsi="Arimo"/>
          <w:b w:val="false"/>
          <w:bCs w:val="false"/>
          <w:color w:val="262626"/>
          <w:sz w:val="24"/>
          <w:szCs w:val="24"/>
        </w:rPr>
        <w:t xml:space="preserve">      </w:t>
      </w:r>
      <w:r>
        <w:rPr>
          <w:rFonts w:ascii="Arimo" w:hAnsi="Arimo"/>
          <w:b w:val="false"/>
          <w:bCs w:val="false"/>
          <w:color w:val="262626"/>
          <w:sz w:val="24"/>
          <w:szCs w:val="24"/>
        </w:rPr>
        <w:t>4. Часть 5 статьи 30 изложить в следующей редакции:</w:t>
      </w:r>
    </w:p>
    <w:p>
      <w:pPr>
        <w:pStyle w:val="Normal"/>
        <w:jc w:val="both"/>
        <w:rPr>
          <w:color w:val="262626"/>
          <w:sz w:val="28"/>
          <w:szCs w:val="28"/>
        </w:rPr>
      </w:pPr>
      <w:r>
        <w:rPr>
          <w:rFonts w:ascii="Arimo" w:hAnsi="Arimo"/>
          <w:b w:val="false"/>
          <w:bCs w:val="false"/>
          <w:color w:val="262626"/>
          <w:sz w:val="24"/>
          <w:szCs w:val="24"/>
        </w:rPr>
        <w:t>«5.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исполнительной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pPr>
        <w:pStyle w:val="Normal"/>
        <w:numPr>
          <w:ilvl w:val="0"/>
          <w:numId w:val="0"/>
        </w:numPr>
        <w:ind w:left="786" w:right="0" w:hanging="0"/>
        <w:jc w:val="both"/>
        <w:rPr>
          <w:rFonts w:ascii="Arimo" w:hAnsi="Arimo"/>
          <w:b w:val="false"/>
          <w:bCs w:val="false"/>
          <w:color w:val="262626"/>
          <w:sz w:val="24"/>
          <w:szCs w:val="24"/>
        </w:rPr>
      </w:pPr>
      <w:r>
        <w:rPr>
          <w:rFonts w:ascii="Arimo" w:hAnsi="Arimo"/>
          <w:b w:val="false"/>
          <w:bCs w:val="false"/>
          <w:color w:val="262626"/>
          <w:sz w:val="24"/>
          <w:szCs w:val="24"/>
        </w:rPr>
      </w:r>
    </w:p>
    <w:p>
      <w:pPr>
        <w:pStyle w:val="Normal"/>
        <w:numPr>
          <w:ilvl w:val="0"/>
          <w:numId w:val="0"/>
        </w:numPr>
        <w:ind w:left="786" w:right="0" w:hanging="0"/>
        <w:jc w:val="both"/>
        <w:rPr>
          <w:color w:val="262626"/>
          <w:sz w:val="28"/>
          <w:szCs w:val="28"/>
        </w:rPr>
      </w:pPr>
      <w:r>
        <w:rPr>
          <w:rFonts w:ascii="Arimo" w:hAnsi="Arimo"/>
          <w:b w:val="false"/>
          <w:bCs w:val="false"/>
          <w:color w:val="262626"/>
          <w:sz w:val="24"/>
          <w:szCs w:val="24"/>
        </w:rPr>
        <w:t>5. Часть 1 статьи 39 дополнить пунктом 10.1 следующего содержания:</w:t>
      </w:r>
    </w:p>
    <w:p>
      <w:pPr>
        <w:pStyle w:val="Headertext"/>
        <w:spacing w:before="0" w:after="0"/>
        <w:ind w:left="0" w:right="0" w:firstLine="544"/>
        <w:jc w:val="both"/>
        <w:rPr>
          <w:rFonts w:ascii="Arimo" w:hAnsi="Arimo"/>
          <w:b w:val="false"/>
          <w:bCs w:val="false"/>
          <w:sz w:val="24"/>
          <w:szCs w:val="24"/>
        </w:rPr>
      </w:pPr>
      <w:r>
        <w:rPr>
          <w:rFonts w:ascii="Arimo" w:hAnsi="Arimo"/>
          <w:b w:val="false"/>
          <w:bCs w:val="false"/>
          <w:color w:val="262626"/>
          <w:sz w:val="24"/>
          <w:szCs w:val="24"/>
        </w:rPr>
        <w:t>«10.1) приобретения им статуса иностранного агента»</w:t>
      </w:r>
      <w:r>
        <w:rPr>
          <w:rFonts w:ascii="Arimo" w:hAnsi="Arimo"/>
          <w:b w:val="false"/>
          <w:bCs w:val="false"/>
          <w:sz w:val="24"/>
          <w:szCs w:val="24"/>
        </w:rPr>
        <w:t>;».</w:t>
      </w:r>
    </w:p>
    <w:p>
      <w:pPr>
        <w:pStyle w:val="Headertext"/>
        <w:spacing w:before="0" w:after="0"/>
        <w:ind w:left="0" w:right="0" w:firstLine="544"/>
        <w:jc w:val="both"/>
        <w:rPr>
          <w:rFonts w:ascii="Arimo" w:hAnsi="Arimo"/>
          <w:b w:val="false"/>
          <w:bCs w:val="false"/>
          <w:sz w:val="24"/>
          <w:szCs w:val="24"/>
        </w:rPr>
      </w:pPr>
      <w:r>
        <w:rPr>
          <w:rFonts w:ascii="Arimo" w:hAnsi="Arimo"/>
          <w:b w:val="false"/>
          <w:bCs w:val="false"/>
          <w:sz w:val="24"/>
          <w:szCs w:val="24"/>
        </w:rPr>
      </w:r>
    </w:p>
    <w:p>
      <w:pPr>
        <w:pStyle w:val="Headertext"/>
        <w:spacing w:before="0" w:after="0"/>
        <w:ind w:left="0" w:right="0" w:firstLine="544"/>
        <w:jc w:val="both"/>
        <w:rPr>
          <w:sz w:val="28"/>
          <w:szCs w:val="28"/>
        </w:rPr>
      </w:pPr>
      <w:r>
        <w:rPr>
          <w:rFonts w:ascii="Arimo" w:hAnsi="Arimo"/>
          <w:b w:val="false"/>
          <w:bCs w:val="false"/>
          <w:sz w:val="24"/>
          <w:szCs w:val="24"/>
        </w:rPr>
        <w:t>6. Часть 3 статьи 45 изложить в следующей редакции:</w:t>
      </w:r>
    </w:p>
    <w:p>
      <w:pPr>
        <w:pStyle w:val="Headertext"/>
        <w:spacing w:before="0" w:after="0"/>
        <w:ind w:left="0" w:right="0" w:firstLine="544"/>
        <w:jc w:val="both"/>
        <w:rPr>
          <w:rFonts w:ascii="Arimo" w:hAnsi="Arimo"/>
          <w:b w:val="false"/>
          <w:bCs w:val="false"/>
          <w:sz w:val="24"/>
          <w:szCs w:val="24"/>
        </w:rPr>
      </w:pPr>
      <w:r>
        <w:rPr>
          <w:rFonts w:ascii="Arimo" w:hAnsi="Arimo"/>
          <w:b w:val="false"/>
          <w:bCs w:val="false"/>
          <w:sz w:val="24"/>
          <w:szCs w:val="24"/>
        </w:rPr>
        <w:t xml:space="preserve">«3. </w:t>
      </w:r>
      <w:r>
        <w:rPr>
          <w:rFonts w:cs="Times New Roman" w:ascii="Arimo" w:hAnsi="Arimo"/>
          <w:b w:val="false"/>
          <w:bCs w:val="false"/>
          <w:sz w:val="24"/>
          <w:szCs w:val="24"/>
        </w:rPr>
        <w:t>В случае, если Глава городского поселения, полномочия которого прекращены досрочно на основании правового акта Главы (Раиса) Республики Татарстан (руководителя высшего исполнительного органа государственной власти Республики Татарстан) об отрешении от должности Главы городского поселения либо на основании решения Совета городского поселения об удалении Главы городского поселения в отставку, обжалует данные правовой акт или решение в судебном порядке, Совет городского поселения не вправе принимать решение об избрании Главы городского поселения, избираемого Советом городского поселения из своего состава, до вступления решения суда в законную силу.».</w:t>
      </w:r>
    </w:p>
    <w:p>
      <w:pPr>
        <w:pStyle w:val="Headertext"/>
        <w:spacing w:before="0" w:after="0"/>
        <w:ind w:left="0" w:right="0" w:firstLine="544"/>
        <w:jc w:val="both"/>
        <w:rPr>
          <w:rFonts w:ascii="Arimo" w:hAnsi="Arimo"/>
          <w:b w:val="false"/>
          <w:bCs w:val="false"/>
          <w:sz w:val="24"/>
          <w:szCs w:val="24"/>
        </w:rPr>
      </w:pPr>
      <w:r>
        <w:rPr>
          <w:rFonts w:ascii="Arimo" w:hAnsi="Arimo"/>
          <w:b w:val="false"/>
          <w:bCs w:val="false"/>
          <w:sz w:val="24"/>
          <w:szCs w:val="24"/>
        </w:rPr>
      </w:r>
    </w:p>
    <w:p>
      <w:pPr>
        <w:pStyle w:val="Headertext"/>
        <w:spacing w:before="0" w:after="0"/>
        <w:ind w:left="0" w:right="0" w:firstLine="544"/>
        <w:jc w:val="both"/>
        <w:rPr>
          <w:rFonts w:cs="Times New Roman"/>
          <w:sz w:val="28"/>
          <w:szCs w:val="28"/>
        </w:rPr>
      </w:pPr>
      <w:r>
        <w:rPr>
          <w:rFonts w:cs="Times New Roman" w:ascii="Arimo" w:hAnsi="Arimo"/>
          <w:b w:val="false"/>
          <w:bCs w:val="false"/>
          <w:sz w:val="24"/>
          <w:szCs w:val="24"/>
        </w:rPr>
        <w:t>7. пункт 6 части 1 статьи 48 дополнить абзацем семнадцатым следуюзего содержания:</w:t>
      </w:r>
    </w:p>
    <w:p>
      <w:pPr>
        <w:pStyle w:val="Headertext"/>
        <w:spacing w:before="0" w:after="0"/>
        <w:ind w:left="0" w:right="0" w:firstLine="544"/>
        <w:jc w:val="both"/>
        <w:rPr/>
      </w:pPr>
      <w:r>
        <w:rPr>
          <w:rFonts w:cs="Times New Roman" w:ascii="Arimo" w:hAnsi="Arimo"/>
          <w:b w:val="false"/>
          <w:bCs w:val="false"/>
          <w:sz w:val="24"/>
          <w:szCs w:val="24"/>
        </w:rPr>
        <w:t>«-  ведет учет личных подсобных хозяйств, которые ведут граждане в соответствии с</w:t>
      </w:r>
      <w:r>
        <w:rPr>
          <w:rFonts w:cs="Times New Roman" w:ascii="Arimo" w:hAnsi="Arimo"/>
          <w:b w:val="false"/>
          <w:bCs w:val="false"/>
          <w:color w:val="auto"/>
          <w:sz w:val="24"/>
          <w:szCs w:val="24"/>
          <w:u w:val="none"/>
        </w:rPr>
        <w:t xml:space="preserve"> </w:t>
      </w:r>
      <w:hyperlink r:id="rId4">
        <w:r>
          <w:rPr>
            <w:rStyle w:val="-"/>
            <w:rFonts w:cs="Times New Roman" w:ascii="Arimo" w:hAnsi="Arimo"/>
            <w:b w:val="false"/>
            <w:bCs w:val="false"/>
            <w:color w:val="auto"/>
            <w:sz w:val="24"/>
            <w:szCs w:val="24"/>
            <w:u w:val="none"/>
          </w:rPr>
          <w:t>Федеральным законом от 7 июля 2003 года № 112-ФЗ "О личном подсобном хозяйстве"</w:t>
        </w:r>
      </w:hyperlink>
      <w:r>
        <w:rPr>
          <w:rFonts w:cs="Times New Roman" w:ascii="Arimo" w:hAnsi="Arimo"/>
          <w:b w:val="false"/>
          <w:bCs w:val="false"/>
          <w:sz w:val="24"/>
          <w:szCs w:val="24"/>
        </w:rPr>
        <w:t>, в похозяйственных книгах».</w:t>
      </w:r>
    </w:p>
    <w:p>
      <w:pPr>
        <w:pStyle w:val="Headertext"/>
        <w:spacing w:before="0" w:after="0"/>
        <w:ind w:left="0" w:right="0" w:firstLine="544"/>
        <w:jc w:val="both"/>
        <w:rPr>
          <w:rFonts w:ascii="Arimo" w:hAnsi="Arimo"/>
          <w:b w:val="false"/>
          <w:bCs w:val="false"/>
          <w:sz w:val="24"/>
          <w:szCs w:val="24"/>
        </w:rPr>
      </w:pPr>
      <w:r>
        <w:rPr>
          <w:rFonts w:ascii="Arimo" w:hAnsi="Arimo"/>
          <w:b w:val="false"/>
          <w:bCs w:val="false"/>
          <w:sz w:val="24"/>
          <w:szCs w:val="24"/>
        </w:rPr>
      </w:r>
    </w:p>
    <w:p>
      <w:pPr>
        <w:pStyle w:val="Headertext"/>
        <w:spacing w:before="0" w:after="0"/>
        <w:ind w:left="0" w:right="0" w:firstLine="544"/>
        <w:jc w:val="both"/>
        <w:rPr>
          <w:sz w:val="28"/>
          <w:szCs w:val="28"/>
        </w:rPr>
      </w:pPr>
      <w:r>
        <w:rPr>
          <w:rFonts w:ascii="Arimo" w:hAnsi="Arimo"/>
          <w:b w:val="false"/>
          <w:bCs w:val="false"/>
          <w:sz w:val="24"/>
          <w:szCs w:val="24"/>
        </w:rPr>
        <w:t>8. Статью 78 дополнить часть 4 следующего содержания:</w:t>
      </w:r>
    </w:p>
    <w:p>
      <w:pPr>
        <w:pStyle w:val="Headertext"/>
        <w:spacing w:before="0" w:after="0"/>
        <w:ind w:left="0" w:right="0" w:firstLine="544"/>
        <w:jc w:val="both"/>
        <w:rPr>
          <w:sz w:val="28"/>
          <w:szCs w:val="28"/>
        </w:rPr>
      </w:pPr>
      <w:r>
        <w:rPr>
          <w:rFonts w:ascii="Arimo" w:hAnsi="Arimo"/>
          <w:b w:val="false"/>
          <w:bCs w:val="false"/>
          <w:sz w:val="24"/>
          <w:szCs w:val="24"/>
        </w:rPr>
        <w:t xml:space="preserve">«4. </w:t>
      </w:r>
      <w:bookmarkStart w:id="6" w:name="startSelection"/>
      <w:bookmarkStart w:id="7" w:name="P094B"/>
      <w:bookmarkEnd w:id="6"/>
      <w:bookmarkEnd w:id="7"/>
      <w:r>
        <w:rPr>
          <w:rFonts w:ascii="Arimo" w:hAnsi="Arimo"/>
          <w:b w:val="false"/>
          <w:bCs w:val="false"/>
          <w:sz w:val="24"/>
          <w:szCs w:val="24"/>
        </w:rPr>
        <w:t>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Республики Татарстан, в случаях, порядке и на условиях, которые установлены законодательством Российской Федерации об электроэнергетике.»</w:t>
      </w:r>
    </w:p>
    <w:p>
      <w:pPr>
        <w:pStyle w:val="Headertext"/>
        <w:spacing w:before="0" w:after="0"/>
        <w:ind w:left="0" w:right="0" w:firstLine="544"/>
        <w:jc w:val="both"/>
        <w:rPr>
          <w:rFonts w:ascii="Arimo" w:hAnsi="Arimo"/>
          <w:b w:val="false"/>
          <w:bCs w:val="false"/>
          <w:sz w:val="24"/>
          <w:szCs w:val="24"/>
        </w:rPr>
      </w:pPr>
      <w:r>
        <w:rPr>
          <w:rFonts w:ascii="Arimo" w:hAnsi="Arimo"/>
          <w:b w:val="false"/>
          <w:bCs w:val="false"/>
          <w:sz w:val="24"/>
          <w:szCs w:val="24"/>
        </w:rPr>
      </w:r>
    </w:p>
    <w:sectPr>
      <w:type w:val="nextPage"/>
      <w:pgSz w:w="11906" w:h="16838"/>
      <w:pgMar w:left="1560" w:right="566" w:gutter="0" w:header="0" w:top="1418"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alibri Light">
    <w:charset w:val="01"/>
    <w:family w:val="roman"/>
    <w:pitch w:val="default"/>
  </w:font>
  <w:font w:name="Calibri">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Arial">
    <w:charset w:val="01"/>
    <w:family w:val="roman"/>
    <w:pitch w:val="default"/>
  </w:font>
  <w:font w:name="Verdana">
    <w:charset w:val="01"/>
    <w:family w:val="roman"/>
    <w:pitch w:val="default"/>
  </w:font>
  <w:font w:name="Arimo">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7"/>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1">
    <w:name w:val="Heading 1"/>
    <w:basedOn w:val="Normal"/>
    <w:next w:val="Normal"/>
    <w:qFormat/>
    <w:pPr>
      <w:keepNext w:val="true"/>
      <w:numPr>
        <w:ilvl w:val="0"/>
        <w:numId w:val="1"/>
      </w:numPr>
      <w:ind w:left="6237" w:right="0" w:hanging="0"/>
      <w:outlineLvl w:val="0"/>
    </w:pPr>
    <w:rPr>
      <w:sz w:val="28"/>
    </w:rPr>
  </w:style>
  <w:style w:type="paragraph" w:styleId="2">
    <w:name w:val="Heading 2"/>
    <w:basedOn w:val="Normal"/>
    <w:next w:val="Normal"/>
    <w:qFormat/>
    <w:pPr>
      <w:keepNext w:val="true"/>
      <w:numPr>
        <w:ilvl w:val="1"/>
        <w:numId w:val="1"/>
      </w:numPr>
      <w:jc w:val="center"/>
      <w:outlineLvl w:val="1"/>
    </w:pPr>
    <w:rPr>
      <w:sz w:val="28"/>
      <w:szCs w:val="24"/>
    </w:rPr>
  </w:style>
  <w:style w:type="paragraph" w:styleId="3">
    <w:name w:val="Heading 3"/>
    <w:basedOn w:val="Normal"/>
    <w:next w:val="Normal"/>
    <w:qFormat/>
    <w:pPr>
      <w:keepNext w:val="true"/>
      <w:keepLines/>
      <w:numPr>
        <w:ilvl w:val="2"/>
        <w:numId w:val="1"/>
      </w:numPr>
      <w:spacing w:before="160" w:after="0"/>
      <w:outlineLvl w:val="2"/>
    </w:pPr>
    <w:rPr>
      <w:rFonts w:ascii="Calibri Light" w:hAnsi="Calibri Light" w:eastAsia="SimSun;宋体" w:cs="Calibri Light"/>
      <w:sz w:val="32"/>
      <w:szCs w:val="32"/>
    </w:rPr>
  </w:style>
  <w:style w:type="paragraph" w:styleId="4">
    <w:name w:val="Heading 4"/>
    <w:basedOn w:val="Normal"/>
    <w:next w:val="Normal"/>
    <w:qFormat/>
    <w:pPr>
      <w:keepNext w:val="true"/>
      <w:keepLines/>
      <w:numPr>
        <w:ilvl w:val="3"/>
        <w:numId w:val="1"/>
      </w:numPr>
      <w:spacing w:lineRule="auto" w:line="300" w:before="80" w:after="0"/>
      <w:outlineLvl w:val="3"/>
    </w:pPr>
    <w:rPr>
      <w:rFonts w:ascii="Calibri Light" w:hAnsi="Calibri Light" w:eastAsia="SimSun;宋体" w:cs="Calibri Light"/>
      <w:i/>
      <w:iCs/>
      <w:sz w:val="30"/>
      <w:szCs w:val="30"/>
    </w:rPr>
  </w:style>
  <w:style w:type="paragraph" w:styleId="5">
    <w:name w:val="Heading 5"/>
    <w:basedOn w:val="Normal"/>
    <w:next w:val="Normal"/>
    <w:qFormat/>
    <w:pPr>
      <w:keepNext w:val="true"/>
      <w:keepLines/>
      <w:numPr>
        <w:ilvl w:val="4"/>
        <w:numId w:val="1"/>
      </w:numPr>
      <w:spacing w:lineRule="auto" w:line="300" w:before="40" w:after="0"/>
      <w:outlineLvl w:val="4"/>
    </w:pPr>
    <w:rPr>
      <w:rFonts w:ascii="Calibri Light" w:hAnsi="Calibri Light" w:eastAsia="SimSun;宋体" w:cs="Calibri Light"/>
      <w:sz w:val="28"/>
      <w:szCs w:val="28"/>
    </w:rPr>
  </w:style>
  <w:style w:type="paragraph" w:styleId="6">
    <w:name w:val="Heading 6"/>
    <w:basedOn w:val="Normal"/>
    <w:next w:val="Normal"/>
    <w:qFormat/>
    <w:pPr>
      <w:numPr>
        <w:ilvl w:val="5"/>
        <w:numId w:val="1"/>
      </w:numPr>
      <w:spacing w:before="240" w:after="60"/>
      <w:outlineLvl w:val="5"/>
    </w:pPr>
    <w:rPr>
      <w:rFonts w:ascii="Calibri" w:hAnsi="Calibri" w:eastAsia="Times New Roman" w:cs="Times New Roman"/>
      <w:b/>
      <w:bCs/>
      <w:sz w:val="22"/>
      <w:szCs w:val="22"/>
    </w:rPr>
  </w:style>
  <w:style w:type="paragraph" w:styleId="7">
    <w:name w:val="Heading 7"/>
    <w:basedOn w:val="Normal"/>
    <w:next w:val="Normal"/>
    <w:qFormat/>
    <w:pPr>
      <w:keepNext w:val="true"/>
      <w:widowControl w:val="false"/>
      <w:numPr>
        <w:ilvl w:val="6"/>
        <w:numId w:val="1"/>
      </w:numPr>
      <w:tabs>
        <w:tab w:val="clear" w:pos="708"/>
        <w:tab w:val="left" w:pos="5670" w:leader="none"/>
      </w:tabs>
      <w:ind w:left="0" w:right="0" w:firstLine="5580"/>
      <w:jc w:val="right"/>
      <w:outlineLvl w:val="6"/>
    </w:pPr>
    <w:rPr>
      <w:sz w:val="28"/>
      <w:szCs w:val="22"/>
    </w:rPr>
  </w:style>
  <w:style w:type="paragraph" w:styleId="8">
    <w:name w:val="Heading 8"/>
    <w:basedOn w:val="Normal"/>
    <w:next w:val="Normal"/>
    <w:qFormat/>
    <w:pPr>
      <w:numPr>
        <w:ilvl w:val="7"/>
        <w:numId w:val="1"/>
      </w:numPr>
      <w:spacing w:before="240" w:after="60"/>
      <w:outlineLvl w:val="7"/>
    </w:pPr>
    <w:rPr>
      <w:i/>
      <w:iCs/>
      <w:sz w:val="24"/>
      <w:szCs w:val="24"/>
    </w:rPr>
  </w:style>
  <w:style w:type="paragraph" w:styleId="9">
    <w:name w:val="Heading 9"/>
    <w:basedOn w:val="Normal"/>
    <w:next w:val="Normal"/>
    <w:qFormat/>
    <w:pPr>
      <w:keepNext w:val="true"/>
      <w:widowControl w:val="false"/>
      <w:numPr>
        <w:ilvl w:val="8"/>
        <w:numId w:val="1"/>
      </w:numPr>
      <w:jc w:val="both"/>
      <w:outlineLvl w:val="8"/>
    </w:pPr>
    <w:rPr>
      <w:b/>
      <w:sz w:val="24"/>
      <w:szCs w:val="28"/>
    </w:rPr>
  </w:style>
  <w:style w:type="character" w:styleId="WW8Num2z0">
    <w:name w:val="WW8Num2z0"/>
    <w:qFormat/>
    <w:rPr>
      <w:rFonts w:ascii="Times New Roman" w:hAnsi="Times New Roman" w:cs="Times New Roman"/>
      <w:w w:val="99"/>
      <w:sz w:val="27"/>
      <w:szCs w:val="27"/>
      <w:lang w:val="ru-RU" w:bidi="ar-SA"/>
    </w:rPr>
  </w:style>
  <w:style w:type="character" w:styleId="WW8Num1z0">
    <w:name w:val="WW8Num1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rFonts w:ascii="Times New Roman" w:hAnsi="Times New Roman" w:eastAsia="Times New Roman" w:cs="Times New Roman"/>
      <w:w w:val="99"/>
      <w:sz w:val="27"/>
      <w:szCs w:val="27"/>
      <w:lang w:val="ru-RU" w:bidi="ar-SA"/>
    </w:rPr>
  </w:style>
  <w:style w:type="character" w:styleId="WW8Num9z1">
    <w:name w:val="WW8Num9z1"/>
    <w:qFormat/>
    <w:rPr>
      <w:lang w:val="ru-RU" w:bidi="ar-SA"/>
    </w:rPr>
  </w:style>
  <w:style w:type="character" w:styleId="WW8Num10z0">
    <w:name w:val="WW8Num10z0"/>
    <w:qFormat/>
    <w:rPr>
      <w:b w:val="false"/>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z w:val="26"/>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8z0">
    <w:name w:val="WW8Num28z0"/>
    <w:qFormat/>
    <w:rPr>
      <w:rFonts w:cs="Times New Roman"/>
    </w:rPr>
  </w:style>
  <w:style w:type="character" w:styleId="WW8Num28z1">
    <w:name w:val="WW8Num28z1"/>
    <w:qFormat/>
    <w:rPr>
      <w:rFonts w:cs="Times New Roman"/>
    </w:rPr>
  </w:style>
  <w:style w:type="character" w:styleId="WW8Num29z0">
    <w:name w:val="WW8Num29z0"/>
    <w:qFormat/>
    <w:rPr>
      <w:color w:val="00000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style>
  <w:style w:type="character" w:styleId="WW8Num38z1">
    <w:name w:val="WW8Num38z1"/>
    <w:qFormat/>
    <w:rPr/>
  </w:style>
  <w:style w:type="character" w:styleId="WW8Num39z1">
    <w:name w:val="WW8Num39z1"/>
    <w:qFormat/>
    <w:rPr>
      <w:rFonts w:ascii="Symbol" w:hAnsi="Symbol" w:cs="Symbol"/>
    </w:rPr>
  </w:style>
  <w:style w:type="character" w:styleId="WW8Num42z0">
    <w:name w:val="WW8Num42z0"/>
    <w:qFormat/>
    <w:rPr/>
  </w:style>
  <w:style w:type="character" w:styleId="WW8Num44z0">
    <w:name w:val="WW8Num44z0"/>
    <w:qFormat/>
    <w:rPr/>
  </w:style>
  <w:style w:type="character" w:styleId="WW8Num44z1">
    <w:name w:val="WW8Num44z1"/>
    <w:qFormat/>
    <w:rPr>
      <w:rFonts w:ascii="Times New Roman" w:hAnsi="Times New Roman" w:cs="Times New Roman"/>
      <w:color w:val="000000"/>
      <w:sz w:val="28"/>
      <w:szCs w:val="28"/>
    </w:rPr>
  </w:style>
  <w:style w:type="character" w:styleId="WW8Num45z0">
    <w:name w:val="WW8Num45z0"/>
    <w:qFormat/>
    <w:rPr/>
  </w:style>
  <w:style w:type="character" w:styleId="Style5">
    <w:name w:val="Основной шрифт абзаца"/>
    <w:qFormat/>
    <w:rPr/>
  </w:style>
  <w:style w:type="character" w:styleId="11">
    <w:name w:val="Заголовок 1 Знак"/>
    <w:qFormat/>
    <w:rPr>
      <w:sz w:val="28"/>
    </w:rPr>
  </w:style>
  <w:style w:type="character" w:styleId="61">
    <w:name w:val="Заголовок 6 Знак"/>
    <w:qFormat/>
    <w:rPr>
      <w:rFonts w:ascii="Calibri" w:hAnsi="Calibri" w:eastAsia="Times New Roman" w:cs="Times New Roman"/>
      <w:b/>
      <w:bCs/>
      <w:sz w:val="22"/>
      <w:szCs w:val="22"/>
    </w:rPr>
  </w:style>
  <w:style w:type="character" w:styleId="21">
    <w:name w:val="Заголовок 2 Знак"/>
    <w:qFormat/>
    <w:rPr>
      <w:sz w:val="28"/>
      <w:szCs w:val="24"/>
    </w:rPr>
  </w:style>
  <w:style w:type="character" w:styleId="71">
    <w:name w:val="Заголовок 7 Знак"/>
    <w:qFormat/>
    <w:rPr>
      <w:sz w:val="28"/>
      <w:szCs w:val="22"/>
    </w:rPr>
  </w:style>
  <w:style w:type="character" w:styleId="81">
    <w:name w:val="Заголовок 8 Знак"/>
    <w:qFormat/>
    <w:rPr>
      <w:i/>
      <w:iCs/>
      <w:sz w:val="24"/>
      <w:szCs w:val="24"/>
    </w:rPr>
  </w:style>
  <w:style w:type="character" w:styleId="91">
    <w:name w:val="Заголовок 9 Знак"/>
    <w:qFormat/>
    <w:rPr>
      <w:b/>
      <w:sz w:val="24"/>
      <w:szCs w:val="28"/>
    </w:rPr>
  </w:style>
  <w:style w:type="character" w:styleId="Style6">
    <w:name w:val="Название Знак"/>
    <w:qFormat/>
    <w:rPr>
      <w:b/>
      <w:bCs/>
      <w:sz w:val="24"/>
      <w:szCs w:val="24"/>
    </w:rPr>
  </w:style>
  <w:style w:type="character" w:styleId="Style7">
    <w:name w:val="Основной текст Знак"/>
    <w:qFormat/>
    <w:rPr>
      <w:sz w:val="28"/>
      <w:szCs w:val="24"/>
    </w:rPr>
  </w:style>
  <w:style w:type="character" w:styleId="12">
    <w:name w:val="Основной текст Знак1"/>
    <w:basedOn w:val="Style5"/>
    <w:qFormat/>
    <w:rPr/>
  </w:style>
  <w:style w:type="character" w:styleId="Style8">
    <w:name w:val="Основной текст с отступом Знак"/>
    <w:qFormat/>
    <w:rPr>
      <w:sz w:val="28"/>
      <w:szCs w:val="24"/>
    </w:rPr>
  </w:style>
  <w:style w:type="character" w:styleId="13">
    <w:name w:val="Основной текст с отступом Знак1"/>
    <w:basedOn w:val="Style5"/>
    <w:qFormat/>
    <w:rPr/>
  </w:style>
  <w:style w:type="character" w:styleId="Style9">
    <w:name w:val="Цветовое выделение"/>
    <w:qFormat/>
    <w:rPr>
      <w:b/>
      <w:bCs/>
      <w:color w:val="000080"/>
      <w:sz w:val="22"/>
      <w:szCs w:val="22"/>
    </w:rPr>
  </w:style>
  <w:style w:type="character" w:styleId="Style10">
    <w:name w:val="Верхний колонтитул Знак"/>
    <w:qFormat/>
    <w:rPr>
      <w:sz w:val="24"/>
      <w:szCs w:val="24"/>
    </w:rPr>
  </w:style>
  <w:style w:type="character" w:styleId="14">
    <w:name w:val="Верхний колонтитул Знак1"/>
    <w:basedOn w:val="Style5"/>
    <w:qFormat/>
    <w:rPr/>
  </w:style>
  <w:style w:type="character" w:styleId="22">
    <w:name w:val="Основной текст с отступом 2 Знак"/>
    <w:qFormat/>
    <w:rPr>
      <w:sz w:val="28"/>
    </w:rPr>
  </w:style>
  <w:style w:type="character" w:styleId="211">
    <w:name w:val="Основной текст с отступом 2 Знак1"/>
    <w:basedOn w:val="Style5"/>
    <w:qFormat/>
    <w:rPr/>
  </w:style>
  <w:style w:type="character" w:styleId="23">
    <w:name w:val="Основной текст 2 Знак"/>
    <w:qFormat/>
    <w:rPr>
      <w:sz w:val="24"/>
    </w:rPr>
  </w:style>
  <w:style w:type="character" w:styleId="212">
    <w:name w:val="Основной текст 2 Знак1"/>
    <w:basedOn w:val="Style5"/>
    <w:qFormat/>
    <w:rPr/>
  </w:style>
  <w:style w:type="character" w:styleId="Style11">
    <w:name w:val="Текст выноски Знак"/>
    <w:qFormat/>
    <w:rPr>
      <w:rFonts w:ascii="Tahoma" w:hAnsi="Tahoma" w:cs="Tahoma"/>
      <w:sz w:val="16"/>
      <w:szCs w:val="16"/>
    </w:rPr>
  </w:style>
  <w:style w:type="character" w:styleId="15">
    <w:name w:val="Текст выноски Знак1"/>
    <w:qFormat/>
    <w:rPr>
      <w:rFonts w:ascii="Tahoma" w:hAnsi="Tahoma" w:cs="Tahoma"/>
      <w:sz w:val="16"/>
      <w:szCs w:val="16"/>
    </w:rPr>
  </w:style>
  <w:style w:type="character" w:styleId="Style12">
    <w:name w:val="Нижний колонтитул Знак"/>
    <w:qFormat/>
    <w:rPr>
      <w:rFonts w:ascii="Arial" w:hAnsi="Arial" w:cs="Arial"/>
    </w:rPr>
  </w:style>
  <w:style w:type="character" w:styleId="16">
    <w:name w:val="Нижний колонтитул Знак1"/>
    <w:basedOn w:val="Style5"/>
    <w:qFormat/>
    <w:rPr/>
  </w:style>
  <w:style w:type="character" w:styleId="Apple-style-span">
    <w:name w:val="apple-style-span"/>
    <w:basedOn w:val="Style5"/>
    <w:qFormat/>
    <w:rPr/>
  </w:style>
  <w:style w:type="character" w:styleId="-">
    <w:name w:val="Hyperlink"/>
    <w:rPr>
      <w:color w:val="0000FF"/>
      <w:u w:val="single"/>
    </w:rPr>
  </w:style>
  <w:style w:type="character" w:styleId="Style13">
    <w:name w:val="Гипертекстовая ссылка"/>
    <w:qFormat/>
    <w:rPr>
      <w:color w:val="008000"/>
      <w:sz w:val="22"/>
      <w:szCs w:val="22"/>
    </w:rPr>
  </w:style>
  <w:style w:type="character" w:styleId="41">
    <w:name w:val="4_текст Знак"/>
    <w:qFormat/>
    <w:rPr>
      <w:rFonts w:ascii="Times New Roman" w:hAnsi="Times New Roman" w:eastAsia="Calibri" w:cs="Times New Roman"/>
      <w:sz w:val="24"/>
      <w:szCs w:val="24"/>
    </w:rPr>
  </w:style>
  <w:style w:type="character" w:styleId="31">
    <w:name w:val="Заголовок 3 Знак"/>
    <w:qFormat/>
    <w:rPr>
      <w:rFonts w:ascii="Calibri Light" w:hAnsi="Calibri Light" w:eastAsia="SimSun;宋体" w:cs="Calibri Light"/>
      <w:sz w:val="32"/>
      <w:szCs w:val="32"/>
    </w:rPr>
  </w:style>
  <w:style w:type="character" w:styleId="42">
    <w:name w:val="Заголовок 4 Знак"/>
    <w:qFormat/>
    <w:rPr>
      <w:rFonts w:ascii="Calibri Light" w:hAnsi="Calibri Light" w:eastAsia="SimSun;宋体" w:cs="Calibri Light"/>
      <w:i/>
      <w:iCs/>
      <w:sz w:val="30"/>
      <w:szCs w:val="30"/>
    </w:rPr>
  </w:style>
  <w:style w:type="character" w:styleId="51">
    <w:name w:val="Заголовок 5 Знак"/>
    <w:qFormat/>
    <w:rPr>
      <w:rFonts w:ascii="Calibri Light" w:hAnsi="Calibri Light" w:eastAsia="SimSun;宋体" w:cs="Calibri Light"/>
      <w:sz w:val="28"/>
      <w:szCs w:val="28"/>
    </w:rPr>
  </w:style>
  <w:style w:type="character" w:styleId="Style14">
    <w:name w:val="Заголовок Знак"/>
    <w:qFormat/>
    <w:rPr>
      <w:rFonts w:ascii="Calibri Light" w:hAnsi="Calibri Light" w:eastAsia="SimSun;宋体" w:cs="Times New Roman"/>
      <w:caps/>
      <w:color w:val="44546A"/>
      <w:spacing w:val="30"/>
      <w:sz w:val="72"/>
      <w:szCs w:val="72"/>
    </w:rPr>
  </w:style>
  <w:style w:type="character" w:styleId="Match">
    <w:name w:val="match"/>
    <w:qFormat/>
    <w:rPr/>
  </w:style>
  <w:style w:type="character" w:styleId="Style15">
    <w:name w:val="Page Number"/>
    <w:rPr/>
  </w:style>
  <w:style w:type="character" w:styleId="FontStyle12">
    <w:name w:val="Font Style12"/>
    <w:qFormat/>
    <w:rPr>
      <w:rFonts w:ascii="Times New Roman" w:hAnsi="Times New Roman" w:cs="Times New Roman"/>
      <w:b/>
      <w:bCs/>
      <w:sz w:val="26"/>
      <w:szCs w:val="26"/>
    </w:rPr>
  </w:style>
  <w:style w:type="character" w:styleId="Highlighthighlightactive">
    <w:name w:val="highlight highlight_active"/>
    <w:qFormat/>
    <w:rPr/>
  </w:style>
  <w:style w:type="character" w:styleId="Style16">
    <w:name w:val="Текст сноски Знак"/>
    <w:qFormat/>
    <w:rPr>
      <w:rFonts w:ascii="Calibri" w:hAnsi="Calibri" w:eastAsia="Times New Roman" w:cs="Times New Roman"/>
      <w:sz w:val="21"/>
      <w:szCs w:val="21"/>
    </w:rPr>
  </w:style>
  <w:style w:type="character" w:styleId="Style17">
    <w:name w:val="Символ сноски"/>
    <w:qFormat/>
    <w:rPr>
      <w:vertAlign w:val="superscript"/>
    </w:rPr>
  </w:style>
  <w:style w:type="character" w:styleId="Style18">
    <w:name w:val="Подзаголовок Знак"/>
    <w:qFormat/>
    <w:rPr>
      <w:rFonts w:ascii="Calibri" w:hAnsi="Calibri" w:eastAsia="Times New Roman" w:cs="Times New Roman"/>
      <w:color w:val="44546A"/>
      <w:sz w:val="28"/>
      <w:szCs w:val="28"/>
    </w:rPr>
  </w:style>
  <w:style w:type="character" w:styleId="Strong">
    <w:name w:val="Strong"/>
    <w:qFormat/>
    <w:rPr>
      <w:b/>
      <w:bCs/>
    </w:rPr>
  </w:style>
  <w:style w:type="character" w:styleId="Style19">
    <w:name w:val="Emphasis"/>
    <w:qFormat/>
    <w:rPr>
      <w:i/>
      <w:iCs/>
      <w:color w:val="000000"/>
    </w:rPr>
  </w:style>
  <w:style w:type="character" w:styleId="24">
    <w:name w:val="Цитата 2 Знак"/>
    <w:qFormat/>
    <w:rPr>
      <w:rFonts w:ascii="Calibri" w:hAnsi="Calibri" w:eastAsia="Times New Roman" w:cs="Times New Roman"/>
      <w:i/>
      <w:iCs/>
      <w:color w:val="7B7B7B"/>
      <w:sz w:val="24"/>
      <w:szCs w:val="24"/>
    </w:rPr>
  </w:style>
  <w:style w:type="character" w:styleId="Style20">
    <w:name w:val="Выделенная цитата Знак"/>
    <w:qFormat/>
    <w:rPr>
      <w:rFonts w:ascii="Calibri Light" w:hAnsi="Calibri Light" w:eastAsia="SimSun;宋体" w:cs="Calibri Light"/>
      <w:caps/>
      <w:color w:val="2E74B5"/>
      <w:sz w:val="28"/>
      <w:szCs w:val="28"/>
    </w:rPr>
  </w:style>
  <w:style w:type="character" w:styleId="Style21">
    <w:name w:val="Слабое выделение"/>
    <w:qFormat/>
    <w:rPr>
      <w:i/>
      <w:iCs/>
      <w:color w:val="595959"/>
    </w:rPr>
  </w:style>
  <w:style w:type="character" w:styleId="Style22">
    <w:name w:val="Сильное выделение"/>
    <w:qFormat/>
    <w:rPr>
      <w:b/>
      <w:bCs/>
      <w:i/>
      <w:iCs/>
      <w:color w:val="000000"/>
    </w:rPr>
  </w:style>
  <w:style w:type="character" w:styleId="Style23">
    <w:name w:val="Слабая ссылка"/>
    <w:qFormat/>
    <w:rPr>
      <w:caps w:val="false"/>
      <w:smallCaps w:val="false"/>
      <w:color w:val="404040"/>
      <w:spacing w:val="0"/>
      <w:u w:val="single" w:color="7F7F7F"/>
    </w:rPr>
  </w:style>
  <w:style w:type="character" w:styleId="Style24">
    <w:name w:val="Сильная ссылка"/>
    <w:qFormat/>
    <w:rPr>
      <w:b/>
      <w:bCs/>
      <w:caps w:val="false"/>
      <w:smallCaps w:val="false"/>
      <w:color w:val="000000"/>
      <w:spacing w:val="0"/>
      <w:u w:val="single"/>
    </w:rPr>
  </w:style>
  <w:style w:type="character" w:styleId="Style25">
    <w:name w:val="Название книги"/>
    <w:qFormat/>
    <w:rPr>
      <w:b/>
      <w:bCs/>
      <w:caps w:val="false"/>
      <w:smallCaps w:val="false"/>
      <w:spacing w:val="0"/>
    </w:rPr>
  </w:style>
  <w:style w:type="paragraph" w:styleId="Style26">
    <w:name w:val="Заголовок"/>
    <w:basedOn w:val="Normal"/>
    <w:next w:val="Style27"/>
    <w:qFormat/>
    <w:pPr>
      <w:jc w:val="center"/>
    </w:pPr>
    <w:rPr>
      <w:b/>
      <w:bCs/>
      <w:sz w:val="24"/>
      <w:szCs w:val="24"/>
    </w:rPr>
  </w:style>
  <w:style w:type="paragraph" w:styleId="Style27">
    <w:name w:val="Body Text"/>
    <w:basedOn w:val="Normal"/>
    <w:pPr>
      <w:jc w:val="both"/>
    </w:pPr>
    <w:rPr>
      <w:sz w:val="28"/>
      <w:szCs w:val="24"/>
    </w:rPr>
  </w:style>
  <w:style w:type="paragraph" w:styleId="Style28">
    <w:name w:val="List"/>
    <w:basedOn w:val="Style27"/>
    <w:pPr/>
    <w:rPr>
      <w:rFonts w:ascii="PT Astra Serif" w:hAnsi="PT Astra Serif" w:cs="Noto Sans Devanagari"/>
    </w:rPr>
  </w:style>
  <w:style w:type="paragraph" w:styleId="Style29">
    <w:name w:val="Caption"/>
    <w:basedOn w:val="Normal"/>
    <w:qFormat/>
    <w:pPr>
      <w:suppressLineNumbers/>
      <w:spacing w:before="120" w:after="120"/>
    </w:pPr>
    <w:rPr>
      <w:rFonts w:ascii="PT Astra Serif" w:hAnsi="PT Astra Serif" w:cs="Noto Sans Devanagari"/>
      <w:i/>
      <w:iCs/>
      <w:sz w:val="24"/>
      <w:szCs w:val="24"/>
    </w:rPr>
  </w:style>
  <w:style w:type="paragraph" w:styleId="Style30">
    <w:name w:val="Указатель"/>
    <w:basedOn w:val="Normal"/>
    <w:qFormat/>
    <w:pPr>
      <w:suppressLineNumbers/>
    </w:pPr>
    <w:rPr>
      <w:rFonts w:ascii="PT Astra Serif" w:hAnsi="PT Astra Serif" w:cs="Noto Sans Devanagari"/>
    </w:rPr>
  </w:style>
  <w:style w:type="paragraph" w:styleId="Style31">
    <w:name w:val="Body Text Indent"/>
    <w:basedOn w:val="Normal"/>
    <w:pPr>
      <w:ind w:left="0" w:right="0" w:firstLine="360"/>
      <w:jc w:val="both"/>
    </w:pPr>
    <w:rPr>
      <w:sz w:val="28"/>
      <w:szCs w:val="24"/>
    </w:rPr>
  </w:style>
  <w:style w:type="paragraph" w:styleId="Style32">
    <w:name w:val="Абзац списка"/>
    <w:basedOn w:val="Normal"/>
    <w:qFormat/>
    <w:pPr>
      <w:spacing w:lineRule="auto" w:line="276" w:before="0" w:after="200"/>
      <w:ind w:left="720" w:right="0" w:hanging="0"/>
      <w:contextualSpacing/>
    </w:pPr>
    <w:rPr>
      <w:rFonts w:ascii="Calibri" w:hAnsi="Calibri" w:eastAsia="Calibri" w:cs="Calibri"/>
      <w:sz w:val="22"/>
      <w:szCs w:val="22"/>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Style33">
    <w:name w:val="Колонтитул"/>
    <w:basedOn w:val="Normal"/>
    <w:qFormat/>
    <w:pPr>
      <w:suppressLineNumbers/>
      <w:tabs>
        <w:tab w:val="clear" w:pos="708"/>
        <w:tab w:val="center" w:pos="4819" w:leader="none"/>
        <w:tab w:val="right" w:pos="9638" w:leader="none"/>
      </w:tabs>
    </w:pPr>
    <w:rPr/>
  </w:style>
  <w:style w:type="paragraph" w:styleId="Style34">
    <w:name w:val="Header"/>
    <w:basedOn w:val="Normal"/>
    <w:pPr>
      <w:tabs>
        <w:tab w:val="clear" w:pos="708"/>
        <w:tab w:val="center" w:pos="4677" w:leader="none"/>
        <w:tab w:val="right" w:pos="9355" w:leader="none"/>
      </w:tabs>
    </w:pPr>
    <w:rPr>
      <w:sz w:val="24"/>
      <w:szCs w:val="24"/>
    </w:rPr>
  </w:style>
  <w:style w:type="paragraph" w:styleId="25">
    <w:name w:val="Основной текст с отступом 2"/>
    <w:basedOn w:val="Normal"/>
    <w:qFormat/>
    <w:pPr>
      <w:ind w:left="0" w:right="0" w:firstLine="709"/>
      <w:jc w:val="both"/>
    </w:pPr>
    <w:rPr>
      <w:sz w:val="28"/>
    </w:rPr>
  </w:style>
  <w:style w:type="paragraph" w:styleId="ConsNormal">
    <w:name w:val="ConsNormal"/>
    <w:qFormat/>
    <w:pPr>
      <w:widowControl w:val="false"/>
      <w:suppressAutoHyphens w:val="true"/>
      <w:bidi w:val="0"/>
      <w:spacing w:before="0" w:after="0"/>
      <w:ind w:left="0" w:right="19772" w:firstLine="720"/>
      <w:jc w:val="left"/>
    </w:pPr>
    <w:rPr>
      <w:rFonts w:ascii="Arial" w:hAnsi="Arial" w:eastAsia="Times New Roman" w:cs="Arial"/>
      <w:color w:val="auto"/>
      <w:kern w:val="0"/>
      <w:sz w:val="20"/>
      <w:szCs w:val="20"/>
      <w:lang w:val="ru-RU" w:eastAsia="zh-CN" w:bidi="ar-SA"/>
    </w:rPr>
  </w:style>
  <w:style w:type="paragraph" w:styleId="26">
    <w:name w:val="Основной текст 2"/>
    <w:basedOn w:val="Normal"/>
    <w:qFormat/>
    <w:pPr>
      <w:spacing w:lineRule="auto" w:line="480" w:before="0" w:after="120"/>
    </w:pPr>
    <w:rPr>
      <w:sz w:val="24"/>
    </w:rPr>
  </w:style>
  <w:style w:type="paragraph" w:styleId="ConsPlusNormal">
    <w:name w:val="ConsPlusNormal"/>
    <w:qFormat/>
    <w:pPr>
      <w:widowControl w:val="false"/>
      <w:suppressAutoHyphens w:val="true"/>
      <w:bidi w:val="0"/>
      <w:spacing w:before="0" w:after="0"/>
      <w:ind w:left="0" w:right="0" w:firstLine="720"/>
      <w:jc w:val="left"/>
    </w:pPr>
    <w:rPr>
      <w:rFonts w:ascii="Arial" w:hAnsi="Arial" w:eastAsia="Times New Roman" w:cs="Arial"/>
      <w:color w:val="auto"/>
      <w:kern w:val="0"/>
      <w:sz w:val="20"/>
      <w:szCs w:val="20"/>
      <w:lang w:val="ru-RU" w:eastAsia="zh-CN" w:bidi="ar-SA"/>
    </w:rPr>
  </w:style>
  <w:style w:type="paragraph" w:styleId="Style35">
    <w:name w:val="Текст выноски"/>
    <w:basedOn w:val="Normal"/>
    <w:qFormat/>
    <w:pPr/>
    <w:rPr>
      <w:rFonts w:ascii="Tahoma" w:hAnsi="Tahoma" w:cs="Tahoma"/>
      <w:sz w:val="16"/>
      <w:szCs w:val="16"/>
    </w:rPr>
  </w:style>
  <w:style w:type="paragraph" w:styleId="Style36">
    <w:name w:val="Footer"/>
    <w:basedOn w:val="Normal"/>
    <w:pPr>
      <w:widowControl w:val="false"/>
      <w:tabs>
        <w:tab w:val="clear" w:pos="708"/>
        <w:tab w:val="center" w:pos="4677" w:leader="none"/>
        <w:tab w:val="right" w:pos="9355" w:leader="none"/>
      </w:tabs>
      <w:ind w:left="0" w:right="0" w:firstLine="720"/>
      <w:jc w:val="both"/>
    </w:pPr>
    <w:rPr>
      <w:rFonts w:ascii="Arial" w:hAnsi="Arial" w:cs="Arial"/>
    </w:rPr>
  </w:style>
  <w:style w:type="paragraph" w:styleId="ConsTitle">
    <w:name w:val="ConsTitle"/>
    <w:qFormat/>
    <w:pPr>
      <w:widowControl w:val="false"/>
      <w:suppressAutoHyphens w:val="true"/>
      <w:bidi w:val="0"/>
      <w:spacing w:before="0" w:after="0"/>
      <w:ind w:left="0" w:right="19772" w:hanging="0"/>
      <w:jc w:val="left"/>
    </w:pPr>
    <w:rPr>
      <w:rFonts w:ascii="Arial" w:hAnsi="Arial" w:eastAsia="Times New Roman" w:cs="Arial"/>
      <w:b/>
      <w:bCs/>
      <w:color w:val="auto"/>
      <w:kern w:val="0"/>
      <w:sz w:val="16"/>
      <w:szCs w:val="16"/>
      <w:lang w:val="ru-RU" w:eastAsia="zh-CN" w:bidi="ar-SA"/>
    </w:rPr>
  </w:style>
  <w:style w:type="paragraph" w:styleId="ConsPlusTitle">
    <w:name w:val="ConsPlusTitle"/>
    <w:qFormat/>
    <w:pPr>
      <w:widowControl w:val="false"/>
      <w:suppressAutoHyphens w:val="true"/>
      <w:bidi w:val="0"/>
      <w:spacing w:before="0" w:after="0"/>
      <w:jc w:val="left"/>
    </w:pPr>
    <w:rPr>
      <w:rFonts w:ascii="Times New Roman" w:hAnsi="Times New Roman" w:eastAsia="Times New Roman" w:cs="Times New Roman"/>
      <w:b/>
      <w:bCs/>
      <w:color w:val="auto"/>
      <w:kern w:val="0"/>
      <w:sz w:val="28"/>
      <w:szCs w:val="28"/>
      <w:lang w:val="ru-RU" w:eastAsia="zh-CN" w:bidi="ar-SA"/>
    </w:rPr>
  </w:style>
  <w:style w:type="paragraph" w:styleId="Formattext">
    <w:name w:val="formattext"/>
    <w:basedOn w:val="Normal"/>
    <w:qFormat/>
    <w:pPr>
      <w:spacing w:before="280" w:after="280"/>
    </w:pPr>
    <w:rPr>
      <w:sz w:val="24"/>
      <w:szCs w:val="24"/>
    </w:rPr>
  </w:style>
  <w:style w:type="paragraph" w:styleId="Headertext">
    <w:name w:val="headertext"/>
    <w:basedOn w:val="Normal"/>
    <w:qFormat/>
    <w:pPr>
      <w:suppressAutoHyphens w:val="true"/>
      <w:spacing w:before="280" w:after="280"/>
    </w:pPr>
    <w:rPr>
      <w:sz w:val="24"/>
      <w:szCs w:val="24"/>
      <w:lang w:eastAsia="zh-CN"/>
    </w:rPr>
  </w:style>
  <w:style w:type="paragraph" w:styleId="52">
    <w:name w:val="5_текст"/>
    <w:basedOn w:val="Style27"/>
    <w:qFormat/>
    <w:pPr>
      <w:suppressAutoHyphens w:val="true"/>
      <w:ind w:left="0" w:right="0" w:firstLine="720"/>
    </w:pPr>
    <w:rPr>
      <w:rFonts w:eastAsia="Calibri"/>
      <w:sz w:val="24"/>
      <w:lang w:eastAsia="zh-CN"/>
    </w:rPr>
  </w:style>
  <w:style w:type="paragraph" w:styleId="32">
    <w:name w:val="3_текст"/>
    <w:basedOn w:val="Style27"/>
    <w:qFormat/>
    <w:pPr>
      <w:suppressAutoHyphens w:val="true"/>
    </w:pPr>
    <w:rPr>
      <w:lang w:eastAsia="zh-CN"/>
    </w:rPr>
  </w:style>
  <w:style w:type="paragraph" w:styleId="33">
    <w:name w:val="3_Подраздел"/>
    <w:next w:val="Style27"/>
    <w:qFormat/>
    <w:pPr>
      <w:keepNext w:val="true"/>
      <w:widowControl/>
      <w:tabs>
        <w:tab w:val="clear" w:pos="708"/>
        <w:tab w:val="left" w:pos="1701" w:leader="none"/>
        <w:tab w:val="left" w:pos="2835" w:leader="none"/>
      </w:tabs>
      <w:suppressAutoHyphens w:val="true"/>
      <w:bidi w:val="0"/>
      <w:spacing w:lineRule="auto" w:line="360" w:before="240" w:after="120"/>
      <w:jc w:val="left"/>
      <w:outlineLvl w:val="2"/>
    </w:pPr>
    <w:rPr>
      <w:rFonts w:ascii="Arial" w:hAnsi="Arial" w:eastAsia="Tahoma" w:cs="Arial"/>
      <w:b/>
      <w:bCs/>
      <w:i/>
      <w:color w:val="auto"/>
      <w:kern w:val="0"/>
      <w:sz w:val="24"/>
      <w:szCs w:val="26"/>
      <w:lang w:val="ru-RU" w:eastAsia="zh-CN" w:bidi="hi-IN"/>
    </w:rPr>
  </w:style>
  <w:style w:type="paragraph" w:styleId="Style37">
    <w:name w:val="Обычный (веб)"/>
    <w:basedOn w:val="Normal"/>
    <w:qFormat/>
    <w:pPr/>
    <w:rPr>
      <w:rFonts w:eastAsia="Calibri"/>
      <w:sz w:val="24"/>
      <w:szCs w:val="24"/>
    </w:rPr>
  </w:style>
  <w:style w:type="paragraph" w:styleId="HEADERTEXT1">
    <w:name w:val=".HEADERTEXT"/>
    <w:qFormat/>
    <w:pPr>
      <w:widowControl w:val="false"/>
      <w:suppressAutoHyphens w:val="true"/>
      <w:bidi w:val="0"/>
      <w:spacing w:before="0" w:after="0"/>
      <w:jc w:val="left"/>
    </w:pPr>
    <w:rPr>
      <w:rFonts w:ascii="Arial" w:hAnsi="Arial" w:eastAsia="Times New Roman" w:cs="Arial"/>
      <w:color w:val="2B4279"/>
      <w:kern w:val="0"/>
      <w:sz w:val="20"/>
      <w:szCs w:val="20"/>
      <w:lang w:val="ru-RU" w:eastAsia="zh-CN" w:bidi="ar-SA"/>
    </w:rPr>
  </w:style>
  <w:style w:type="paragraph" w:styleId="FORMATTEXT1">
    <w:name w:val=".FORMATTEXT"/>
    <w:qFormat/>
    <w:pPr>
      <w:widowControl w:val="false"/>
      <w:suppressAutoHyphens w:val="true"/>
      <w:bidi w:val="0"/>
      <w:spacing w:before="0" w:after="0"/>
      <w:jc w:val="left"/>
    </w:pPr>
    <w:rPr>
      <w:rFonts w:ascii="Arial" w:hAnsi="Arial" w:eastAsia="Times New Roman" w:cs="Arial"/>
      <w:color w:val="auto"/>
      <w:kern w:val="0"/>
      <w:sz w:val="20"/>
      <w:szCs w:val="20"/>
      <w:lang w:val="ru-RU" w:eastAsia="zh-CN" w:bidi="ar-SA"/>
    </w:rPr>
  </w:style>
  <w:style w:type="paragraph" w:styleId="Style38">
    <w:name w:val="Без интервала"/>
    <w:qFormat/>
    <w:pPr>
      <w:widowControl/>
      <w:suppressAutoHyphens w:val="true"/>
      <w:bidi w:val="0"/>
      <w:spacing w:before="0" w:after="0"/>
      <w:jc w:val="left"/>
    </w:pPr>
    <w:rPr>
      <w:rFonts w:ascii="Calibri" w:hAnsi="Calibri" w:eastAsia="Times New Roman" w:cs="Times New Roman"/>
      <w:color w:val="auto"/>
      <w:kern w:val="0"/>
      <w:sz w:val="21"/>
      <w:szCs w:val="21"/>
      <w:lang w:val="ru-RU" w:eastAsia="zh-CN" w:bidi="ar-SA"/>
    </w:rPr>
  </w:style>
  <w:style w:type="paragraph" w:styleId="Style39">
    <w:name w:val="Знак"/>
    <w:basedOn w:val="Normal"/>
    <w:qFormat/>
    <w:pPr>
      <w:spacing w:lineRule="auto" w:line="300" w:before="0" w:after="160"/>
    </w:pPr>
    <w:rPr>
      <w:rFonts w:ascii="Verdana" w:hAnsi="Verdana" w:eastAsia="Times New Roman" w:cs="Verdana"/>
      <w:sz w:val="21"/>
      <w:szCs w:val="21"/>
      <w:lang w:val="en-US"/>
    </w:rPr>
  </w:style>
  <w:style w:type="paragraph" w:styleId="Default">
    <w:name w:val="Default"/>
    <w:qFormat/>
    <w:pPr>
      <w:widowControl/>
      <w:suppressAutoHyphens w:val="true"/>
      <w:bidi w:val="0"/>
      <w:spacing w:lineRule="auto" w:line="300" w:before="0" w:after="160"/>
      <w:jc w:val="left"/>
    </w:pPr>
    <w:rPr>
      <w:rFonts w:ascii="Calibri" w:hAnsi="Calibri" w:eastAsia="Times New Roman" w:cs="Times New Roman"/>
      <w:color w:val="000000"/>
      <w:kern w:val="0"/>
      <w:sz w:val="24"/>
      <w:szCs w:val="24"/>
      <w:lang w:val="ru-RU" w:eastAsia="zh-CN" w:bidi="ar-SA"/>
    </w:rPr>
  </w:style>
  <w:style w:type="paragraph" w:styleId="14pt">
    <w:name w:val="Обычный + 14 pt"/>
    <w:basedOn w:val="Normal"/>
    <w:qFormat/>
    <w:pPr>
      <w:spacing w:lineRule="auto" w:line="288" w:before="0" w:after="160"/>
      <w:ind w:left="0" w:right="0" w:firstLine="709"/>
      <w:jc w:val="both"/>
    </w:pPr>
    <w:rPr>
      <w:rFonts w:ascii="Calibri" w:hAnsi="Calibri" w:eastAsia="Times New Roman" w:cs="Times New Roman"/>
      <w:sz w:val="28"/>
      <w:szCs w:val="28"/>
    </w:rPr>
  </w:style>
  <w:style w:type="paragraph" w:styleId="Western">
    <w:name w:val="western"/>
    <w:basedOn w:val="Normal"/>
    <w:qFormat/>
    <w:pPr>
      <w:spacing w:lineRule="auto" w:line="300" w:before="280" w:after="280"/>
    </w:pPr>
    <w:rPr>
      <w:rFonts w:ascii="Calibri" w:hAnsi="Calibri" w:eastAsia="Times New Roman" w:cs="Times New Roman"/>
      <w:sz w:val="24"/>
      <w:szCs w:val="24"/>
    </w:rPr>
  </w:style>
  <w:style w:type="paragraph" w:styleId="ConsPlusCell">
    <w:name w:val="ConsPlusCell"/>
    <w:qFormat/>
    <w:pPr>
      <w:widowControl/>
      <w:suppressAutoHyphens w:val="true"/>
      <w:bidi w:val="0"/>
      <w:spacing w:lineRule="auto" w:line="300" w:before="0" w:after="160"/>
      <w:jc w:val="left"/>
    </w:pPr>
    <w:rPr>
      <w:rFonts w:ascii="Calibri" w:hAnsi="Calibri" w:eastAsia="Times New Roman" w:cs="Times New Roman"/>
      <w:color w:val="auto"/>
      <w:kern w:val="0"/>
      <w:sz w:val="24"/>
      <w:szCs w:val="24"/>
      <w:lang w:val="ru-RU" w:eastAsia="zh-CN" w:bidi="ar-SA"/>
    </w:rPr>
  </w:style>
  <w:style w:type="paragraph" w:styleId="Style40">
    <w:name w:val="Footnote Text"/>
    <w:basedOn w:val="Normal"/>
    <w:pPr>
      <w:spacing w:lineRule="auto" w:line="300" w:before="0" w:after="160"/>
    </w:pPr>
    <w:rPr>
      <w:rFonts w:ascii="Calibri" w:hAnsi="Calibri" w:eastAsia="Times New Roman" w:cs="Times New Roman"/>
      <w:sz w:val="21"/>
      <w:szCs w:val="21"/>
    </w:rPr>
  </w:style>
  <w:style w:type="paragraph" w:styleId="Xl38">
    <w:name w:val="xl38"/>
    <w:basedOn w:val="Normal"/>
    <w:qFormat/>
    <w:pPr>
      <w:spacing w:lineRule="auto" w:line="300" w:before="280" w:after="280"/>
      <w:jc w:val="center"/>
      <w:textAlignment w:val="top"/>
    </w:pPr>
    <w:rPr>
      <w:rFonts w:ascii="Arial" w:hAnsi="Arial" w:eastAsia="Times New Roman" w:cs="Times New Roman"/>
      <w:sz w:val="18"/>
      <w:szCs w:val="18"/>
    </w:rPr>
  </w:style>
  <w:style w:type="paragraph" w:styleId="Style41">
    <w:name w:val="Название объекта"/>
    <w:basedOn w:val="Normal"/>
    <w:next w:val="Normal"/>
    <w:qFormat/>
    <w:pPr>
      <w:spacing w:before="0" w:after="160"/>
    </w:pPr>
    <w:rPr>
      <w:rFonts w:ascii="Calibri" w:hAnsi="Calibri" w:eastAsia="Times New Roman" w:cs="Times New Roman"/>
      <w:b/>
      <w:bCs/>
      <w:color w:val="404040"/>
      <w:sz w:val="16"/>
      <w:szCs w:val="16"/>
    </w:rPr>
  </w:style>
  <w:style w:type="paragraph" w:styleId="Style42">
    <w:name w:val="Subtitle"/>
    <w:basedOn w:val="Normal"/>
    <w:next w:val="Normal"/>
    <w:qFormat/>
    <w:pPr>
      <w:numPr>
        <w:ilvl w:val="0"/>
        <w:numId w:val="0"/>
      </w:numPr>
      <w:spacing w:lineRule="auto" w:line="300" w:before="0" w:after="160"/>
      <w:ind w:left="0" w:right="0" w:hanging="0"/>
      <w:jc w:val="center"/>
    </w:pPr>
    <w:rPr>
      <w:rFonts w:ascii="Calibri" w:hAnsi="Calibri" w:eastAsia="Times New Roman" w:cs="Times New Roman"/>
      <w:color w:val="44546A"/>
      <w:sz w:val="28"/>
      <w:szCs w:val="28"/>
    </w:rPr>
  </w:style>
  <w:style w:type="paragraph" w:styleId="27">
    <w:name w:val="Цитата 2"/>
    <w:basedOn w:val="Normal"/>
    <w:next w:val="Normal"/>
    <w:qFormat/>
    <w:pPr>
      <w:spacing w:lineRule="auto" w:line="300" w:before="160" w:after="160"/>
      <w:ind w:left="720" w:right="720" w:hanging="0"/>
      <w:jc w:val="center"/>
    </w:pPr>
    <w:rPr>
      <w:rFonts w:ascii="Calibri" w:hAnsi="Calibri" w:eastAsia="Times New Roman" w:cs="Times New Roman"/>
      <w:i/>
      <w:iCs/>
      <w:color w:val="7B7B7B"/>
      <w:sz w:val="24"/>
      <w:szCs w:val="24"/>
    </w:rPr>
  </w:style>
  <w:style w:type="paragraph" w:styleId="Style43">
    <w:name w:val="Выделенная цитата"/>
    <w:basedOn w:val="Normal"/>
    <w:next w:val="Normal"/>
    <w:qFormat/>
    <w:pPr>
      <w:spacing w:lineRule="auto" w:line="276" w:before="160" w:after="160"/>
      <w:ind w:left="936" w:right="936" w:hanging="0"/>
      <w:jc w:val="center"/>
    </w:pPr>
    <w:rPr>
      <w:rFonts w:ascii="Calibri Light" w:hAnsi="Calibri Light" w:eastAsia="SimSun;宋体" w:cs="Calibri Light"/>
      <w:caps/>
      <w:color w:val="2E74B5"/>
      <w:sz w:val="28"/>
      <w:szCs w:val="28"/>
    </w:rPr>
  </w:style>
  <w:style w:type="paragraph" w:styleId="Style44">
    <w:name w:val="Index Heading"/>
    <w:basedOn w:val="Style26"/>
    <w:pPr>
      <w:suppressLineNumbers/>
      <w:ind w:left="0" w:right="0" w:hanging="0"/>
    </w:pPr>
    <w:rPr>
      <w:b/>
      <w:bCs/>
      <w:sz w:val="32"/>
      <w:szCs w:val="32"/>
    </w:rPr>
  </w:style>
  <w:style w:type="paragraph" w:styleId="Style45">
    <w:name w:val="TOC Heading"/>
    <w:basedOn w:val="1"/>
    <w:next w:val="Normal"/>
    <w:pPr>
      <w:keepLines/>
      <w:numPr>
        <w:ilvl w:val="0"/>
        <w:numId w:val="0"/>
      </w:numPr>
      <w:spacing w:before="320" w:after="80"/>
      <w:ind w:left="0" w:right="0" w:hanging="0"/>
      <w:jc w:val="center"/>
      <w:outlineLvl w:val="9"/>
    </w:pPr>
    <w:rPr>
      <w:rFonts w:ascii="Calibri Light" w:hAnsi="Calibri Light" w:eastAsia="Times New Roman" w:cs="Times New Roman"/>
      <w:color w:val="2E74B5"/>
      <w:sz w:val="40"/>
      <w:szCs w:val="40"/>
    </w:rPr>
  </w:style>
  <w:style w:type="paragraph" w:styleId="Style46">
    <w:name w:val="Содержимое таблицы"/>
    <w:basedOn w:val="Normal"/>
    <w:qFormat/>
    <w:pPr>
      <w:widowControl w:val="false"/>
      <w:suppressLineNumbers/>
    </w:pPr>
    <w:rPr/>
  </w:style>
  <w:style w:type="paragraph" w:styleId="Style47">
    <w:name w:val="Заголовок таблицы"/>
    <w:basedOn w:val="Style46"/>
    <w:qFormat/>
    <w:pPr>
      <w:suppressLineNumbers/>
      <w:jc w:val="center"/>
    </w:pPr>
    <w:rPr>
      <w:b/>
      <w:bCs/>
    </w:rPr>
  </w:style>
  <w:style w:type="paragraph" w:styleId="Style48">
    <w:name w:val="Содержимое врезки"/>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ravo.tatarstan.ru/" TargetMode="External"/><Relationship Id="rId3" Type="http://schemas.openxmlformats.org/officeDocument/2006/relationships/hyperlink" Target="kodeks://link/d?nd=901867310&amp;mark=0000000000000000000000000000000000000000000000000064U0IK" TargetMode="External"/><Relationship Id="rId4" Type="http://schemas.openxmlformats.org/officeDocument/2006/relationships/hyperlink" Target="kodeks://link/d?nd=901867310&amp;mark=0000000000000000000000000000000000000000000000000064U0IK"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40</TotalTime>
  <Application>LibreOffice/7.5.6.2$Linux_X86_64 LibreOffice_project/50$Build-2</Application>
  <AppVersion>15.0000</AppVersion>
  <Pages>4</Pages>
  <Words>853</Words>
  <Characters>5965</Characters>
  <CharactersWithSpaces>6923</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2024-12-05T11:18:00Z</dcterms:created>
  <dc:creator>123</dc:creator>
  <dc:description/>
  <dc:language>ru-RU</dc:language>
  <cp:lastModifiedBy/>
  <dcterms:modified xsi:type="dcterms:W3CDTF">2025-07-04T09:13:37Z</dcterms:modified>
  <cp:revision>15</cp:revision>
  <dc:subject/>
  <dc:title>РЕСПУБЛИКА ТАТАРСТАН</dc:title>
</cp:coreProperties>
</file>

<file path=docProps/custom.xml><?xml version="1.0" encoding="utf-8"?>
<Properties xmlns="http://schemas.openxmlformats.org/officeDocument/2006/custom-properties" xmlns:vt="http://schemas.openxmlformats.org/officeDocument/2006/docPropsVTypes"/>
</file>