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/>
          <w:b w:val="false"/>
          <w:sz w:val="28"/>
          <w:szCs w:val="28"/>
        </w:rPr>
        <w:t xml:space="preserve">СОВЕТ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4111" w:leader="none"/>
        </w:tabs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PT Astra Serif" w:hAnsi="PT Astra Serif" w:cs="Times New Roman"/>
          <w:b w:val="false"/>
        </w:rPr>
      </w:pPr>
      <w:r>
        <w:rPr>
          <w:rFonts w:cs="Times New Roman"/>
          <w:b w:val="false"/>
          <w:sz w:val="28"/>
          <w:szCs w:val="28"/>
        </w:rPr>
        <w:t>РЕШЕНИЕ</w:t>
      </w:r>
    </w:p>
    <w:p>
      <w:pPr>
        <w:pStyle w:val="Normal"/>
        <w:ind w:left="0" w:right="0" w:firstLine="567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22"/>
        <w:widowControl w:val="false"/>
        <w:shd w:val="clear" w:fill="auto"/>
        <w:suppressAutoHyphens w:val="true"/>
        <w:bidi w:val="0"/>
        <w:spacing w:lineRule="exact" w:line="322" w:before="0" w:after="300"/>
        <w:ind w:left="0" w:right="57" w:hanging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>О замещении должностей муниципальной службы в органах местного самоуправления муниципальных образований Агрызского муниципального района Республики Татарстан в 2025 и 2026 годах</w:t>
      </w:r>
    </w:p>
    <w:p>
      <w:pPr>
        <w:pStyle w:val="22"/>
        <w:widowControl w:val="false"/>
        <w:shd w:val="clear" w:fill="auto"/>
        <w:suppressAutoHyphens w:val="true"/>
        <w:bidi w:val="0"/>
        <w:spacing w:lineRule="exact" w:line="322" w:before="0" w:after="300"/>
        <w:ind w:left="0" w:right="5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ab/>
        <w:t>В соответствии с федеральными законами от 6 октября 2003 года № 131-Ф3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от 26 декабря 2024 года № 494-ФЗ «О внесении изменений в отдельные законодательные акты Российской Федерации», Законом Республики Татарстан от 28 июля 2004 года № 45-ЗРТ «О местном самоуправлении в Республике Татарстан», Кодексом Республики Татарстан о муниципальной службе, Уставом муниципального образования «Агрызский муниципальный район Республики Татарстан», Совет Агрызского муниципального района Республики Татарстан РЕШИЛ:</w:t>
      </w:r>
    </w:p>
    <w:p>
      <w:pPr>
        <w:pStyle w:val="22"/>
        <w:widowControl w:val="false"/>
        <w:shd w:val="clear" w:fill="auto"/>
        <w:suppressAutoHyphens w:val="true"/>
        <w:bidi w:val="0"/>
        <w:spacing w:lineRule="auto" w:line="240" w:before="0" w:after="0"/>
        <w:ind w:left="0" w:right="5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ab/>
        <w:t xml:space="preserve"> 1. Установить, что в 2025 и 2026 годах по решению представителя нанимателя (работодателя)  конкурс  на  замещение  должностей  муниципальной  службы в органах местного самоуправления муниципальных образований Агрызского муниципального района Республики Татарстан и муниципальных органах Агрызского муниципального района Республики Татарстан не проводится.</w:t>
      </w:r>
    </w:p>
    <w:p>
      <w:pPr>
        <w:pStyle w:val="22"/>
        <w:widowControl w:val="false"/>
        <w:shd w:val="clear" w:fill="auto"/>
        <w:suppressAutoHyphens w:val="true"/>
        <w:bidi w:val="0"/>
        <w:spacing w:lineRule="auto" w:line="240" w:before="0" w:after="0"/>
        <w:ind w:left="0" w:right="5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ab/>
        <w:t xml:space="preserve"> 2. Пункт 1 настоящего решения не применяется при назначении на должность руководителей Исполнительных комитетов муниципальных образований Агрызского муниципального района Республики Татарстан.</w:t>
      </w:r>
    </w:p>
    <w:p>
      <w:pPr>
        <w:pStyle w:val="22"/>
        <w:widowControl w:val="false"/>
        <w:shd w:val="clear" w:fill="auto"/>
        <w:suppressAutoHyphens w:val="true"/>
        <w:bidi w:val="0"/>
        <w:spacing w:lineRule="auto" w:line="240" w:before="0" w:after="0"/>
        <w:ind w:left="0" w:right="5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ab/>
        <w:t>3. Настоящее решение вступает в силу со дня его официального опубликования и распространяется на правоотношения, возникшие с 01 января 2025 года.</w:t>
      </w:r>
    </w:p>
    <w:p>
      <w:pPr>
        <w:pStyle w:val="22"/>
        <w:widowControl w:val="false"/>
        <w:shd w:val="clear" w:fill="auto"/>
        <w:suppressAutoHyphens w:val="true"/>
        <w:bidi w:val="0"/>
        <w:spacing w:lineRule="auto" w:line="240" w:before="0" w:after="0"/>
        <w:ind w:left="0" w:right="5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ab/>
        <w:t>4. Опубликовать настоящее решение в газете Агрызского района «Эгерже хэбэрлэре» («Агрызские вести») филиала АО «Татмедиа» и на Официальном портале  правовой  информации  Республики  Татарстан  (http://pravo.tatarstan.ru), а также разместить на Официальном сайте Агрызского муниципального района в составе портала муниципальных образований Республики Татарстан (https://www.agryz.tatarstan.ru) в информационно-телекоммуникационной сети Интернет.</w:t>
      </w:r>
    </w:p>
    <w:p>
      <w:pPr>
        <w:pStyle w:val="22"/>
        <w:widowControl w:val="false"/>
        <w:shd w:val="clear" w:fill="auto"/>
        <w:suppressAutoHyphens w:val="true"/>
        <w:bidi w:val="0"/>
        <w:spacing w:lineRule="auto" w:line="240" w:before="0" w:after="0"/>
        <w:ind w:left="0" w:right="5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eastAsia="ru-RU" w:bidi="ru-RU"/>
        </w:rPr>
        <w:tab/>
        <w:t>5. Контроль за исполнением настоящего решения оставляю за собой.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4"/>
        <w:numPr>
          <w:ilvl w:val="0"/>
          <w:numId w:val="0"/>
        </w:numPr>
        <w:ind w:left="0" w:right="2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/>
          <w:spacing w:val="1"/>
          <w:sz w:val="24"/>
          <w:szCs w:val="24"/>
          <w:lang w:eastAsia="ru-RU" w:bidi="ru-RU"/>
        </w:rPr>
        <w:t xml:space="preserve">Заместитель </w:t>
      </w:r>
      <w:r>
        <w:rPr>
          <w:rFonts w:ascii="Liberation Sans" w:hAnsi="Liberation Sans"/>
          <w:sz w:val="24"/>
          <w:szCs w:val="24"/>
        </w:rPr>
        <w:t>Председателя Совета,</w:t>
      </w:r>
    </w:p>
    <w:p>
      <w:pPr>
        <w:pStyle w:val="4"/>
        <w:numPr>
          <w:ilvl w:val="0"/>
          <w:numId w:val="0"/>
        </w:numPr>
        <w:ind w:left="0" w:right="20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Заместитель Главы муниципального района                                           И.И. Ямалиев</w:t>
      </w:r>
    </w:p>
    <w:sectPr>
      <w:type w:val="nextPage"/>
      <w:pgSz w:w="11906" w:h="16838"/>
      <w:pgMar w:left="1134" w:right="567" w:gutter="0" w:header="0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2"/>
      </w:numPr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pacing w:lineRule="exact" w:line="322" w:before="0" w:after="0"/>
      <w:ind w:left="0" w:right="20" w:hanging="0"/>
      <w:jc w:val="right"/>
      <w:outlineLvl w:val="3"/>
    </w:pPr>
    <w:rPr>
      <w:rFonts w:ascii="Times New Roman" w:hAnsi="Times New Roman" w:eastAsia="Times New Roman" w:cs="Times New Roman"/>
      <w:color w:val="000000"/>
      <w:spacing w:val="1"/>
      <w:sz w:val="28"/>
      <w:szCs w:val="28"/>
      <w:lang w:bidi="ru-RU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1z1">
    <w:name w:val="WW8Num1z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3z0">
    <w:name w:val="WW8Num3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3z1">
    <w:name w:val="WW8Num3z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4z1">
    <w:name w:val="WW8Num4z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</w:rPr>
  </w:style>
  <w:style w:type="character" w:styleId="WW8Num5z0">
    <w:name w:val="WW8Num5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5z1">
    <w:name w:val="WW8Num5z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</w:rPr>
  </w:style>
  <w:style w:type="character" w:styleId="WW8Num6z0">
    <w:name w:val="WW8Num6z0"/>
    <w:qFormat/>
    <w:rPr>
      <w:rFonts w:ascii="Symbol" w:hAnsi="Symbol" w:cs="Symbol"/>
      <w:sz w:val="16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  <w:sz w:val="16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sz w:val="16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16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color w:val="000000"/>
    </w:rPr>
  </w:style>
  <w:style w:type="character" w:styleId="WW8Num15z0">
    <w:name w:val="WW8Num15z0"/>
    <w:qFormat/>
    <w:rPr>
      <w:color w:val="000000"/>
      <w:sz w:val="24"/>
    </w:rPr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  <w:sz w:val="16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3">
    <w:name w:val="WW8Num20z3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character" w:styleId="Style13">
    <w:name w:val="Основной текст Знак"/>
    <w:qFormat/>
    <w:rPr>
      <w:sz w:val="28"/>
      <w:szCs w:val="28"/>
      <w:lang w:bidi="ar-SA"/>
    </w:rPr>
  </w:style>
  <w:style w:type="character" w:styleId="2">
    <w:name w:val="Основной текст (2)_"/>
    <w:qFormat/>
    <w:rPr>
      <w:b/>
      <w:bCs/>
      <w:sz w:val="28"/>
      <w:szCs w:val="28"/>
      <w:lang w:bidi="ar-SA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Гипертекстовая ссылка"/>
    <w:qFormat/>
    <w:rPr>
      <w:b/>
      <w:bCs/>
      <w:color w:val="008000"/>
      <w:u w:val="single"/>
    </w:rPr>
  </w:style>
  <w:style w:type="character" w:styleId="11">
    <w:name w:val="Заголовок 1 Знак"/>
    <w:qFormat/>
    <w:rPr>
      <w:rFonts w:ascii="Arial" w:hAnsi="Arial" w:eastAsia="Times New Roman" w:cs="Arial"/>
      <w:b/>
      <w:bCs/>
      <w:color w:val="26282F"/>
      <w:sz w:val="26"/>
      <w:szCs w:val="26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widowControl w:val="false"/>
      <w:shd w:val="clear" w:fill="FFFFFF"/>
      <w:spacing w:lineRule="exact" w:line="317" w:before="0" w:after="300"/>
      <w:jc w:val="right"/>
    </w:pPr>
    <w:rPr>
      <w:sz w:val="28"/>
      <w:szCs w:val="28"/>
      <w:lang w:val="ru-RU" w:eastAsia="ru-RU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Основной текст (2)"/>
    <w:basedOn w:val="Normal"/>
    <w:qFormat/>
    <w:pPr>
      <w:widowControl w:val="false"/>
      <w:shd w:val="clear" w:fill="FFFFFF"/>
      <w:spacing w:lineRule="exact" w:line="319" w:before="300" w:after="0"/>
    </w:pPr>
    <w:rPr>
      <w:b/>
      <w:bCs/>
      <w:sz w:val="28"/>
      <w:szCs w:val="28"/>
      <w:lang w:val="ru-RU" w:eastAsia="ru-RU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Колонтитул (левый)"/>
    <w:basedOn w:val="Normal"/>
    <w:next w:val="Normal"/>
    <w:qFormat/>
    <w:pPr>
      <w:widowControl w:val="false"/>
    </w:pPr>
    <w:rPr>
      <w:rFonts w:ascii="Arial" w:hAnsi="Arial" w:cs="Arial"/>
      <w:sz w:val="12"/>
      <w:szCs w:val="12"/>
    </w:rPr>
  </w:style>
  <w:style w:type="paragraph" w:styleId="Style23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eastAsia="Times New Roman" w:cs="Arial"/>
      <w:sz w:val="26"/>
      <w:szCs w:val="26"/>
    </w:rPr>
  </w:style>
  <w:style w:type="paragraph" w:styleId="Style24">
    <w:name w:val="Прижатый влево"/>
    <w:basedOn w:val="Normal"/>
    <w:next w:val="Normal"/>
    <w:qFormat/>
    <w:pPr>
      <w:widowControl w:val="false"/>
    </w:pPr>
    <w:rPr>
      <w:rFonts w:ascii="Arial" w:hAnsi="Arial" w:eastAsia="Times New Roman" w:cs="Arial"/>
      <w:sz w:val="26"/>
      <w:szCs w:val="2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22">
    <w:name w:val="Основной текст2"/>
    <w:basedOn w:val="Normal"/>
    <w:qFormat/>
    <w:pPr>
      <w:widowControl w:val="false"/>
      <w:shd w:val="clear" w:fill="FFFFFF"/>
      <w:spacing w:lineRule="exact" w:line="322" w:before="0" w:after="300"/>
      <w:jc w:val="both"/>
    </w:pPr>
    <w:rPr>
      <w:rFonts w:ascii="Times New Roman" w:hAnsi="Times New Roman" w:eastAsia="Times New Roman" w:cs="Times New Roman"/>
      <w:spacing w:val="1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158</TotalTime>
  <Application>LibreOffice/7.5.6.2$Linux_X86_64 LibreOffice_project/50$Build-2</Application>
  <AppVersion>15.0000</AppVersion>
  <Pages>1</Pages>
  <Words>261</Words>
  <Characters>1933</Characters>
  <CharactersWithSpaces>2250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2025-07-04T14:54:27Z</dcterms:modified>
  <cp:revision>18</cp:revision>
  <dc:subject/>
  <dc:title>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