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"/>
        <w:gridCol w:w="112"/>
        <w:gridCol w:w="5006"/>
        <w:gridCol w:w="4535"/>
        <w:gridCol w:w="237"/>
      </w:tblGrid>
      <w:tr>
        <w:trPr/>
        <w:tc>
          <w:tcPr>
            <w:tcW w:w="11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1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500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в постановление Исполнительного комитета Агрызского муниципального района Республики Татарстан от 10.03.2023 № 51 «О межведомственной комиссии по согласованию архитектурно-градостроительного облика объекта капитального строительства на территории Агрызского муниципального района Республики Татарстан»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Arial" w:ascii="PT Astra Sans" w:hAnsi="PT Astra Sans"/>
          <w:color w:val="000000"/>
          <w:sz w:val="24"/>
          <w:szCs w:val="24"/>
          <w:lang w:bidi="ru-RU"/>
        </w:rPr>
        <w:tab/>
      </w:r>
      <w:r>
        <w:rPr>
          <w:rFonts w:eastAsia="Calibri" w:cs="PT Astra Serif" w:ascii="PT Astra Sans" w:hAnsi="PT Astra Sans"/>
          <w:color w:val="000000"/>
          <w:sz w:val="24"/>
          <w:szCs w:val="24"/>
          <w:u w:val="none"/>
          <w:lang w:bidi="ru-RU"/>
        </w:rPr>
        <w:t xml:space="preserve">В связи с кадровыми изменениями, Исполнительный комитет Агрызского муниципального района Республики Татарстан </w:t>
      </w:r>
    </w:p>
    <w:p>
      <w:pPr>
        <w:pStyle w:val="FORMATTEXT1"/>
        <w:bidi w:val="0"/>
        <w:ind w:left="0" w:right="0" w:hanging="0"/>
        <w:jc w:val="both"/>
        <w:rPr>
          <w:rFonts w:ascii="PT Astra Sans" w:hAnsi="PT Astra Sans" w:cs="PT Astra Serif"/>
          <w:color w:val="000000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</w:r>
    </w:p>
    <w:p>
      <w:pPr>
        <w:pStyle w:val="FORMATTEXT1"/>
        <w:bidi w:val="0"/>
        <w:ind w:left="0" w:righ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>ПОСТАНОВЛЯЕТ:</w:t>
      </w:r>
    </w:p>
    <w:p>
      <w:pPr>
        <w:pStyle w:val="FORMATTEXT1"/>
        <w:bidi w:val="0"/>
        <w:ind w:left="0" w:right="0" w:firstLine="568"/>
        <w:jc w:val="both"/>
        <w:rPr>
          <w:rFonts w:ascii="PT Astra Sans" w:hAnsi="PT Astra Sans" w:cs="PT Astra Serif"/>
          <w:color w:val="000000"/>
          <w:sz w:val="24"/>
          <w:szCs w:val="24"/>
          <w:u w:val="none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</w:r>
    </w:p>
    <w:p>
      <w:pPr>
        <w:pStyle w:val="FORMATTEXT1"/>
        <w:bidi w:val="0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 xml:space="preserve">1. Внести изменения в </w:t>
      </w:r>
      <w:r>
        <w:rPr>
          <w:rFonts w:cs="PT Astra Serif" w:ascii="PT Astra Sans" w:hAnsi="PT Astra Sans"/>
          <w:b w:val="false"/>
          <w:bCs w:val="false"/>
          <w:color w:val="000000"/>
          <w:sz w:val="24"/>
          <w:szCs w:val="24"/>
          <w:u w:val="none"/>
        </w:rPr>
        <w:t>постановление Исполнительного комитета Агрызского муниципального района Республики Татарстан от 10.03.2023 № 51 «О межведомственной комиссии по согласованию архитектурно-градостроительного облика объекта капитального строительства на территории Агрызского муниципального района Республики Татарстан» (далее - Постановление):</w:t>
      </w:r>
    </w:p>
    <w:p>
      <w:pPr>
        <w:pStyle w:val="FORMATTEXT1"/>
        <w:bidi w:val="0"/>
        <w:ind w:left="0" w:right="0" w:firstLine="568"/>
        <w:jc w:val="both"/>
        <w:rPr/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 xml:space="preserve">- состав межведомственной комиссии по согласованию архитектурно-градостроительного облика объекта капитального строительства на территории Агрызского муниципального района Республики Татарстан, являющийся </w:t>
      </w:r>
      <w:hyperlink r:id="rId2"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</w:rPr>
          <w:t>приложением 1</w:t>
        </w:r>
      </w:hyperlink>
      <w:r>
        <w:rPr>
          <w:rFonts w:cs="PT Astra Serif" w:ascii="PT Astra Sans" w:hAnsi="PT Astra Sans"/>
          <w:color w:val="000000"/>
          <w:sz w:val="24"/>
          <w:szCs w:val="24"/>
          <w:u w:val="none"/>
        </w:rPr>
        <w:t xml:space="preserve"> к Постановлению, изложить в новой редакции.</w:t>
      </w:r>
    </w:p>
    <w:p>
      <w:pPr>
        <w:pStyle w:val="FORMATTEXT1"/>
        <w:bidi w:val="0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>2. Настоящее постановление опубликовать на официальном портале правовой информации Республики Татарстан (http://pravo.tatarstan.ru) и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"Интернет".</w:t>
      </w:r>
    </w:p>
    <w:p>
      <w:pPr>
        <w:pStyle w:val="FORMATTEXT1"/>
        <w:bidi w:val="0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>3. Контроль исполнения настоящего постановления возложить на заместителя Руководителя Исполнительного комитета Агрызского муниципального района Республики Татарстан И.И. Шамсутдинова.</w:t>
      </w:r>
    </w:p>
    <w:p>
      <w:pPr>
        <w:pStyle w:val="FORMATTEXT1"/>
        <w:bidi w:val="0"/>
        <w:ind w:left="0" w:right="0" w:firstLine="568"/>
        <w:jc w:val="both"/>
        <w:rPr>
          <w:rFonts w:ascii="PT Astra Sans" w:hAnsi="PT Astra Sans" w:cs="PT Astra Serif"/>
          <w:color w:val="000000"/>
          <w:sz w:val="24"/>
          <w:szCs w:val="24"/>
          <w:u w:val="none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</w:r>
    </w:p>
    <w:p>
      <w:pPr>
        <w:pStyle w:val="FORMATTEXT1"/>
        <w:bidi w:val="0"/>
        <w:ind w:left="0" w:right="0" w:firstLine="568"/>
        <w:jc w:val="both"/>
        <w:rPr>
          <w:rFonts w:ascii="PT Astra Sans" w:hAnsi="PT Astra Sans" w:cs="PT Astra Serif"/>
          <w:color w:val="000000"/>
          <w:sz w:val="24"/>
          <w:szCs w:val="24"/>
          <w:u w:val="none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</w:r>
    </w:p>
    <w:p>
      <w:pPr>
        <w:pStyle w:val="FORMATTEXT1"/>
        <w:bidi w:val="0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/>
          <w:bCs/>
          <w:color w:val="000000"/>
          <w:sz w:val="24"/>
          <w:szCs w:val="24"/>
          <w:u w:val="none"/>
        </w:rPr>
        <w:t xml:space="preserve">Руководитель                                                                                                                     И.Х Салихов </w:t>
      </w:r>
    </w:p>
    <w:p>
      <w:pPr>
        <w:pStyle w:val="FORMATTEXT1"/>
        <w:bidi w:val="0"/>
        <w:jc w:val="both"/>
        <w:rPr>
          <w:rFonts w:ascii="PT Astra Sans" w:hAnsi="PT Astra Sans" w:cs="PT Astra Serif"/>
          <w:color w:val="000000"/>
          <w:sz w:val="24"/>
          <w:szCs w:val="24"/>
          <w:u w:val="none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</w:r>
    </w:p>
    <w:p>
      <w:pPr>
        <w:pStyle w:val="FORMATTEXT1"/>
        <w:bidi w:val="0"/>
        <w:jc w:val="both"/>
        <w:rPr>
          <w:rFonts w:ascii="PT Astra Sans" w:hAnsi="PT Astra Sans" w:cs="PT Astra Serif"/>
          <w:color w:val="000000"/>
          <w:sz w:val="24"/>
          <w:szCs w:val="24"/>
          <w:u w:val="none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</w:r>
    </w:p>
    <w:p>
      <w:pPr>
        <w:pStyle w:val="FORMATTEXT1"/>
        <w:bidi w:val="0"/>
        <w:jc w:val="right"/>
        <w:rPr>
          <w:rFonts w:cs="PT Astra Serif"/>
          <w:color w:val="000000"/>
          <w:u w:val="none"/>
        </w:rPr>
      </w:pPr>
      <w:r>
        <w:rPr>
          <w:rFonts w:cs="PT Astra Serif"/>
          <w:color w:val="000000"/>
          <w:u w:val="none"/>
        </w:rPr>
      </w:r>
    </w:p>
    <w:p>
      <w:pPr>
        <w:pStyle w:val="FORMATTEXT1"/>
        <w:bidi w:val="0"/>
        <w:jc w:val="right"/>
        <w:rPr>
          <w:rFonts w:cs="PT Astra Serif"/>
          <w:color w:val="000000"/>
          <w:u w:val="none"/>
        </w:rPr>
      </w:pPr>
      <w:r>
        <w:rPr>
          <w:rFonts w:cs="PT Astra Serif"/>
          <w:color w:val="000000"/>
          <w:u w:val="none"/>
        </w:rPr>
      </w:r>
    </w:p>
    <w:p>
      <w:pPr>
        <w:pStyle w:val="FORMATTEXT1"/>
        <w:bidi w:val="0"/>
        <w:jc w:val="right"/>
        <w:rPr>
          <w:rFonts w:cs="PT Astra Serif"/>
          <w:color w:val="000000"/>
          <w:u w:val="none"/>
        </w:rPr>
      </w:pPr>
      <w:r>
        <w:rPr>
          <w:rFonts w:cs="PT Astra Serif"/>
          <w:color w:val="000000"/>
          <w:u w:val="none"/>
        </w:rPr>
      </w:r>
    </w:p>
    <w:p>
      <w:pPr>
        <w:pStyle w:val="FORMATTEXT1"/>
        <w:bidi w:val="0"/>
        <w:jc w:val="right"/>
        <w:rPr>
          <w:rFonts w:cs="PT Astra Serif"/>
          <w:color w:val="000000"/>
          <w:u w:val="none"/>
        </w:rPr>
      </w:pPr>
      <w:r>
        <w:rPr>
          <w:rFonts w:cs="PT Astra Serif"/>
          <w:color w:val="000000"/>
          <w:u w:val="none"/>
        </w:rPr>
      </w:r>
    </w:p>
    <w:p>
      <w:pPr>
        <w:pStyle w:val="FORMATTEXT1"/>
        <w:bidi w:val="0"/>
        <w:jc w:val="right"/>
        <w:rPr>
          <w:rFonts w:cs="PT Astra Serif"/>
          <w:color w:val="000000"/>
          <w:u w:val="none"/>
        </w:rPr>
      </w:pPr>
      <w:r>
        <w:rPr>
          <w:rFonts w:cs="PT Astra Serif"/>
          <w:color w:val="000000"/>
          <w:u w:val="none"/>
        </w:rPr>
      </w:r>
    </w:p>
    <w:p>
      <w:pPr>
        <w:pStyle w:val="FORMATTEXT1"/>
        <w:bidi w:val="0"/>
        <w:jc w:val="right"/>
        <w:rPr>
          <w:rFonts w:cs="PT Astra Serif"/>
          <w:color w:val="000000"/>
          <w:u w:val="none"/>
        </w:rPr>
      </w:pPr>
      <w:r>
        <w:rPr>
          <w:rFonts w:cs="PT Astra Serif"/>
          <w:color w:val="000000"/>
          <w:u w:val="none"/>
        </w:rPr>
      </w:r>
    </w:p>
    <w:p>
      <w:pPr>
        <w:pStyle w:val="FORMATTEXT1"/>
        <w:bidi w:val="0"/>
        <w:jc w:val="right"/>
        <w:rPr>
          <w:rFonts w:cs="PT Astra Serif"/>
          <w:color w:val="000000"/>
          <w:u w:val="none"/>
        </w:rPr>
      </w:pPr>
      <w:r>
        <w:rPr>
          <w:rFonts w:cs="PT Astra Serif"/>
          <w:color w:val="000000"/>
          <w:u w:val="none"/>
        </w:rPr>
      </w:r>
    </w:p>
    <w:p>
      <w:pPr>
        <w:pStyle w:val="FORMATTEXT1"/>
        <w:bidi w:val="0"/>
        <w:jc w:val="right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>Приложение 1</w:t>
      </w:r>
    </w:p>
    <w:p>
      <w:pPr>
        <w:pStyle w:val="FORMATTEXT1"/>
        <w:bidi w:val="0"/>
        <w:jc w:val="right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 xml:space="preserve">к постановлению </w:t>
      </w:r>
    </w:p>
    <w:p>
      <w:pPr>
        <w:pStyle w:val="FORMATTEXT1"/>
        <w:bidi w:val="0"/>
        <w:jc w:val="right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>Исполнительного комитета</w:t>
      </w:r>
    </w:p>
    <w:p>
      <w:pPr>
        <w:pStyle w:val="FORMATTEXT1"/>
        <w:bidi w:val="0"/>
        <w:jc w:val="right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>Агрызского муниципального района</w:t>
      </w:r>
    </w:p>
    <w:p>
      <w:pPr>
        <w:pStyle w:val="FORMATTEXT1"/>
        <w:bidi w:val="0"/>
        <w:jc w:val="right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 xml:space="preserve">Республики Татарстан </w:t>
      </w:r>
    </w:p>
    <w:p>
      <w:pPr>
        <w:pStyle w:val="FORMATTEXT1"/>
        <w:bidi w:val="0"/>
        <w:jc w:val="right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  <w:t>от 08 сентября 2025 № 247</w:t>
      </w:r>
    </w:p>
    <w:p>
      <w:pPr>
        <w:pStyle w:val="FORMATTEXT1"/>
        <w:bidi w:val="0"/>
        <w:jc w:val="right"/>
        <w:rPr>
          <w:rFonts w:ascii="PT Astra Sans" w:hAnsi="PT Astra Sans" w:cs="PT Astra Serif"/>
          <w:color w:val="000000"/>
          <w:sz w:val="24"/>
          <w:szCs w:val="24"/>
          <w:u w:val="none"/>
        </w:rPr>
      </w:pPr>
      <w:r>
        <w:rPr>
          <w:rFonts w:cs="PT Astra Serif" w:ascii="PT Astra Sans" w:hAnsi="PT Astra Sans"/>
          <w:color w:val="000000"/>
          <w:sz w:val="24"/>
          <w:szCs w:val="24"/>
          <w:u w:val="none"/>
        </w:rPr>
      </w:r>
    </w:p>
    <w:p>
      <w:pPr>
        <w:pStyle w:val="HEADERTEXT1"/>
        <w:numPr>
          <w:ilvl w:val="0"/>
          <w:numId w:val="0"/>
        </w:numPr>
        <w:bidi w:val="0"/>
        <w:ind w:left="0" w:right="0" w:hanging="0"/>
        <w:jc w:val="center"/>
        <w:outlineLvl w:val="2"/>
        <w:rPr>
          <w:rFonts w:ascii="PT Astra Sans" w:hAnsi="PT Astra Sans"/>
          <w:sz w:val="24"/>
          <w:szCs w:val="24"/>
        </w:rPr>
      </w:pPr>
      <w:r>
        <w:rPr>
          <w:rFonts w:eastAsia="PT Astra Serif" w:cs="PT Astra Serif" w:ascii="PT Astra Sans" w:hAnsi="PT Astra Sans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Fonts w:cs="PT Astra Serif" w:ascii="PT Astra Sans" w:hAnsi="PT Astra Sans"/>
          <w:b w:val="false"/>
          <w:bCs w:val="false"/>
          <w:color w:val="000000"/>
          <w:sz w:val="24"/>
          <w:szCs w:val="24"/>
          <w:u w:val="none"/>
        </w:rPr>
        <w:t>Состав межведомственной комиссии по согласованию архитектурно-градостроительного облика объекта капитального строительства на территории Агрызского муниципального района Республики Татарстан</w:t>
      </w:r>
    </w:p>
    <w:p>
      <w:pPr>
        <w:pStyle w:val="HEADERTEXT1"/>
        <w:numPr>
          <w:ilvl w:val="0"/>
          <w:numId w:val="0"/>
        </w:numPr>
        <w:bidi w:val="0"/>
        <w:ind w:left="0" w:right="0" w:hanging="0"/>
        <w:jc w:val="center"/>
        <w:outlineLvl w:val="2"/>
        <w:rPr>
          <w:rFonts w:ascii="PT Astra Sans" w:hAnsi="PT Astra Sans" w:cs="PT Astra Serif"/>
          <w:b w:val="false"/>
          <w:bCs w:val="false"/>
          <w:color w:val="000000"/>
          <w:sz w:val="24"/>
          <w:szCs w:val="24"/>
          <w:u w:val="none"/>
        </w:rPr>
      </w:pPr>
      <w:r>
        <w:rPr>
          <w:rFonts w:cs="PT Astra Serif" w:ascii="PT Astra Sans" w:hAnsi="PT Astra Sans"/>
          <w:b w:val="false"/>
          <w:bCs w:val="false"/>
          <w:color w:val="000000"/>
          <w:sz w:val="24"/>
          <w:szCs w:val="24"/>
          <w:u w:val="none"/>
        </w:rPr>
      </w:r>
    </w:p>
    <w:tbl>
      <w:tblPr>
        <w:tblW w:w="9659" w:type="dxa"/>
        <w:jc w:val="left"/>
        <w:tblInd w:w="35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</w:tblPr>
      <w:tblGrid>
        <w:gridCol w:w="2804"/>
        <w:gridCol w:w="6854"/>
      </w:tblGrid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Салихов Ильгиз Хайдарович</w:t>
            </w:r>
          </w:p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 w:cs="PT Astra Serif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председатель комиссии, Руководитель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Гиззатуллин Ильнар Багданурович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заместитель председателя комиссии, Руководитель Исполнительного комитета муниципального образования «город Агрыз» Агрызского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28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Монасыпова Иделия Ильдаровна</w:t>
            </w:r>
          </w:p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 w:cs="PT Astra Serif"/>
                <w:b w:val="false"/>
                <w:b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секретарь комиссии, начальник отдела строительства,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9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Члены комиссии: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Шамсутдинов Ильшат Ильдусович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заместитель Руководителя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Шарипов Рустам Рашитович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заместитель Руководителя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Башарова Любовь Николаевна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главный специалист отдела строительства, архитектуры и градостроительства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Шарипова Лилия Ринатовна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заместитель руководителя Исполнительного комитета муниципального образования «город Агрыз» Агрызского муниципального района Республики Татарстан (по согласованию)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Заитова Аида Салиховна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начальник отдела экономического развития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Галеева Аида Ринатовна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начальник общего отдела</w:t>
            </w:r>
          </w:p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Харисова Татьяна Аркадьевна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- главный специалист общего отдела</w:t>
            </w:r>
          </w:p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9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FORMATTEXT1"/>
              <w:widowControl w:val="false"/>
              <w:bidi w:val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Astra Serif" w:ascii="PT Astra Sans" w:hAnsi="PT Astra Sans"/>
                <w:b w:val="false"/>
                <w:bCs w:val="false"/>
                <w:color w:val="000000"/>
                <w:sz w:val="24"/>
                <w:szCs w:val="24"/>
                <w:u w:val="none"/>
              </w:rPr>
              <w:t>Главы сельских поселений (по согласованию)</w:t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PT Astra Sans" w:hAnsi="PT Astra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  <w:lang w:eastAsia="ru-RU"/>
        </w:rPr>
      </w:r>
    </w:p>
    <w:sectPr>
      <w:type w:val="nextPage"/>
      <w:pgSz w:w="11906" w:h="16838"/>
      <w:pgMar w:left="1134" w:right="701" w:gutter="0" w:header="0" w:top="806" w:footer="0" w:bottom="67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1301855172&amp;mark=000000000000000000000000000000000000000000000000023K7AI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2</Pages>
  <Words>373</Words>
  <Characters>3334</Characters>
  <CharactersWithSpaces>3788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2025-09-30T15:32:38Z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