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B3" w:rsidRPr="00795C63" w:rsidRDefault="006653CD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1497330"/>
            <wp:effectExtent l="0" t="0" r="3175" b="762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/>
                    <pic:cNvPicPr/>
                  </pic:nvPicPr>
                  <pic:blipFill>
                    <a:blip r:embed="rId8" cstate="print"/>
                    <a:srcRect l="3271" t="35222" r="9064" b="29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C6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56" w:type="dxa"/>
        <w:tblLook w:val="04A0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512948" w:rsidRPr="00512948" w:rsidTr="00051BB3">
        <w:trPr>
          <w:trHeight w:val="87"/>
        </w:trPr>
        <w:tc>
          <w:tcPr>
            <w:tcW w:w="1341" w:type="dxa"/>
          </w:tcPr>
          <w:p w:rsidR="00FD7DF1" w:rsidRPr="00512948" w:rsidRDefault="00FD7DF1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D7DF1" w:rsidRPr="00512948" w:rsidRDefault="002E1644" w:rsidP="002E1644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512948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24</w:t>
            </w:r>
            <w:r w:rsidR="00493103" w:rsidRPr="00512948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.02.</w:t>
            </w:r>
            <w:r w:rsidR="00BF4B43" w:rsidRPr="00512948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2025</w:t>
            </w:r>
          </w:p>
        </w:tc>
        <w:tc>
          <w:tcPr>
            <w:tcW w:w="957" w:type="dxa"/>
          </w:tcPr>
          <w:p w:rsidR="00FD7DF1" w:rsidRPr="00512948" w:rsidRDefault="00FD7DF1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FD7DF1" w:rsidRPr="00512948" w:rsidRDefault="006653CD" w:rsidP="00BF4B43">
            <w:pPr>
              <w:pStyle w:val="a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948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>с. Крынды</w:t>
            </w:r>
          </w:p>
        </w:tc>
        <w:tc>
          <w:tcPr>
            <w:tcW w:w="989" w:type="dxa"/>
            <w:shd w:val="clear" w:color="auto" w:fill="auto"/>
          </w:tcPr>
          <w:p w:rsidR="00FD7DF1" w:rsidRPr="00512948" w:rsidRDefault="00FD7DF1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2948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FD7DF1" w:rsidRPr="00512948" w:rsidRDefault="006653CD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29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51-2</w:t>
            </w:r>
          </w:p>
        </w:tc>
        <w:tc>
          <w:tcPr>
            <w:tcW w:w="1059" w:type="dxa"/>
            <w:shd w:val="clear" w:color="auto" w:fill="auto"/>
          </w:tcPr>
          <w:p w:rsidR="00FD7DF1" w:rsidRPr="00512948" w:rsidRDefault="00FD7DF1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1009A" w:rsidRPr="00512948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512948" w:rsidRPr="00512948" w:rsidTr="00544ABD">
        <w:tc>
          <w:tcPr>
            <w:tcW w:w="6629" w:type="dxa"/>
          </w:tcPr>
          <w:p w:rsidR="00820C13" w:rsidRPr="00512948" w:rsidRDefault="0051009A" w:rsidP="00A16260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12948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512948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512948">
              <w:rPr>
                <w:color w:val="000000" w:themeColor="text1"/>
                <w:sz w:val="28"/>
                <w:szCs w:val="28"/>
              </w:rPr>
              <w:t>й</w:t>
            </w:r>
            <w:r w:rsidR="007D74F8" w:rsidRPr="00512948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512948">
              <w:rPr>
                <w:color w:val="000000" w:themeColor="text1"/>
                <w:sz w:val="28"/>
                <w:szCs w:val="28"/>
              </w:rPr>
              <w:t>р</w:t>
            </w:r>
            <w:r w:rsidR="000614A1" w:rsidRPr="00512948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512948">
              <w:rPr>
                <w:color w:val="000000" w:themeColor="text1"/>
                <w:sz w:val="28"/>
                <w:szCs w:val="28"/>
              </w:rPr>
              <w:t xml:space="preserve">Совета </w:t>
            </w:r>
            <w:proofErr w:type="spellStart"/>
            <w:r w:rsidR="006653CD" w:rsidRPr="00512948">
              <w:rPr>
                <w:color w:val="000000" w:themeColor="text1"/>
                <w:sz w:val="28"/>
                <w:szCs w:val="28"/>
              </w:rPr>
              <w:t>Крындин</w:t>
            </w:r>
            <w:r w:rsidR="00E220FE" w:rsidRPr="00512948">
              <w:rPr>
                <w:color w:val="000000" w:themeColor="text1"/>
                <w:sz w:val="28"/>
                <w:szCs w:val="28"/>
              </w:rPr>
              <w:t>ского</w:t>
            </w:r>
            <w:proofErr w:type="spellEnd"/>
            <w:r w:rsidR="00FD7DF1" w:rsidRPr="0051294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512948">
              <w:rPr>
                <w:color w:val="000000" w:themeColor="text1"/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512948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EE6F0A" w:rsidRPr="00512948">
              <w:rPr>
                <w:color w:val="000000" w:themeColor="text1"/>
                <w:sz w:val="28"/>
                <w:szCs w:val="28"/>
              </w:rPr>
              <w:t xml:space="preserve"> муниципального района от </w:t>
            </w:r>
            <w:r w:rsidR="006653CD" w:rsidRPr="00512948">
              <w:rPr>
                <w:color w:val="000000" w:themeColor="text1"/>
                <w:sz w:val="28"/>
                <w:szCs w:val="28"/>
              </w:rPr>
              <w:t>17</w:t>
            </w:r>
            <w:r w:rsidR="00E220FE" w:rsidRPr="00512948">
              <w:rPr>
                <w:color w:val="000000" w:themeColor="text1"/>
                <w:sz w:val="28"/>
                <w:szCs w:val="28"/>
              </w:rPr>
              <w:t>.05.2022</w:t>
            </w:r>
            <w:r w:rsidR="00EE6F0A" w:rsidRPr="00512948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6653CD" w:rsidRPr="00512948">
              <w:rPr>
                <w:color w:val="000000" w:themeColor="text1"/>
                <w:sz w:val="28"/>
                <w:szCs w:val="28"/>
              </w:rPr>
              <w:t>20</w:t>
            </w:r>
            <w:r w:rsidR="00FD7DF1" w:rsidRPr="00512948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512948">
              <w:rPr>
                <w:color w:val="000000" w:themeColor="text1"/>
                <w:sz w:val="28"/>
                <w:szCs w:val="28"/>
              </w:rPr>
              <w:t xml:space="preserve">«Об </w:t>
            </w:r>
            <w:r w:rsidR="00E220FE" w:rsidRPr="00512948">
              <w:rPr>
                <w:color w:val="000000" w:themeColor="text1"/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512948">
              <w:rPr>
                <w:color w:val="000000" w:themeColor="text1"/>
                <w:sz w:val="28"/>
                <w:szCs w:val="28"/>
              </w:rPr>
              <w:t xml:space="preserve"> </w:t>
            </w:r>
            <w:r w:rsidR="00FD7389" w:rsidRPr="00512948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6653CD" w:rsidRPr="00512948">
              <w:rPr>
                <w:color w:val="000000" w:themeColor="text1"/>
                <w:sz w:val="28"/>
                <w:szCs w:val="28"/>
              </w:rPr>
              <w:t>Крындин</w:t>
            </w:r>
            <w:r w:rsidR="00E220FE" w:rsidRPr="00512948">
              <w:rPr>
                <w:color w:val="000000" w:themeColor="text1"/>
                <w:sz w:val="28"/>
                <w:szCs w:val="28"/>
              </w:rPr>
              <w:t>ское</w:t>
            </w:r>
            <w:proofErr w:type="spellEnd"/>
            <w:r w:rsidR="00FD7DF1" w:rsidRPr="00512948">
              <w:rPr>
                <w:color w:val="000000" w:themeColor="text1"/>
                <w:sz w:val="28"/>
                <w:szCs w:val="28"/>
              </w:rPr>
              <w:t xml:space="preserve"> </w:t>
            </w:r>
            <w:r w:rsidR="00FD7389" w:rsidRPr="00512948">
              <w:rPr>
                <w:color w:val="000000" w:themeColor="text1"/>
                <w:sz w:val="28"/>
                <w:szCs w:val="28"/>
              </w:rPr>
              <w:t>сельское поселение»</w:t>
            </w:r>
            <w:r w:rsidR="00051BB3" w:rsidRPr="005129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D74F8" w:rsidRPr="00512948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7D74F8" w:rsidRPr="00512948">
              <w:rPr>
                <w:color w:val="000000" w:themeColor="text1"/>
                <w:sz w:val="28"/>
                <w:szCs w:val="28"/>
              </w:rPr>
              <w:t xml:space="preserve"> муниципальн</w:t>
            </w:r>
            <w:r w:rsidR="000614A1" w:rsidRPr="00512948">
              <w:rPr>
                <w:color w:val="000000" w:themeColor="text1"/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795C63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512948" w:rsidRDefault="00C76E54" w:rsidP="00F24827">
      <w:pPr>
        <w:pStyle w:val="ConsPlusNormal"/>
        <w:ind w:firstLine="540"/>
        <w:jc w:val="both"/>
        <w:rPr>
          <w:b/>
          <w:bCs/>
          <w:color w:val="000000" w:themeColor="text1"/>
          <w:sz w:val="28"/>
          <w:szCs w:val="28"/>
        </w:rPr>
      </w:pPr>
      <w:r w:rsidRPr="00C76E54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законами от 31 июля 2020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76E54">
        <w:rPr>
          <w:rFonts w:ascii="Times New Roman" w:hAnsi="Times New Roman" w:cs="Times New Roman"/>
          <w:bCs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76E54">
        <w:rPr>
          <w:rFonts w:ascii="Times New Roman" w:hAnsi="Times New Roman" w:cs="Times New Roman"/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43319F" w:rsidRPr="0043319F">
        <w:rPr>
          <w:rFonts w:ascii="Times New Roman" w:hAnsi="Times New Roman" w:cs="Times New Roman"/>
          <w:bCs/>
          <w:sz w:val="28"/>
          <w:szCs w:val="28"/>
        </w:rPr>
        <w:t>от 6 октября 2003 года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19F" w:rsidRPr="0043319F"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51BB3" w:rsidRPr="00051BB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6653CD" w:rsidRPr="0051294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Крындин</w:t>
      </w:r>
      <w:r w:rsidR="00E220FE" w:rsidRPr="0051294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ского</w:t>
      </w:r>
      <w:proofErr w:type="spellEnd"/>
      <w:r w:rsidR="00F24827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24827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F24827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512948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4F8" w:rsidRPr="00512948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C2054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прилагаемые изменения в решени</w:t>
      </w:r>
      <w:r w:rsidR="00907D82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D7DF1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6653CD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Крындин</w:t>
      </w:r>
      <w:r w:rsidR="00E220FE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FD7DF1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E6F0A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E6F0A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907D82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="00C76E54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653CD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17.05.2022 № 20</w:t>
      </w:r>
      <w:r w:rsidR="00C76E54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6653CD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Крындин</w:t>
      </w:r>
      <w:r w:rsidR="00C76E54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ское</w:t>
      </w:r>
      <w:proofErr w:type="spellEnd"/>
      <w:r w:rsidR="00C76E54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="00C76E54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C76E54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907D82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7424" w:rsidRPr="00512948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C41EC" w:rsidRPr="00512948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>://</w:t>
      </w:r>
      <w:proofErr w:type="spellStart"/>
      <w:r w:rsidR="00DC41EC" w:rsidRPr="00512948">
        <w:rPr>
          <w:rFonts w:ascii="Times New Roman" w:hAnsi="Times New Roman"/>
          <w:color w:val="000000" w:themeColor="text1"/>
          <w:sz w:val="28"/>
          <w:szCs w:val="28"/>
          <w:lang w:val="en-US"/>
        </w:rPr>
        <w:t>pravo</w:t>
      </w:r>
      <w:proofErr w:type="spellEnd"/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DC41EC" w:rsidRPr="00512948">
        <w:rPr>
          <w:rFonts w:ascii="Times New Roman" w:hAnsi="Times New Roman"/>
          <w:color w:val="000000" w:themeColor="text1"/>
          <w:sz w:val="28"/>
          <w:szCs w:val="28"/>
          <w:lang w:val="en-US"/>
        </w:rPr>
        <w:t>tatarstan</w:t>
      </w:r>
      <w:proofErr w:type="spellEnd"/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DC41EC" w:rsidRPr="00512948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 xml:space="preserve"> и разместить на официальном сайте </w:t>
      </w:r>
      <w:proofErr w:type="spellStart"/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hyperlink r:id="rId9" w:history="1">
        <w:r w:rsidR="00DC41EC" w:rsidRPr="00512948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https://agryz.tatarstan.ru</w:t>
        </w:r>
      </w:hyperlink>
      <w:r w:rsidR="00DC41EC" w:rsidRPr="00512948">
        <w:rPr>
          <w:rStyle w:val="a7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6653CD" w:rsidRPr="00512948">
        <w:rPr>
          <w:rFonts w:ascii="Times New Roman" w:hAnsi="Times New Roman"/>
          <w:color w:val="000000" w:themeColor="text1"/>
          <w:sz w:val="28"/>
          <w:szCs w:val="28"/>
        </w:rPr>
        <w:t>Крындин</w:t>
      </w:r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proofErr w:type="gramEnd"/>
      <w:r w:rsidR="00DC41EC" w:rsidRPr="00512948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0903" w:rsidRPr="00512948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B30903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512948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="00A5363F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A5363F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 </w:t>
      </w:r>
    </w:p>
    <w:p w:rsidR="003601B7" w:rsidRPr="00512948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248"/>
      </w:tblGrid>
      <w:tr w:rsidR="00512948" w:rsidRPr="00512948" w:rsidTr="00A5363F">
        <w:tc>
          <w:tcPr>
            <w:tcW w:w="10173" w:type="dxa"/>
          </w:tcPr>
          <w:p w:rsidR="007541A2" w:rsidRPr="00512948" w:rsidRDefault="007541A2" w:rsidP="00E764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0ED1" w:rsidRPr="00512948" w:rsidRDefault="007541A2" w:rsidP="00E764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Совета, </w:t>
            </w:r>
          </w:p>
          <w:p w:rsidR="006653CD" w:rsidRPr="00512948" w:rsidRDefault="00E764AF" w:rsidP="00C76E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</w:t>
            </w:r>
            <w:r w:rsidR="006653CD" w:rsidRPr="00512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653CD" w:rsidRPr="00512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Крындинского</w:t>
            </w:r>
            <w:proofErr w:type="spellEnd"/>
            <w:r w:rsidRPr="00512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653CD" w:rsidRPr="00512948" w:rsidRDefault="007C0EB8" w:rsidP="00C76E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6653CD" w:rsidRPr="00512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  <w:p w:rsidR="006653CD" w:rsidRPr="00512948" w:rsidRDefault="006653CD" w:rsidP="00C76E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12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Pr="00512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</w:p>
          <w:p w:rsidR="00E764AF" w:rsidRPr="00512948" w:rsidRDefault="006653CD" w:rsidP="00C76E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Татарстан</w:t>
            </w:r>
            <w:proofErr w:type="gramStart"/>
            <w:r w:rsidRPr="00512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512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</w:t>
            </w:r>
            <w:r w:rsidR="00FD7DF1" w:rsidRPr="00512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</w:t>
            </w:r>
            <w:proofErr w:type="spellStart"/>
            <w:r w:rsidRPr="00512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Р.Р.Мауликаев</w:t>
            </w:r>
            <w:proofErr w:type="spellEnd"/>
          </w:p>
        </w:tc>
        <w:tc>
          <w:tcPr>
            <w:tcW w:w="248" w:type="dxa"/>
          </w:tcPr>
          <w:p w:rsidR="00E764AF" w:rsidRPr="00512948" w:rsidRDefault="00E764AF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64AF" w:rsidRPr="00512948" w:rsidRDefault="00E764AF" w:rsidP="00A53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F5ED1" w:rsidRPr="00512948" w:rsidRDefault="00EF5ED1" w:rsidP="006653C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6260" w:rsidRPr="00512948" w:rsidRDefault="00A16260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41EC" w:rsidRPr="00512948" w:rsidRDefault="00DC41EC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DD6" w:rsidRPr="00512948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Утверждены</w:t>
      </w:r>
    </w:p>
    <w:p w:rsidR="004E5FFD" w:rsidRPr="00512948" w:rsidRDefault="00907D82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E5FFD"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ешением Совета </w:t>
      </w:r>
      <w:proofErr w:type="spellStart"/>
      <w:r w:rsidR="006653CD"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>Крындин</w:t>
      </w:r>
      <w:r w:rsidR="00E220FE"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</w:p>
    <w:p w:rsidR="004E5FFD" w:rsidRPr="00512948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>Агрызского</w:t>
      </w:r>
      <w:proofErr w:type="spellEnd"/>
    </w:p>
    <w:p w:rsidR="00703561" w:rsidRPr="00512948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</w:t>
      </w:r>
    </w:p>
    <w:p w:rsidR="00FD2D0C" w:rsidRPr="00512948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703561" w:rsidRPr="00512948" w:rsidRDefault="002E164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>от 24</w:t>
      </w:r>
      <w:r w:rsidR="00493103"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>.02.</w:t>
      </w:r>
      <w:r w:rsidR="00BF4B43"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FD7DF1"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493103"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7DF1"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6653CD" w:rsidRPr="00512948">
        <w:rPr>
          <w:rFonts w:ascii="Times New Roman" w:hAnsi="Times New Roman" w:cs="Times New Roman"/>
          <w:color w:val="000000" w:themeColor="text1"/>
          <w:sz w:val="24"/>
          <w:szCs w:val="24"/>
        </w:rPr>
        <w:t>51-2</w:t>
      </w:r>
    </w:p>
    <w:p w:rsidR="00B16171" w:rsidRPr="00512948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6171" w:rsidRPr="00512948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6171" w:rsidRPr="00512948" w:rsidRDefault="0070356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ИЗМЕНЕНИЯ,</w:t>
      </w:r>
    </w:p>
    <w:p w:rsidR="00E474A8" w:rsidRPr="00512948" w:rsidRDefault="00703561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вносятся в решение Совета </w:t>
      </w:r>
      <w:proofErr w:type="spellStart"/>
      <w:r w:rsidR="006653CD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Крындин</w:t>
      </w:r>
      <w:r w:rsidR="00E220FE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</w:t>
      </w:r>
      <w:r w:rsidR="006653CD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17.05.2022 № 20    </w:t>
      </w:r>
      <w:r w:rsidR="00A16260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6653CD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Крындин</w:t>
      </w:r>
      <w:r w:rsidR="00A16260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ское</w:t>
      </w:r>
      <w:proofErr w:type="spellEnd"/>
      <w:r w:rsidR="00A16260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="00A16260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A16260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:rsidR="00231F05" w:rsidRPr="00512948" w:rsidRDefault="00231F05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F05" w:rsidRPr="00512948" w:rsidRDefault="00231F05" w:rsidP="00551BF8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 1.2 раздела 1 дополнить абзацами 4-5 следующего содержания:</w:t>
      </w:r>
    </w:p>
    <w:p w:rsidR="00231F05" w:rsidRPr="00512948" w:rsidRDefault="00231F05" w:rsidP="00551BF8">
      <w:pPr>
        <w:pStyle w:val="af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     «соблюдение (реализация) требований, содержащихся в разрешительных документах;</w:t>
      </w:r>
    </w:p>
    <w:p w:rsidR="00231F05" w:rsidRPr="00512948" w:rsidRDefault="00231F05" w:rsidP="00231F05">
      <w:pPr>
        <w:pStyle w:val="af0"/>
        <w:spacing w:before="168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      соблюдение требований документов, исполнение которых является необходимым в соответствии с законодательством Российской Федерации</w:t>
      </w:r>
      <w:proofErr w:type="gramStart"/>
      <w:r w:rsidRPr="00512948">
        <w:rPr>
          <w:color w:val="000000" w:themeColor="text1"/>
          <w:sz w:val="28"/>
          <w:szCs w:val="28"/>
        </w:rPr>
        <w:t>;»</w:t>
      </w:r>
      <w:proofErr w:type="gramEnd"/>
      <w:r w:rsidRPr="00512948">
        <w:rPr>
          <w:color w:val="000000" w:themeColor="text1"/>
          <w:sz w:val="28"/>
          <w:szCs w:val="28"/>
        </w:rPr>
        <w:t>;</w:t>
      </w:r>
    </w:p>
    <w:p w:rsidR="00231F05" w:rsidRPr="00512948" w:rsidRDefault="00231F05" w:rsidP="00231F05">
      <w:pPr>
        <w:pStyle w:val="af0"/>
        <w:spacing w:before="168" w:beforeAutospacing="0" w:after="0" w:afterAutospacing="0" w:line="288" w:lineRule="atLeast"/>
        <w:ind w:firstLine="708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>2. в абзаце 2 пункта 1.2 раздела 1 слова «</w:t>
      </w:r>
      <w:proofErr w:type="gramStart"/>
      <w:r w:rsidRPr="00512948">
        <w:rPr>
          <w:color w:val="000000" w:themeColor="text1"/>
          <w:sz w:val="28"/>
          <w:szCs w:val="28"/>
        </w:rPr>
        <w:t xml:space="preserve"> ,</w:t>
      </w:r>
      <w:proofErr w:type="gramEnd"/>
      <w:r w:rsidRPr="00512948">
        <w:rPr>
          <w:color w:val="000000" w:themeColor="text1"/>
          <w:sz w:val="28"/>
          <w:szCs w:val="28"/>
        </w:rPr>
        <w:t xml:space="preserve"> организация благоустройства в соответствии с Правилами» исключить;</w:t>
      </w:r>
    </w:p>
    <w:p w:rsidR="008A4F17" w:rsidRPr="00512948" w:rsidRDefault="00231F05" w:rsidP="00231F05">
      <w:pPr>
        <w:pStyle w:val="headertext"/>
        <w:spacing w:after="240" w:afterAutospacing="0"/>
        <w:ind w:left="72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>3.</w:t>
      </w:r>
      <w:r w:rsidR="008A4F17" w:rsidRPr="00512948">
        <w:rPr>
          <w:color w:val="000000" w:themeColor="text1"/>
          <w:sz w:val="28"/>
          <w:szCs w:val="28"/>
        </w:rPr>
        <w:t xml:space="preserve"> </w:t>
      </w:r>
      <w:r w:rsidRPr="00512948">
        <w:rPr>
          <w:color w:val="000000" w:themeColor="text1"/>
          <w:sz w:val="28"/>
          <w:szCs w:val="28"/>
        </w:rPr>
        <w:t>п</w:t>
      </w:r>
      <w:r w:rsidR="008A4F17" w:rsidRPr="00512948">
        <w:rPr>
          <w:color w:val="000000" w:themeColor="text1"/>
          <w:sz w:val="28"/>
          <w:szCs w:val="28"/>
        </w:rPr>
        <w:t>ункт 3.5.1 раздела 3 изложить в следующей редакции:</w:t>
      </w:r>
      <w:bookmarkStart w:id="0" w:name="P009B"/>
      <w:bookmarkStart w:id="1" w:name="P009E"/>
      <w:bookmarkEnd w:id="0"/>
      <w:bookmarkEnd w:id="1"/>
    </w:p>
    <w:p w:rsidR="008A4F17" w:rsidRPr="00512948" w:rsidRDefault="008A4F17" w:rsidP="008A4F17">
      <w:pPr>
        <w:pStyle w:val="headertext"/>
        <w:spacing w:after="240" w:afterAutospacing="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        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</w:r>
      <w:proofErr w:type="spellStart"/>
      <w:r w:rsidRPr="00512948">
        <w:rPr>
          <w:color w:val="000000" w:themeColor="text1"/>
          <w:sz w:val="28"/>
          <w:szCs w:val="28"/>
        </w:rPr>
        <w:t>видео-конференц-связи</w:t>
      </w:r>
      <w:proofErr w:type="spellEnd"/>
      <w:r w:rsidRPr="00512948">
        <w:rPr>
          <w:color w:val="000000" w:themeColor="text1"/>
          <w:sz w:val="28"/>
          <w:szCs w:val="28"/>
        </w:rPr>
        <w:t xml:space="preserve"> или мобильного приложения "Инспектор".</w:t>
      </w:r>
      <w:r w:rsidRPr="00512948">
        <w:rPr>
          <w:color w:val="000000" w:themeColor="text1"/>
          <w:sz w:val="28"/>
          <w:szCs w:val="28"/>
        </w:rPr>
        <w:br/>
      </w:r>
      <w:bookmarkStart w:id="2" w:name="P00A0"/>
      <w:bookmarkEnd w:id="2"/>
      <w:r w:rsidRPr="00512948">
        <w:rPr>
          <w:color w:val="000000" w:themeColor="text1"/>
          <w:sz w:val="28"/>
          <w:szCs w:val="28"/>
        </w:rPr>
        <w:t xml:space="preserve">          </w:t>
      </w:r>
      <w:proofErr w:type="gramStart"/>
      <w:r w:rsidRPr="00512948">
        <w:rPr>
          <w:color w:val="000000" w:themeColor="text1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</w:t>
      </w:r>
      <w:proofErr w:type="gramEnd"/>
      <w:r w:rsidRPr="00512948">
        <w:rPr>
          <w:color w:val="000000" w:themeColor="text1"/>
          <w:sz w:val="28"/>
          <w:szCs w:val="28"/>
        </w:rPr>
        <w:t xml:space="preserve">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512948">
        <w:rPr>
          <w:color w:val="000000" w:themeColor="text1"/>
          <w:sz w:val="28"/>
          <w:szCs w:val="28"/>
        </w:rPr>
        <w:br/>
      </w:r>
      <w:bookmarkStart w:id="3" w:name="P00A2"/>
      <w:bookmarkEnd w:id="3"/>
      <w:r w:rsidRPr="00512948">
        <w:rPr>
          <w:color w:val="000000" w:themeColor="text1"/>
          <w:sz w:val="28"/>
          <w:szCs w:val="28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 w:rsidRPr="00512948">
        <w:rPr>
          <w:color w:val="000000" w:themeColor="text1"/>
          <w:sz w:val="28"/>
          <w:szCs w:val="28"/>
        </w:rPr>
        <w:br/>
      </w:r>
      <w:bookmarkStart w:id="4" w:name="P00A4"/>
      <w:bookmarkEnd w:id="4"/>
      <w:r w:rsidRPr="00512948">
        <w:rPr>
          <w:color w:val="000000" w:themeColor="text1"/>
          <w:sz w:val="28"/>
          <w:szCs w:val="28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 w:rsidRPr="00512948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proofErr w:type="gramStart"/>
      <w:r w:rsidRPr="00512948">
        <w:rPr>
          <w:color w:val="000000" w:themeColor="text1"/>
          <w:sz w:val="28"/>
          <w:szCs w:val="28"/>
        </w:rPr>
        <w:t>.»</w:t>
      </w:r>
      <w:proofErr w:type="gramEnd"/>
      <w:r w:rsidRPr="00512948">
        <w:rPr>
          <w:color w:val="000000" w:themeColor="text1"/>
          <w:sz w:val="28"/>
          <w:szCs w:val="28"/>
        </w:rPr>
        <w:t>;</w:t>
      </w:r>
    </w:p>
    <w:p w:rsidR="0073683D" w:rsidRPr="00512948" w:rsidRDefault="0073683D" w:rsidP="00231F05">
      <w:pPr>
        <w:pStyle w:val="formattext"/>
        <w:numPr>
          <w:ilvl w:val="0"/>
          <w:numId w:val="17"/>
        </w:numPr>
        <w:spacing w:before="0" w:beforeAutospacing="0" w:after="0" w:afterAutospacing="0"/>
        <w:ind w:left="142" w:firstLine="567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lastRenderedPageBreak/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73683D" w:rsidRPr="00512948" w:rsidRDefault="0073683D" w:rsidP="0073683D">
      <w:pPr>
        <w:pStyle w:val="formattext"/>
        <w:spacing w:before="0" w:beforeAutospacing="0" w:after="0" w:afterAutospacing="0"/>
        <w:ind w:left="426"/>
        <w:jc w:val="both"/>
        <w:rPr>
          <w:color w:val="000000" w:themeColor="text1"/>
          <w:sz w:val="28"/>
          <w:szCs w:val="28"/>
        </w:rPr>
      </w:pPr>
    </w:p>
    <w:p w:rsidR="001E7D9E" w:rsidRPr="00512948" w:rsidRDefault="001E7D9E" w:rsidP="00551BF8">
      <w:pPr>
        <w:pStyle w:val="af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88" w:lineRule="atLeast"/>
        <w:ind w:left="709" w:firstLine="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>пункт 4.5.3 дополнить словами следующего содержания:</w:t>
      </w:r>
    </w:p>
    <w:p w:rsidR="001E7D9E" w:rsidRPr="00512948" w:rsidRDefault="001E7D9E" w:rsidP="00016896">
      <w:pPr>
        <w:pStyle w:val="af0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«, за исключением случаев ее проведения в соответствии с </w:t>
      </w:r>
      <w:hyperlink r:id="rId10" w:history="1">
        <w:r w:rsidRPr="00512948">
          <w:rPr>
            <w:rStyle w:val="a7"/>
            <w:color w:val="000000" w:themeColor="text1"/>
            <w:sz w:val="28"/>
            <w:szCs w:val="28"/>
            <w:u w:val="none"/>
          </w:rPr>
          <w:t>пунктами 3</w:t>
        </w:r>
      </w:hyperlink>
      <w:r w:rsidRPr="00512948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512948">
          <w:rPr>
            <w:rStyle w:val="a7"/>
            <w:color w:val="000000" w:themeColor="text1"/>
            <w:sz w:val="28"/>
            <w:szCs w:val="28"/>
            <w:u w:val="none"/>
          </w:rPr>
          <w:t>4</w:t>
        </w:r>
      </w:hyperlink>
      <w:r w:rsidRPr="00512948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512948">
          <w:rPr>
            <w:rStyle w:val="a7"/>
            <w:color w:val="000000" w:themeColor="text1"/>
            <w:sz w:val="28"/>
            <w:szCs w:val="28"/>
            <w:u w:val="none"/>
          </w:rPr>
          <w:t>6</w:t>
        </w:r>
      </w:hyperlink>
      <w:r w:rsidRPr="00512948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512948">
          <w:rPr>
            <w:rStyle w:val="a7"/>
            <w:color w:val="000000" w:themeColor="text1"/>
            <w:sz w:val="28"/>
            <w:szCs w:val="28"/>
            <w:u w:val="none"/>
          </w:rPr>
          <w:t>8 части 1</w:t>
        </w:r>
      </w:hyperlink>
      <w:r w:rsidRPr="00512948">
        <w:rPr>
          <w:color w:val="000000" w:themeColor="text1"/>
          <w:sz w:val="28"/>
          <w:szCs w:val="28"/>
        </w:rPr>
        <w:t xml:space="preserve">, </w:t>
      </w:r>
      <w:hyperlink r:id="rId14" w:history="1">
        <w:r w:rsidRPr="00512948">
          <w:rPr>
            <w:rStyle w:val="a7"/>
            <w:color w:val="000000" w:themeColor="text1"/>
            <w:sz w:val="28"/>
            <w:szCs w:val="28"/>
            <w:u w:val="none"/>
          </w:rPr>
          <w:t>частью 3 статьи 57</w:t>
        </w:r>
      </w:hyperlink>
      <w:r w:rsidRPr="00512948">
        <w:rPr>
          <w:color w:val="000000" w:themeColor="text1"/>
          <w:sz w:val="28"/>
          <w:szCs w:val="28"/>
        </w:rPr>
        <w:t xml:space="preserve"> и </w:t>
      </w:r>
      <w:hyperlink r:id="rId15" w:history="1">
        <w:r w:rsidRPr="00512948">
          <w:rPr>
            <w:rStyle w:val="a7"/>
            <w:color w:val="000000" w:themeColor="text1"/>
            <w:sz w:val="28"/>
            <w:szCs w:val="28"/>
            <w:u w:val="none"/>
          </w:rPr>
          <w:t>частями 12</w:t>
        </w:r>
      </w:hyperlink>
      <w:r w:rsidRPr="00512948">
        <w:rPr>
          <w:color w:val="000000" w:themeColor="text1"/>
          <w:sz w:val="28"/>
          <w:szCs w:val="28"/>
        </w:rPr>
        <w:t xml:space="preserve"> и </w:t>
      </w:r>
      <w:hyperlink r:id="rId16" w:history="1">
        <w:r w:rsidRPr="00512948">
          <w:rPr>
            <w:rStyle w:val="a7"/>
            <w:color w:val="000000" w:themeColor="text1"/>
            <w:sz w:val="28"/>
            <w:szCs w:val="28"/>
            <w:u w:val="none"/>
          </w:rPr>
          <w:t>12.1 статьи 66</w:t>
        </w:r>
      </w:hyperlink>
      <w:r w:rsidRPr="00512948">
        <w:rPr>
          <w:color w:val="000000" w:themeColor="text1"/>
          <w:sz w:val="28"/>
          <w:szCs w:val="28"/>
        </w:rPr>
        <w:t xml:space="preserve"> Федерального закона </w:t>
      </w:r>
      <w:r w:rsidRPr="00512948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</w:t>
      </w:r>
      <w:proofErr w:type="gramStart"/>
      <w:r w:rsidRPr="00512948">
        <w:rPr>
          <w:color w:val="000000" w:themeColor="text1"/>
          <w:spacing w:val="-4"/>
          <w:sz w:val="28"/>
          <w:szCs w:val="28"/>
        </w:rPr>
        <w:t>»</w:t>
      </w:r>
      <w:r w:rsidRPr="00512948">
        <w:rPr>
          <w:color w:val="000000" w:themeColor="text1"/>
          <w:sz w:val="28"/>
          <w:szCs w:val="28"/>
        </w:rPr>
        <w:t>»;.</w:t>
      </w:r>
      <w:proofErr w:type="gramEnd"/>
    </w:p>
    <w:p w:rsidR="00016896" w:rsidRPr="00512948" w:rsidRDefault="00016896" w:rsidP="00231F05">
      <w:pPr>
        <w:pStyle w:val="af0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</w:p>
    <w:p w:rsidR="00016896" w:rsidRPr="00512948" w:rsidRDefault="00016896" w:rsidP="000168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6. абзац 2 пункта 4.5.6 дополнить словами:</w:t>
      </w:r>
    </w:p>
    <w:p w:rsidR="00016896" w:rsidRPr="00512948" w:rsidRDefault="00016896" w:rsidP="00016896">
      <w:pPr>
        <w:pStyle w:val="af0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«, за исключением выездной проверки, основанием для проведения которой является </w:t>
      </w:r>
      <w:hyperlink r:id="rId17" w:history="1">
        <w:r w:rsidRPr="00512948">
          <w:rPr>
            <w:rStyle w:val="a7"/>
            <w:color w:val="000000" w:themeColor="text1"/>
            <w:sz w:val="28"/>
            <w:szCs w:val="28"/>
            <w:u w:val="none"/>
          </w:rPr>
          <w:t>пункт 6 части 1 статьи 57</w:t>
        </w:r>
      </w:hyperlink>
      <w:r w:rsidRPr="00512948">
        <w:rPr>
          <w:color w:val="000000" w:themeColor="text1"/>
          <w:sz w:val="28"/>
          <w:szCs w:val="28"/>
        </w:rPr>
        <w:t xml:space="preserve"> Федерального закона </w:t>
      </w:r>
      <w:r w:rsidRPr="00512948">
        <w:rPr>
          <w:color w:val="000000" w:themeColor="text1"/>
          <w:spacing w:val="-4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Pr="00512948">
        <w:rPr>
          <w:color w:val="000000" w:themeColor="text1"/>
          <w:sz w:val="28"/>
          <w:szCs w:val="28"/>
        </w:rPr>
        <w:t xml:space="preserve">и которая для </w:t>
      </w:r>
      <w:proofErr w:type="spellStart"/>
      <w:r w:rsidRPr="00512948">
        <w:rPr>
          <w:color w:val="000000" w:themeColor="text1"/>
          <w:sz w:val="28"/>
          <w:szCs w:val="28"/>
        </w:rPr>
        <w:t>микропредприятия</w:t>
      </w:r>
      <w:proofErr w:type="spellEnd"/>
      <w:r w:rsidRPr="00512948">
        <w:rPr>
          <w:color w:val="000000" w:themeColor="text1"/>
          <w:sz w:val="28"/>
          <w:szCs w:val="28"/>
        </w:rPr>
        <w:t xml:space="preserve"> не может продолжаться более сорока часов</w:t>
      </w:r>
      <w:proofErr w:type="gramStart"/>
      <w:r w:rsidRPr="00512948">
        <w:rPr>
          <w:color w:val="000000" w:themeColor="text1"/>
          <w:sz w:val="28"/>
          <w:szCs w:val="28"/>
        </w:rPr>
        <w:t>.»;</w:t>
      </w:r>
      <w:proofErr w:type="gramEnd"/>
    </w:p>
    <w:p w:rsidR="00016896" w:rsidRPr="00512948" w:rsidRDefault="00016896" w:rsidP="00231F05">
      <w:pPr>
        <w:pStyle w:val="af0"/>
        <w:spacing w:before="0" w:beforeAutospacing="0" w:after="0" w:afterAutospacing="0" w:line="288" w:lineRule="atLeast"/>
        <w:jc w:val="both"/>
        <w:rPr>
          <w:color w:val="000000" w:themeColor="text1"/>
        </w:rPr>
      </w:pPr>
    </w:p>
    <w:p w:rsidR="000B7424" w:rsidRPr="00512948" w:rsidRDefault="00231F05" w:rsidP="00E14547">
      <w:pPr>
        <w:pStyle w:val="af0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>п</w:t>
      </w:r>
      <w:r w:rsidR="000B7424" w:rsidRPr="00512948">
        <w:rPr>
          <w:color w:val="000000" w:themeColor="text1"/>
          <w:sz w:val="28"/>
          <w:szCs w:val="28"/>
        </w:rPr>
        <w:t>ункт 4.5.7 изложить</w:t>
      </w:r>
      <w:r w:rsidR="00FE5877" w:rsidRPr="00512948">
        <w:rPr>
          <w:color w:val="000000" w:themeColor="text1"/>
          <w:sz w:val="28"/>
          <w:szCs w:val="28"/>
        </w:rPr>
        <w:t xml:space="preserve"> в следующей редакции:</w:t>
      </w:r>
    </w:p>
    <w:p w:rsidR="00385FA2" w:rsidRPr="00512948" w:rsidRDefault="00385FA2" w:rsidP="00385FA2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         «4.5.7. Перечень допустимых контрольных действий в ходе выездной проверки:</w:t>
      </w:r>
    </w:p>
    <w:p w:rsidR="00FD6EB3" w:rsidRPr="0051294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>1) осмотр;</w:t>
      </w:r>
    </w:p>
    <w:p w:rsidR="00FD6EB3" w:rsidRPr="0051294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2) досмотр; </w:t>
      </w:r>
    </w:p>
    <w:p w:rsidR="00FD6EB3" w:rsidRPr="0051294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3) опрос; </w:t>
      </w:r>
    </w:p>
    <w:p w:rsidR="00FD6EB3" w:rsidRPr="0051294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4) получение письменных объяснений; </w:t>
      </w:r>
    </w:p>
    <w:p w:rsidR="00FD6EB3" w:rsidRPr="0051294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5) истребование документов; </w:t>
      </w:r>
    </w:p>
    <w:p w:rsidR="00FD6EB3" w:rsidRPr="0051294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6) отбор проб (образцов); </w:t>
      </w:r>
    </w:p>
    <w:p w:rsidR="00FD6EB3" w:rsidRPr="0051294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7) инструментальное обследование; </w:t>
      </w:r>
    </w:p>
    <w:p w:rsidR="00FD6EB3" w:rsidRPr="0051294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8) испытание; </w:t>
      </w:r>
    </w:p>
    <w:p w:rsidR="00FD6EB3" w:rsidRPr="00512948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9) экспертиза; </w:t>
      </w:r>
    </w:p>
    <w:p w:rsidR="00FD6EB3" w:rsidRPr="00512948" w:rsidRDefault="002E1644" w:rsidP="002E1644">
      <w:pPr>
        <w:pStyle w:val="af0"/>
        <w:spacing w:before="0" w:beforeAutospacing="0" w:after="0" w:afterAutospacing="0" w:line="288" w:lineRule="atLeast"/>
        <w:ind w:left="567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>10) эксперимент</w:t>
      </w:r>
      <w:proofErr w:type="gramStart"/>
      <w:r w:rsidRPr="00512948">
        <w:rPr>
          <w:color w:val="000000" w:themeColor="text1"/>
          <w:sz w:val="28"/>
          <w:szCs w:val="28"/>
        </w:rPr>
        <w:t>.</w:t>
      </w:r>
      <w:r w:rsidR="00385FA2" w:rsidRPr="00512948">
        <w:rPr>
          <w:color w:val="000000" w:themeColor="text1"/>
          <w:sz w:val="28"/>
          <w:szCs w:val="28"/>
        </w:rPr>
        <w:t>»</w:t>
      </w:r>
      <w:r w:rsidR="00FD6EB3" w:rsidRPr="00512948">
        <w:rPr>
          <w:color w:val="000000" w:themeColor="text1"/>
          <w:sz w:val="28"/>
          <w:szCs w:val="28"/>
        </w:rPr>
        <w:t xml:space="preserve"> </w:t>
      </w:r>
      <w:r w:rsidRPr="00512948">
        <w:rPr>
          <w:color w:val="000000" w:themeColor="text1"/>
          <w:sz w:val="28"/>
          <w:szCs w:val="28"/>
        </w:rPr>
        <w:t>;</w:t>
      </w:r>
      <w:proofErr w:type="gramEnd"/>
    </w:p>
    <w:p w:rsidR="00FD6EB3" w:rsidRPr="00512948" w:rsidRDefault="00FD6EB3" w:rsidP="00FD6EB3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</w:p>
    <w:p w:rsidR="00FE5877" w:rsidRPr="00512948" w:rsidRDefault="00231F05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  </w:t>
      </w:r>
      <w:r w:rsidR="00385FA2" w:rsidRPr="00512948">
        <w:rPr>
          <w:color w:val="000000" w:themeColor="text1"/>
          <w:sz w:val="28"/>
          <w:szCs w:val="28"/>
        </w:rPr>
        <w:t>8</w:t>
      </w:r>
      <w:r w:rsidR="00FE5877" w:rsidRPr="00512948">
        <w:rPr>
          <w:color w:val="000000" w:themeColor="text1"/>
          <w:sz w:val="28"/>
          <w:szCs w:val="28"/>
        </w:rPr>
        <w:t>.</w:t>
      </w:r>
      <w:r w:rsidR="00E23B8E" w:rsidRPr="00512948">
        <w:rPr>
          <w:color w:val="000000" w:themeColor="text1"/>
          <w:sz w:val="28"/>
          <w:szCs w:val="28"/>
        </w:rPr>
        <w:t xml:space="preserve"> </w:t>
      </w:r>
      <w:r w:rsidR="00FE5877" w:rsidRPr="00512948">
        <w:rPr>
          <w:color w:val="000000" w:themeColor="text1"/>
          <w:sz w:val="28"/>
          <w:szCs w:val="28"/>
        </w:rPr>
        <w:t xml:space="preserve"> пункт 4.6.2 дополнить подпунктом </w:t>
      </w:r>
      <w:proofErr w:type="spellStart"/>
      <w:r w:rsidR="00FE5877" w:rsidRPr="00512948">
        <w:rPr>
          <w:color w:val="000000" w:themeColor="text1"/>
          <w:sz w:val="28"/>
          <w:szCs w:val="28"/>
        </w:rPr>
        <w:t>д</w:t>
      </w:r>
      <w:proofErr w:type="spellEnd"/>
      <w:r w:rsidR="00FE5877" w:rsidRPr="00512948">
        <w:rPr>
          <w:color w:val="000000" w:themeColor="text1"/>
          <w:sz w:val="28"/>
          <w:szCs w:val="28"/>
        </w:rPr>
        <w:t>) следующего содержания:</w:t>
      </w:r>
    </w:p>
    <w:p w:rsidR="00FE5877" w:rsidRPr="00512948" w:rsidRDefault="00FE5877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>«</w:t>
      </w:r>
      <w:proofErr w:type="spellStart"/>
      <w:r w:rsidRPr="00512948">
        <w:rPr>
          <w:color w:val="000000" w:themeColor="text1"/>
          <w:sz w:val="28"/>
          <w:szCs w:val="28"/>
        </w:rPr>
        <w:t>д</w:t>
      </w:r>
      <w:proofErr w:type="spellEnd"/>
      <w:r w:rsidRPr="00512948">
        <w:rPr>
          <w:color w:val="000000" w:themeColor="text1"/>
          <w:sz w:val="28"/>
          <w:szCs w:val="28"/>
        </w:rPr>
        <w:t>) инструментальное обследование</w:t>
      </w:r>
      <w:proofErr w:type="gramStart"/>
      <w:r w:rsidRPr="00512948">
        <w:rPr>
          <w:color w:val="000000" w:themeColor="text1"/>
          <w:sz w:val="28"/>
          <w:szCs w:val="28"/>
        </w:rPr>
        <w:t>.»</w:t>
      </w:r>
      <w:proofErr w:type="gramEnd"/>
    </w:p>
    <w:p w:rsidR="00E23B8E" w:rsidRPr="00512948" w:rsidRDefault="00E23B8E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</w:p>
    <w:p w:rsidR="00E23B8E" w:rsidRPr="00512948" w:rsidRDefault="00385FA2" w:rsidP="00E23B8E">
      <w:pPr>
        <w:pStyle w:val="af0"/>
        <w:spacing w:before="0" w:beforeAutospacing="0" w:after="0" w:afterAutospacing="0" w:line="288" w:lineRule="atLeast"/>
        <w:ind w:left="36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  9</w:t>
      </w:r>
      <w:r w:rsidR="00E23B8E" w:rsidRPr="00512948">
        <w:rPr>
          <w:color w:val="000000" w:themeColor="text1"/>
          <w:sz w:val="28"/>
          <w:szCs w:val="28"/>
        </w:rPr>
        <w:t>. пункт 4.6.5 изложить в следующей редакции:</w:t>
      </w:r>
    </w:p>
    <w:p w:rsidR="00E23B8E" w:rsidRPr="00512948" w:rsidRDefault="00E23B8E" w:rsidP="00E23B8E">
      <w:pPr>
        <w:pStyle w:val="formattext"/>
        <w:spacing w:before="0" w:beforeAutospacing="0" w:after="0" w:afterAutospacing="0"/>
        <w:ind w:firstLine="480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>«4.6.5. Перечень допустимых контрольных действий в ходе рейдового осмотра:</w:t>
      </w:r>
    </w:p>
    <w:p w:rsidR="00E23B8E" w:rsidRPr="0051294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>1) осмотр;</w:t>
      </w:r>
    </w:p>
    <w:p w:rsidR="00E23B8E" w:rsidRPr="0051294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2) досмотр; </w:t>
      </w:r>
    </w:p>
    <w:p w:rsidR="00E23B8E" w:rsidRPr="0051294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3) опрос; </w:t>
      </w:r>
    </w:p>
    <w:p w:rsidR="00E23B8E" w:rsidRPr="0051294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4) получение письменных объяснений; </w:t>
      </w:r>
    </w:p>
    <w:p w:rsidR="00E23B8E" w:rsidRPr="0051294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5) истребование документов; </w:t>
      </w:r>
    </w:p>
    <w:p w:rsidR="00E23B8E" w:rsidRPr="0051294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6) отбор проб (образцов); </w:t>
      </w:r>
    </w:p>
    <w:p w:rsidR="00E23B8E" w:rsidRPr="0051294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7) инструментальное обследование; </w:t>
      </w:r>
    </w:p>
    <w:p w:rsidR="00E23B8E" w:rsidRPr="0051294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8) испытание; </w:t>
      </w:r>
    </w:p>
    <w:p w:rsidR="00E23B8E" w:rsidRPr="0051294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 xml:space="preserve">9) экспертиза; </w:t>
      </w:r>
    </w:p>
    <w:p w:rsidR="00E23B8E" w:rsidRPr="00512948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>10) эксперимент</w:t>
      </w:r>
      <w:proofErr w:type="gramStart"/>
      <w:r w:rsidRPr="00512948">
        <w:rPr>
          <w:color w:val="000000" w:themeColor="text1"/>
          <w:sz w:val="28"/>
          <w:szCs w:val="28"/>
        </w:rPr>
        <w:t>.»</w:t>
      </w:r>
      <w:proofErr w:type="gramEnd"/>
    </w:p>
    <w:p w:rsidR="001E7D9E" w:rsidRPr="00512948" w:rsidRDefault="001E7D9E" w:rsidP="004C0084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</w:p>
    <w:p w:rsidR="00D570CB" w:rsidRPr="00512948" w:rsidRDefault="00385FA2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>10</w:t>
      </w:r>
      <w:r w:rsidR="001E7D9E" w:rsidRPr="00512948">
        <w:rPr>
          <w:color w:val="000000" w:themeColor="text1"/>
          <w:sz w:val="28"/>
          <w:szCs w:val="28"/>
        </w:rPr>
        <w:t>. пункт</w:t>
      </w:r>
      <w:r w:rsidR="00D570CB" w:rsidRPr="00512948">
        <w:rPr>
          <w:color w:val="000000" w:themeColor="text1"/>
          <w:sz w:val="28"/>
          <w:szCs w:val="28"/>
        </w:rPr>
        <w:t xml:space="preserve"> 4.6.8 изложить в следующей редакции:</w:t>
      </w:r>
    </w:p>
    <w:p w:rsidR="00D570CB" w:rsidRPr="00512948" w:rsidRDefault="000753B7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pacing w:val="-4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lastRenderedPageBreak/>
        <w:t>«</w:t>
      </w:r>
      <w:r w:rsidR="00D570CB" w:rsidRPr="00512948">
        <w:rPr>
          <w:color w:val="000000" w:themeColor="text1"/>
          <w:sz w:val="28"/>
          <w:szCs w:val="28"/>
        </w:rPr>
        <w:t>4.6.8.</w:t>
      </w:r>
      <w:r w:rsidR="001E7D9E" w:rsidRPr="00512948">
        <w:rPr>
          <w:color w:val="000000" w:themeColor="text1"/>
          <w:sz w:val="28"/>
          <w:szCs w:val="28"/>
        </w:rPr>
        <w:t xml:space="preserve"> </w:t>
      </w:r>
      <w:r w:rsidR="00D570CB" w:rsidRPr="00512948">
        <w:rPr>
          <w:color w:val="000000" w:themeColor="text1"/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8" w:history="1">
        <w:r w:rsidR="00D570CB" w:rsidRPr="00512948">
          <w:rPr>
            <w:rStyle w:val="a7"/>
            <w:color w:val="000000" w:themeColor="text1"/>
            <w:sz w:val="28"/>
            <w:szCs w:val="28"/>
            <w:u w:val="none"/>
          </w:rPr>
          <w:t>пунктами 3</w:t>
        </w:r>
      </w:hyperlink>
      <w:r w:rsidR="00D570CB" w:rsidRPr="00512948">
        <w:rPr>
          <w:color w:val="000000" w:themeColor="text1"/>
          <w:sz w:val="28"/>
          <w:szCs w:val="28"/>
        </w:rPr>
        <w:t xml:space="preserve">, </w:t>
      </w:r>
      <w:hyperlink r:id="rId19" w:history="1">
        <w:r w:rsidR="00D570CB" w:rsidRPr="00512948">
          <w:rPr>
            <w:rStyle w:val="a7"/>
            <w:color w:val="000000" w:themeColor="text1"/>
            <w:sz w:val="28"/>
            <w:szCs w:val="28"/>
            <w:u w:val="none"/>
          </w:rPr>
          <w:t>4</w:t>
        </w:r>
      </w:hyperlink>
      <w:r w:rsidR="00D570CB" w:rsidRPr="00512948">
        <w:rPr>
          <w:color w:val="000000" w:themeColor="text1"/>
          <w:sz w:val="28"/>
          <w:szCs w:val="28"/>
        </w:rPr>
        <w:t xml:space="preserve">, </w:t>
      </w:r>
      <w:hyperlink r:id="rId20" w:history="1">
        <w:r w:rsidR="00D570CB" w:rsidRPr="00512948">
          <w:rPr>
            <w:rStyle w:val="a7"/>
            <w:color w:val="000000" w:themeColor="text1"/>
            <w:sz w:val="28"/>
            <w:szCs w:val="28"/>
            <w:u w:val="none"/>
          </w:rPr>
          <w:t>6</w:t>
        </w:r>
      </w:hyperlink>
      <w:r w:rsidR="00D570CB" w:rsidRPr="00512948">
        <w:rPr>
          <w:color w:val="000000" w:themeColor="text1"/>
          <w:sz w:val="28"/>
          <w:szCs w:val="28"/>
        </w:rPr>
        <w:t xml:space="preserve">, </w:t>
      </w:r>
      <w:hyperlink r:id="rId21" w:history="1">
        <w:r w:rsidR="00D570CB" w:rsidRPr="00512948">
          <w:rPr>
            <w:rStyle w:val="a7"/>
            <w:color w:val="000000" w:themeColor="text1"/>
            <w:sz w:val="28"/>
            <w:szCs w:val="28"/>
            <w:u w:val="none"/>
          </w:rPr>
          <w:t>8 части 1</w:t>
        </w:r>
      </w:hyperlink>
      <w:r w:rsidR="00D570CB" w:rsidRPr="00512948">
        <w:rPr>
          <w:color w:val="000000" w:themeColor="text1"/>
          <w:sz w:val="28"/>
          <w:szCs w:val="28"/>
        </w:rPr>
        <w:t xml:space="preserve">, </w:t>
      </w:r>
      <w:hyperlink r:id="rId22" w:history="1">
        <w:r w:rsidR="00D570CB" w:rsidRPr="00512948">
          <w:rPr>
            <w:rStyle w:val="a7"/>
            <w:color w:val="000000" w:themeColor="text1"/>
            <w:sz w:val="28"/>
            <w:szCs w:val="28"/>
            <w:u w:val="none"/>
          </w:rPr>
          <w:t>частью 3 статьи 57</w:t>
        </w:r>
      </w:hyperlink>
      <w:r w:rsidR="00D570CB" w:rsidRPr="00512948">
        <w:rPr>
          <w:color w:val="000000" w:themeColor="text1"/>
          <w:sz w:val="28"/>
          <w:szCs w:val="28"/>
        </w:rPr>
        <w:t xml:space="preserve"> и </w:t>
      </w:r>
      <w:hyperlink r:id="rId23" w:history="1">
        <w:r w:rsidR="00D570CB" w:rsidRPr="00512948">
          <w:rPr>
            <w:rStyle w:val="a7"/>
            <w:color w:val="000000" w:themeColor="text1"/>
            <w:sz w:val="28"/>
            <w:szCs w:val="28"/>
            <w:u w:val="none"/>
          </w:rPr>
          <w:t>частью 12 статьи 66</w:t>
        </w:r>
      </w:hyperlink>
      <w:r w:rsidR="00D570CB" w:rsidRPr="00512948">
        <w:rPr>
          <w:color w:val="000000" w:themeColor="text1"/>
          <w:sz w:val="28"/>
          <w:szCs w:val="28"/>
        </w:rPr>
        <w:t xml:space="preserve"> </w:t>
      </w:r>
      <w:r w:rsidRPr="00512948">
        <w:rPr>
          <w:color w:val="000000" w:themeColor="text1"/>
          <w:sz w:val="28"/>
          <w:szCs w:val="28"/>
        </w:rPr>
        <w:t xml:space="preserve">Федерального закона </w:t>
      </w:r>
      <w:r w:rsidRPr="00512948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Федерации»;</w:t>
      </w:r>
    </w:p>
    <w:p w:rsidR="00FD4B5C" w:rsidRPr="00512948" w:rsidRDefault="00FD4B5C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pacing w:val="-4"/>
          <w:sz w:val="28"/>
          <w:szCs w:val="28"/>
        </w:rPr>
      </w:pPr>
    </w:p>
    <w:p w:rsidR="000753B7" w:rsidRPr="00512948" w:rsidRDefault="000F4921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pacing w:val="-4"/>
          <w:sz w:val="28"/>
          <w:szCs w:val="28"/>
        </w:rPr>
      </w:pPr>
      <w:r w:rsidRPr="00512948">
        <w:rPr>
          <w:color w:val="000000" w:themeColor="text1"/>
          <w:spacing w:val="-4"/>
          <w:sz w:val="28"/>
          <w:szCs w:val="28"/>
        </w:rPr>
        <w:t>11</w:t>
      </w:r>
      <w:r w:rsidR="00FD4B5C" w:rsidRPr="00512948">
        <w:rPr>
          <w:color w:val="000000" w:themeColor="text1"/>
          <w:spacing w:val="-4"/>
          <w:sz w:val="28"/>
          <w:szCs w:val="28"/>
        </w:rPr>
        <w:t>. пункт 4.8.4 изложить в следующей редакции:</w:t>
      </w:r>
    </w:p>
    <w:p w:rsidR="00FD4B5C" w:rsidRPr="00512948" w:rsidRDefault="00FD4B5C" w:rsidP="00FD4B5C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pacing w:val="-4"/>
          <w:sz w:val="28"/>
          <w:szCs w:val="28"/>
        </w:rPr>
        <w:t xml:space="preserve">«4.8.4. </w:t>
      </w:r>
      <w:r w:rsidRPr="00512948">
        <w:rPr>
          <w:color w:val="000000" w:themeColor="text1"/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4" w:history="1">
        <w:r w:rsidRPr="00512948">
          <w:rPr>
            <w:rStyle w:val="a7"/>
            <w:color w:val="000000" w:themeColor="text1"/>
            <w:sz w:val="28"/>
            <w:szCs w:val="28"/>
            <w:u w:val="none"/>
          </w:rPr>
          <w:t>пунктом 2 части 2 статьи 90</w:t>
        </w:r>
      </w:hyperlink>
      <w:r w:rsidRPr="00512948">
        <w:rPr>
          <w:color w:val="000000" w:themeColor="text1"/>
          <w:sz w:val="28"/>
          <w:szCs w:val="28"/>
        </w:rPr>
        <w:t xml:space="preserve"> Федерального закона </w:t>
      </w:r>
      <w:r w:rsidRPr="00512948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512948">
        <w:rPr>
          <w:color w:val="000000" w:themeColor="text1"/>
          <w:sz w:val="28"/>
          <w:szCs w:val="28"/>
        </w:rPr>
        <w:t>, за исключением случаев, установленных федеральным законом о виде контроля</w:t>
      </w:r>
      <w:proofErr w:type="gramStart"/>
      <w:r w:rsidRPr="00512948">
        <w:rPr>
          <w:color w:val="000000" w:themeColor="text1"/>
          <w:sz w:val="28"/>
          <w:szCs w:val="28"/>
        </w:rPr>
        <w:t>.»</w:t>
      </w:r>
      <w:proofErr w:type="gramEnd"/>
    </w:p>
    <w:p w:rsidR="004C0084" w:rsidRPr="00512948" w:rsidRDefault="00A637A7" w:rsidP="00A637A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0F4921"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пункт 4.9.1 дополнить подпунктом 5) следующего содержания:</w:t>
      </w:r>
    </w:p>
    <w:p w:rsidR="00A637A7" w:rsidRPr="00512948" w:rsidRDefault="00A637A7" w:rsidP="00A637A7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Pr="00512948">
        <w:rPr>
          <w:color w:val="000000" w:themeColor="text1"/>
          <w:sz w:val="28"/>
          <w:szCs w:val="28"/>
        </w:rPr>
        <w:t>.»</w:t>
      </w:r>
      <w:proofErr w:type="gramEnd"/>
    </w:p>
    <w:p w:rsidR="00493103" w:rsidRPr="00512948" w:rsidRDefault="00CC69C1" w:rsidP="00493103">
      <w:pPr>
        <w:pStyle w:val="formattext"/>
        <w:spacing w:after="240" w:afterAutospacing="0"/>
        <w:ind w:firstLine="480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>1</w:t>
      </w:r>
      <w:r w:rsidR="000F4921" w:rsidRPr="00512948">
        <w:rPr>
          <w:color w:val="000000" w:themeColor="text1"/>
          <w:sz w:val="28"/>
          <w:szCs w:val="28"/>
        </w:rPr>
        <w:t>3</w:t>
      </w:r>
      <w:r w:rsidRPr="00512948">
        <w:rPr>
          <w:color w:val="000000" w:themeColor="text1"/>
          <w:sz w:val="28"/>
          <w:szCs w:val="28"/>
        </w:rPr>
        <w:t xml:space="preserve">. пункт 4.4.10 раздела 4 </w:t>
      </w:r>
      <w:r w:rsidR="00493103" w:rsidRPr="00512948">
        <w:rPr>
          <w:color w:val="000000" w:themeColor="text1"/>
          <w:sz w:val="28"/>
          <w:szCs w:val="28"/>
        </w:rPr>
        <w:t>изложить в следующей редакции:</w:t>
      </w:r>
    </w:p>
    <w:p w:rsidR="00493103" w:rsidRPr="00512948" w:rsidRDefault="00CC69C1" w:rsidP="00CC69C1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</w:rPr>
        <w:t>«</w:t>
      </w:r>
      <w:r w:rsidR="000F4921" w:rsidRPr="00512948">
        <w:rPr>
          <w:color w:val="000000" w:themeColor="text1"/>
          <w:sz w:val="28"/>
          <w:szCs w:val="28"/>
        </w:rPr>
        <w:t>4.4.10</w:t>
      </w:r>
      <w:r w:rsidR="00493103" w:rsidRPr="00512948">
        <w:rPr>
          <w:color w:val="000000" w:themeColor="text1"/>
          <w:sz w:val="28"/>
          <w:szCs w:val="28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Pr="00512948">
        <w:rPr>
          <w:color w:val="000000" w:themeColor="text1"/>
          <w:sz w:val="28"/>
          <w:szCs w:val="28"/>
        </w:rPr>
        <w:t xml:space="preserve">Федерального закона </w:t>
      </w:r>
      <w:r w:rsidRPr="00512948">
        <w:rPr>
          <w:color w:val="000000" w:themeColor="text1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proofErr w:type="gramStart"/>
      <w:r w:rsidRPr="00512948">
        <w:rPr>
          <w:color w:val="000000" w:themeColor="text1"/>
          <w:sz w:val="28"/>
          <w:szCs w:val="28"/>
        </w:rPr>
        <w:t>.»</w:t>
      </w:r>
      <w:proofErr w:type="gramEnd"/>
      <w:r w:rsidR="00493103" w:rsidRPr="00512948">
        <w:rPr>
          <w:color w:val="000000" w:themeColor="text1"/>
          <w:sz w:val="28"/>
          <w:szCs w:val="28"/>
        </w:rPr>
        <w:t>;</w:t>
      </w:r>
    </w:p>
    <w:p w:rsidR="0087339A" w:rsidRPr="00512948" w:rsidRDefault="00A637A7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0F4921"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B5310F"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Приложение «Перечень индикаторов риска нарушения обязательных требований, </w:t>
      </w:r>
      <w:r w:rsidR="00DD2678"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соблюдение которых устанавливается в рамках осуществления </w:t>
      </w:r>
      <w:r w:rsidR="00B5310F"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proofErr w:type="gramStart"/>
      <w:r w:rsidR="00B5310F"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контроля</w:t>
      </w:r>
      <w:r w:rsidR="00DD2678"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</w:t>
      </w:r>
      <w:proofErr w:type="gramEnd"/>
      <w:r w:rsidR="00DD2678"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исполнением муниципального контроля</w:t>
      </w:r>
      <w:r w:rsidR="00FD4B5C"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сфере благоустройства»</w:t>
      </w:r>
      <w:r w:rsidR="00B5310F" w:rsidRPr="00512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512948" w:rsidRPr="00512948" w:rsidRDefault="00512948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948" w:rsidRPr="00512948" w:rsidRDefault="00512948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948" w:rsidRPr="00512948" w:rsidRDefault="00512948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948" w:rsidRPr="00512948" w:rsidRDefault="00512948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948" w:rsidRPr="00512948" w:rsidRDefault="00512948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948" w:rsidRPr="00512948" w:rsidRDefault="00512948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948" w:rsidRPr="00512948" w:rsidRDefault="00512948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948" w:rsidRPr="00512948" w:rsidRDefault="00512948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948" w:rsidRPr="00512948" w:rsidRDefault="00512948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D2678" w:rsidRPr="00512948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«Утверждено</w:t>
      </w:r>
    </w:p>
    <w:p w:rsidR="00DD2678" w:rsidRPr="00512948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Совета</w:t>
      </w:r>
    </w:p>
    <w:p w:rsidR="00DD2678" w:rsidRPr="00512948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DD2678" w:rsidRPr="00512948" w:rsidRDefault="00101B50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512948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Крындин</w:t>
      </w:r>
      <w:r w:rsidR="00DD2678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ское</w:t>
      </w:r>
      <w:proofErr w:type="spellEnd"/>
      <w:r w:rsidR="00DD2678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</w:t>
      </w: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е»</w:t>
      </w:r>
    </w:p>
    <w:p w:rsidR="00DD2678" w:rsidRPr="00512948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DD2678" w:rsidRPr="00512948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DD2678" w:rsidRPr="00512948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E1644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24.02.2025 </w:t>
      </w:r>
      <w:r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12948" w:rsidRPr="00512948">
        <w:rPr>
          <w:rFonts w:ascii="Times New Roman" w:hAnsi="Times New Roman" w:cs="Times New Roman"/>
          <w:color w:val="000000" w:themeColor="text1"/>
          <w:sz w:val="28"/>
          <w:szCs w:val="28"/>
        </w:rPr>
        <w:t>51-2</w:t>
      </w:r>
    </w:p>
    <w:p w:rsidR="00DD2678" w:rsidRPr="00512948" w:rsidRDefault="00DD2678" w:rsidP="00DD2678">
      <w:pPr>
        <w:pStyle w:val="FORMATTEXT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2678" w:rsidRPr="00512948" w:rsidRDefault="00DD2678" w:rsidP="00DD2678">
      <w:pPr>
        <w:pStyle w:val="HEADERTEXT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D2678" w:rsidRPr="00512948" w:rsidRDefault="00DD2678" w:rsidP="00DD2678">
      <w:pPr>
        <w:pStyle w:val="HEADERTEXT0"/>
        <w:jc w:val="center"/>
        <w:outlineLvl w:val="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29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Перечень индикаторов риска нарушения обязательных требований, соблюдение которых устанавливается в рамках осуществления муниципального </w:t>
      </w:r>
      <w:proofErr w:type="gramStart"/>
      <w:r w:rsidRPr="005129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за</w:t>
      </w:r>
      <w:proofErr w:type="gramEnd"/>
      <w:r w:rsidRPr="005129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исполнением муниципального контроля в сфере благоустройства</w:t>
      </w:r>
    </w:p>
    <w:p w:rsidR="007849C9" w:rsidRPr="00512948" w:rsidRDefault="007849C9" w:rsidP="007E149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49C9" w:rsidRPr="00512948" w:rsidRDefault="007849C9" w:rsidP="007849C9">
      <w:pPr>
        <w:pStyle w:val="af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294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1. Выявление признаков нарушения Правил благоустройства на территории  </w:t>
      </w:r>
      <w:proofErr w:type="spellStart"/>
      <w:r w:rsidR="00512948" w:rsidRPr="00512948">
        <w:rPr>
          <w:rFonts w:ascii="Times New Roman" w:hAnsi="Times New Roman"/>
          <w:color w:val="000000" w:themeColor="text1"/>
          <w:sz w:val="28"/>
          <w:szCs w:val="28"/>
        </w:rPr>
        <w:t>Крындин</w:t>
      </w:r>
      <w:r w:rsidRPr="00512948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Pr="0051294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512948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Pr="0051294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Республики Татарстан более 2 раз в квартал.                                                                                                            </w:t>
      </w:r>
    </w:p>
    <w:p w:rsidR="007849C9" w:rsidRPr="00512948" w:rsidRDefault="007849C9" w:rsidP="007849C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2948"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gramStart"/>
      <w:r w:rsidRPr="00512948">
        <w:rPr>
          <w:color w:val="000000" w:themeColor="text1"/>
          <w:sz w:val="28"/>
          <w:szCs w:val="28"/>
          <w:shd w:val="clear" w:color="auto" w:fill="FFFFFF"/>
        </w:rPr>
        <w:t xml:space="preserve"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proofErr w:type="spellStart"/>
      <w:r w:rsidR="00512948" w:rsidRPr="00512948">
        <w:rPr>
          <w:color w:val="000000" w:themeColor="text1"/>
          <w:sz w:val="28"/>
          <w:szCs w:val="28"/>
        </w:rPr>
        <w:t>Крындин</w:t>
      </w:r>
      <w:r w:rsidRPr="00512948">
        <w:rPr>
          <w:color w:val="000000" w:themeColor="text1"/>
          <w:sz w:val="28"/>
          <w:szCs w:val="28"/>
        </w:rPr>
        <w:t>ского</w:t>
      </w:r>
      <w:proofErr w:type="spellEnd"/>
      <w:r w:rsidRPr="00512948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512948">
        <w:rPr>
          <w:color w:val="000000" w:themeColor="text1"/>
          <w:sz w:val="28"/>
          <w:szCs w:val="28"/>
        </w:rPr>
        <w:t>Агрызского</w:t>
      </w:r>
      <w:proofErr w:type="spellEnd"/>
      <w:r w:rsidRPr="00512948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Pr="00512948">
        <w:rPr>
          <w:color w:val="000000" w:themeColor="text1"/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 w:rsidRPr="00512948">
        <w:rPr>
          <w:color w:val="000000" w:themeColor="text1"/>
          <w:sz w:val="28"/>
          <w:szCs w:val="28"/>
        </w:rPr>
        <w:t>более 2 раз в квартал</w:t>
      </w:r>
      <w:r w:rsidRPr="00512948">
        <w:rPr>
          <w:color w:val="000000" w:themeColor="text1"/>
          <w:sz w:val="28"/>
          <w:szCs w:val="28"/>
          <w:shd w:val="clear" w:color="auto" w:fill="FFFFFF"/>
        </w:rPr>
        <w:t>;</w:t>
      </w:r>
      <w:proofErr w:type="gramEnd"/>
    </w:p>
    <w:p w:rsidR="006942A8" w:rsidRPr="007849C9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7849C9">
        <w:rPr>
          <w:rFonts w:ascii="Times New Roman" w:hAnsi="Times New Roman" w:cs="Times New Roman"/>
          <w:sz w:val="28"/>
          <w:szCs w:val="28"/>
        </w:rPr>
        <w:t xml:space="preserve">3. </w:t>
      </w:r>
      <w:r w:rsidR="006942A8" w:rsidRPr="007849C9">
        <w:rPr>
          <w:rFonts w:ascii="Times New Roman" w:hAnsi="Times New Roman" w:cs="Times New Roman"/>
          <w:sz w:val="28"/>
          <w:szCs w:val="28"/>
        </w:rPr>
        <w:t>Отсутствие</w:t>
      </w:r>
      <w:r w:rsidR="00366582" w:rsidRPr="007849C9">
        <w:rPr>
          <w:rFonts w:ascii="Times New Roman" w:hAnsi="Times New Roman" w:cs="Times New Roman"/>
          <w:sz w:val="28"/>
          <w:szCs w:val="28"/>
        </w:rPr>
        <w:t xml:space="preserve"> у органа муниципального контроля</w:t>
      </w:r>
      <w:r w:rsidR="006942A8" w:rsidRPr="007849C9">
        <w:rPr>
          <w:rFonts w:ascii="Times New Roman" w:hAnsi="Times New Roman" w:cs="Times New Roman"/>
          <w:sz w:val="28"/>
          <w:szCs w:val="28"/>
        </w:rPr>
        <w:t xml:space="preserve">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r w:rsidR="00366582" w:rsidRPr="007849C9">
        <w:rPr>
          <w:rFonts w:ascii="Times New Roman" w:hAnsi="Times New Roman" w:cs="Times New Roman"/>
          <w:sz w:val="28"/>
          <w:szCs w:val="28"/>
        </w:rPr>
        <w:t xml:space="preserve"> от контролируемого лица</w:t>
      </w:r>
      <w:proofErr w:type="gramStart"/>
      <w:r w:rsidRPr="007849C9">
        <w:rPr>
          <w:rFonts w:ascii="Times New Roman" w:hAnsi="Times New Roman" w:cs="Times New Roman"/>
          <w:sz w:val="28"/>
          <w:szCs w:val="28"/>
        </w:rPr>
        <w:t>.</w:t>
      </w:r>
      <w:r w:rsidR="00101B5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620F9" w:rsidRPr="007849C9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8620F9" w:rsidRPr="00DD2678" w:rsidRDefault="008620F9" w:rsidP="008620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8620F9" w:rsidRPr="00DD2678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B50" w:rsidRDefault="00101B50" w:rsidP="00FD2D0C">
      <w:pPr>
        <w:spacing w:after="0" w:line="240" w:lineRule="auto"/>
      </w:pPr>
      <w:r>
        <w:separator/>
      </w:r>
    </w:p>
  </w:endnote>
  <w:endnote w:type="continuationSeparator" w:id="0">
    <w:p w:rsidR="00101B50" w:rsidRDefault="00101B50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B50" w:rsidRDefault="00101B50" w:rsidP="00FD2D0C">
      <w:pPr>
        <w:spacing w:after="0" w:line="240" w:lineRule="auto"/>
      </w:pPr>
      <w:r>
        <w:separator/>
      </w:r>
    </w:p>
  </w:footnote>
  <w:footnote w:type="continuationSeparator" w:id="0">
    <w:p w:rsidR="00101B50" w:rsidRDefault="00101B50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948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53CD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668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94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412&amp;field=134&amp;date=05.02.2025" TargetMode="External"/><Relationship Id="rId18" Type="http://schemas.openxmlformats.org/officeDocument/2006/relationships/hyperlink" Target="https://login.consultant.ru/link/?req=doc&amp;base=LAW&amp;n=495001&amp;dst=101410&amp;field=134&amp;date=05.02.20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2&amp;field=134&amp;date=05.0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639&amp;field=134&amp;date=05.02.2025" TargetMode="External"/><Relationship Id="rId17" Type="http://schemas.openxmlformats.org/officeDocument/2006/relationships/hyperlink" Target="https://login.consultant.ru/link/?req=doc&amp;base=LAW&amp;n=495001&amp;dst=100639&amp;field=134&amp;date=05.02.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9&amp;field=134&amp;date=05.02.2025" TargetMode="External"/><Relationship Id="rId20" Type="http://schemas.openxmlformats.org/officeDocument/2006/relationships/hyperlink" Target="https://login.consultant.ru/link/?req=doc&amp;base=LAW&amp;n=495001&amp;dst=100639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7&amp;field=134&amp;date=05.02.2025" TargetMode="External"/><Relationship Id="rId24" Type="http://schemas.openxmlformats.org/officeDocument/2006/relationships/hyperlink" Target="https://login.consultant.ru/link/?req=doc&amp;base=LAW&amp;n=495001&amp;dst=101000&amp;field=134&amp;date=05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87&amp;field=134&amp;date=05.02.2025" TargetMode="External"/><Relationship Id="rId23" Type="http://schemas.openxmlformats.org/officeDocument/2006/relationships/hyperlink" Target="https://login.consultant.ru/link/?req=doc&amp;base=LAW&amp;n=495001&amp;dst=101443&amp;field=134&amp;date=05.02.2025" TargetMode="External"/><Relationship Id="rId10" Type="http://schemas.openxmlformats.org/officeDocument/2006/relationships/hyperlink" Target="https://login.consultant.ru/link/?req=doc&amp;base=LAW&amp;n=495001&amp;dst=101410&amp;field=134&amp;date=05.02.2025" TargetMode="External"/><Relationship Id="rId19" Type="http://schemas.openxmlformats.org/officeDocument/2006/relationships/hyperlink" Target="https://login.consultant.ru/link/?req=doc&amp;base=LAW&amp;n=495001&amp;dst=100637&amp;field=134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Relationship Id="rId14" Type="http://schemas.openxmlformats.org/officeDocument/2006/relationships/hyperlink" Target="https://login.consultant.ru/link/?req=doc&amp;base=LAW&amp;n=495001&amp;dst=101175&amp;field=134&amp;date=05.02.2025" TargetMode="External"/><Relationship Id="rId22" Type="http://schemas.openxmlformats.org/officeDocument/2006/relationships/hyperlink" Target="https://login.consultant.ru/link/?req=doc&amp;base=LAW&amp;n=495001&amp;dst=101414&amp;field=134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996A-AC92-4686-BAE4-89788CC0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2025-02-10T08:26:00Z</cp:lastPrinted>
  <dcterms:created xsi:type="dcterms:W3CDTF">2025-02-26T07:56:00Z</dcterms:created>
  <dcterms:modified xsi:type="dcterms:W3CDTF">2025-02-26T07:56:00Z</dcterms:modified>
</cp:coreProperties>
</file>