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/>
          <w:sz w:val="28"/>
          <w:szCs w:val="28"/>
        </w:rPr>
        <w:t xml:space="preserve">ИСПОЛНИТЕЛЬНЫЙ КОМИТЕТ </w:t>
      </w:r>
      <w:r>
        <w:rPr>
          <w:rFonts w:cs="Times New Roman" w:ascii="Tinos" w:hAnsi="Tinos"/>
          <w:b w:val="false"/>
          <w:sz w:val="28"/>
          <w:szCs w:val="28"/>
        </w:rPr>
        <w:t xml:space="preserve">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 w:val="false"/>
          <w:sz w:val="28"/>
          <w:szCs w:val="28"/>
          <w:lang w:val="en-US"/>
        </w:rPr>
        <w:t xml:space="preserve">ПОСТАНОВЛЕНИЕ      </w:t>
      </w:r>
    </w:p>
    <w:p>
      <w:pPr>
        <w:pStyle w:val="Normal"/>
        <w:rPr>
          <w:rFonts w:ascii="Arimo" w:hAnsi="Arimo"/>
          <w:b w:val="false"/>
          <w:bCs w:val="false"/>
          <w:sz w:val="24"/>
          <w:szCs w:val="24"/>
        </w:rPr>
      </w:pPr>
      <w:r>
        <w:rPr/>
      </w:r>
    </w:p>
    <w:p>
      <w:pPr>
        <w:pStyle w:val="NoSpacing"/>
        <w:jc w:val="both"/>
        <w:rPr>
          <w:rFonts w:ascii="Arimo" w:hAnsi="Arimo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Arimo" w:hAnsi="Arimo"/>
          <w:b w:val="false"/>
          <w:bCs w:val="false"/>
          <w:color w:val="000000"/>
          <w:sz w:val="24"/>
          <w:szCs w:val="24"/>
        </w:rPr>
      </w:r>
    </w:p>
    <w:tbl>
      <w:tblPr>
        <w:tblW w:w="10140" w:type="dxa"/>
        <w:jc w:val="left"/>
        <w:tblInd w:w="-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745"/>
        <w:gridCol w:w="394"/>
      </w:tblGrid>
      <w:tr>
        <w:trPr>
          <w:trHeight w:val="2541" w:hRule="atLeast"/>
        </w:trPr>
        <w:tc>
          <w:tcPr>
            <w:tcW w:w="9745" w:type="dxa"/>
            <w:tcBorders/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5040" w:leader="none"/>
                <w:tab w:val="left" w:pos="5400" w:leader="none"/>
              </w:tabs>
              <w:jc w:val="center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4"/>
                <w:szCs w:val="24"/>
              </w:rPr>
              <w:t>О внесении изменений в постановление Исполнительного комитета муниципального образования «город Агрыз» Агрызского муниципального района Республики Татарстан от 10.04.2023 № 09 «О создании места накопления отработанных ртутьсодержащих ламп на территории муниципального образования «город Агрыз» Агрызского муниципального района Республики Татарстан, информировании потребителей о его расположении»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040" w:leader="none"/>
                <w:tab w:val="left" w:pos="5400" w:leader="none"/>
              </w:tabs>
              <w:ind w:right="-441" w:hanging="0"/>
              <w:jc w:val="both"/>
              <w:rPr>
                <w:rFonts w:ascii="Arimo" w:hAnsi="Arimo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94" w:type="dxa"/>
            <w:tcBorders/>
            <w:shd w:color="auto" w:fill="auto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5040" w:leader="none"/>
                <w:tab w:val="left" w:pos="5400" w:leader="none"/>
              </w:tabs>
              <w:ind w:right="-441" w:hanging="0"/>
              <w:jc w:val="both"/>
              <w:rPr>
                <w:rFonts w:ascii="Arimo" w:hAnsi="Arimo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firstLine="708"/>
        <w:jc w:val="both"/>
        <w:rPr/>
      </w:pPr>
      <w:r>
        <w:rPr>
          <w:rFonts w:ascii="Arimo" w:hAnsi="Arimo"/>
          <w:b w:val="false"/>
          <w:bCs w:val="false"/>
          <w:color w:val="000000"/>
          <w:sz w:val="24"/>
          <w:szCs w:val="24"/>
        </w:rPr>
        <w:t xml:space="preserve">В целях приведения муниципальных нормативно-правовых актов в соответствие с законодательством Российской Федерации, в соответствии с  </w:t>
      </w:r>
      <w:r>
        <w:rPr>
          <w:rFonts w:ascii="Arimo" w:hAnsi="Arimo"/>
          <w:b w:val="false"/>
          <w:bCs w:val="false"/>
          <w:sz w:val="24"/>
          <w:szCs w:val="24"/>
        </w:rPr>
        <w:t xml:space="preserve">Постановлением Правительства Российской Федерации от 28 декабря 2020 года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hyperlink r:id="rId2">
        <w:r>
          <w:rPr>
            <w:rStyle w:val="-"/>
            <w:rFonts w:ascii="Arimo" w:hAnsi="Arimo"/>
            <w:b w:val="false"/>
            <w:bCs w:val="false"/>
            <w:color w:val="000000"/>
            <w:sz w:val="24"/>
            <w:szCs w:val="24"/>
            <w:u w:val="none"/>
            <w:shd w:fill="FFFFFF" w:val="clear"/>
          </w:rPr>
          <w:t>Постановлением Правительства Российской Федерации от 14 марта 2024 № 300 «Об утверждении Положения о государственном экологическом мониторинге (государственном мониторинге окружающей среды)</w:t>
        </w:r>
      </w:hyperlink>
      <w:r>
        <w:rPr>
          <w:rFonts w:ascii="Arimo" w:hAnsi="Arimo"/>
          <w:b w:val="false"/>
          <w:bCs w:val="false"/>
          <w:sz w:val="24"/>
          <w:szCs w:val="24"/>
        </w:rPr>
        <w:t xml:space="preserve">», статьей 48 Устава муниципального образования «город Агрыз»  Агрызского муниципального района Республики Татарстан,  Исполнительный комитет 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>муниципального образования «город Агрыз»</w:t>
      </w:r>
      <w:r>
        <w:rPr>
          <w:rFonts w:ascii="Arimo" w:hAnsi="Arimo"/>
          <w:b w:val="false"/>
          <w:bCs w:val="false"/>
          <w:sz w:val="24"/>
          <w:szCs w:val="24"/>
        </w:rPr>
        <w:t xml:space="preserve"> Агрызского муниципального района Республики Татарстан ПОСТАНОВЛЯЕТ:</w:t>
      </w:r>
    </w:p>
    <w:p>
      <w:pPr>
        <w:pStyle w:val="Normal"/>
        <w:spacing w:lineRule="auto" w:line="24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         </w:t>
      </w:r>
      <w:r>
        <w:rPr>
          <w:rFonts w:ascii="Arimo" w:hAnsi="Arimo"/>
          <w:b w:val="false"/>
          <w:bCs w:val="false"/>
          <w:sz w:val="24"/>
          <w:szCs w:val="24"/>
        </w:rPr>
        <w:t xml:space="preserve">1. 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>Внести в постановление Исполнительного комитета муниципального образования «город Агрыз» Агрызского муниципального района Республики Татарстан от 10.04.2023 № 09 «О создании места накопления отработанных ртутьсодержащих ламп на территории  муниципального образования «город Агрыз» Агрызского муниципального района Республики Татарстан, информировании потребителей о его</w:t>
      </w:r>
      <w:bookmarkStart w:id="0" w:name="_GoBack"/>
      <w:bookmarkEnd w:id="0"/>
      <w:r>
        <w:rPr>
          <w:rFonts w:ascii="Arimo" w:hAnsi="Arimo"/>
          <w:b w:val="false"/>
          <w:bCs w:val="false"/>
          <w:color w:val="000000"/>
          <w:sz w:val="24"/>
          <w:szCs w:val="24"/>
        </w:rPr>
        <w:t xml:space="preserve">  расположении»  изменение, изложив пункт 4  </w:t>
      </w:r>
      <w:r>
        <w:rPr>
          <w:rFonts w:ascii="Arimo" w:hAnsi="Arimo"/>
          <w:b w:val="false"/>
          <w:bCs w:val="false"/>
          <w:sz w:val="24"/>
          <w:szCs w:val="24"/>
        </w:rPr>
        <w:t>в следующей редакции:</w:t>
      </w:r>
    </w:p>
    <w:p>
      <w:pPr>
        <w:pStyle w:val="NormalWeb"/>
        <w:spacing w:lineRule="auto" w:line="240" w:beforeAutospacing="0" w:before="0" w:afterAutospacing="0" w:after="0"/>
        <w:ind w:firstLine="54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«4. Информировать потребителей о расположении места (мест) накопления отработанных ртутьсодержащих ламп на территории муниципального образования «город Агрыз»» Агрызского муниципального района Республики Татарстан посредством размещения в федеральной государственной информационной системе состояния окружающей среды.».</w:t>
      </w:r>
    </w:p>
    <w:p>
      <w:pPr>
        <w:pStyle w:val="Normal"/>
        <w:spacing w:lineRule="auto" w:line="240"/>
        <w:jc w:val="both"/>
        <w:rPr/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ab/>
        <w:t xml:space="preserve">2. Настоящее постановление опубликовать на официальном портале правовой информации Республики Татарстан по веб-адресу: 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http</w:t>
      </w:r>
      <w:r>
        <w:rPr>
          <w:rFonts w:ascii="Arimo" w:hAnsi="Arimo"/>
          <w:b w:val="false"/>
          <w:bCs w:val="false"/>
          <w:sz w:val="24"/>
          <w:szCs w:val="24"/>
        </w:rPr>
        <w:t>://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pravo</w:t>
      </w:r>
      <w:r>
        <w:rPr>
          <w:rFonts w:ascii="Arimo" w:hAnsi="Arimo"/>
          <w:b w:val="false"/>
          <w:bCs w:val="false"/>
          <w:sz w:val="24"/>
          <w:szCs w:val="24"/>
        </w:rPr>
        <w:t>.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tatarstan</w:t>
      </w:r>
      <w:r>
        <w:rPr>
          <w:rFonts w:ascii="Arimo" w:hAnsi="Arimo"/>
          <w:b w:val="false"/>
          <w:bCs w:val="false"/>
          <w:sz w:val="24"/>
          <w:szCs w:val="24"/>
        </w:rPr>
        <w:t>.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ru</w:t>
      </w:r>
      <w:r>
        <w:rPr>
          <w:rFonts w:ascii="Arimo" w:hAnsi="Arimo"/>
          <w:b w:val="false"/>
          <w:bCs w:val="false"/>
          <w:sz w:val="24"/>
          <w:szCs w:val="24"/>
        </w:rPr>
        <w:t xml:space="preserve"> и разместить 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Arimo" w:hAnsi="Arimo"/>
          <w:b w:val="false"/>
          <w:bCs w:val="false"/>
          <w:sz w:val="24"/>
          <w:szCs w:val="24"/>
        </w:rPr>
        <w:t xml:space="preserve">по веб-адресу: </w:t>
      </w:r>
      <w:hyperlink r:id="rId3">
        <w:r>
          <w:rPr>
            <w:rStyle w:val="-"/>
            <w:rFonts w:ascii="Arimo" w:hAnsi="Arimo"/>
            <w:b w:val="false"/>
            <w:bCs w:val="false"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Style w:val="-"/>
          <w:rFonts w:ascii="Arimo" w:hAnsi="Arimo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в информационно-телекоммуникационной сети Интернет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Руководитель                                                                              И.Б. Гиззатуллин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  <w:font w:name="Arimo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63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463b8"/>
    <w:rPr>
      <w:rFonts w:ascii="Segoe UI" w:hAnsi="Segoe UI" w:eastAsia="Times New Roman" w:cs="Segoe UI"/>
      <w:sz w:val="18"/>
      <w:szCs w:val="18"/>
      <w:lang w:eastAsia="ru-RU"/>
    </w:rPr>
  </w:style>
  <w:style w:type="character" w:styleId="-">
    <w:name w:val="Hyperlink"/>
    <w:uiPriority w:val="99"/>
    <w:rsid w:val="004f6546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463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34e"/>
    <w:pPr>
      <w:spacing w:before="0" w:after="200"/>
      <w:ind w:left="720" w:hanging="0"/>
      <w:contextualSpacing/>
    </w:pPr>
    <w:rPr/>
  </w:style>
  <w:style w:type="paragraph" w:styleId="NoSpacing" w:customStyle="1">
    <w:name w:val="No Spacing"/>
    <w:qFormat/>
    <w:rsid w:val="004f654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f654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0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72205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LibreOffice/7.5.6.2$Linux_X86_64 LibreOffice_project/50$Build-2</Application>
  <AppVersion>15.0000</AppVersion>
  <Pages>2</Pages>
  <Words>293</Words>
  <Characters>2450</Characters>
  <CharactersWithSpaces>2966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2024-08-21T08:12:00Z</dcterms:created>
  <dc:creator>User</dc:creator>
  <dc:description/>
  <dc:language>ru-RU</dc:language>
  <cp:lastModifiedBy/>
  <cp:lastPrinted>2025-10-21T09:20:25Z</cp:lastPrinted>
  <dcterms:modified xsi:type="dcterms:W3CDTF">2026-01-14T10:23:56Z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