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/>
      </w:pPr>
      <w:r>
        <w:rPr/>
        <w:drawing>
          <wp:inline distT="0" distB="0" distL="0" distR="0">
            <wp:extent cx="6477000" cy="14097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094" t="37277" r="1964" b="27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41"/>
        <w:gridCol w:w="1724"/>
        <w:gridCol w:w="957"/>
        <w:gridCol w:w="2680"/>
        <w:gridCol w:w="989"/>
        <w:gridCol w:w="1205"/>
        <w:gridCol w:w="1304"/>
      </w:tblGrid>
      <w:tr>
        <w:trPr>
          <w:trHeight w:val="87" w:hRule="atLeast"/>
        </w:trPr>
        <w:tc>
          <w:tcPr>
            <w:tcW w:w="1341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26.03.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2026</w:t>
            </w:r>
          </w:p>
        </w:tc>
        <w:tc>
          <w:tcPr>
            <w:tcW w:w="957" w:type="dxa"/>
            <w:tcBorders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r>
          </w:p>
        </w:tc>
        <w:tc>
          <w:tcPr>
            <w:tcW w:w="2680" w:type="dxa"/>
            <w:tcBorders/>
            <w:vAlign w:val="center"/>
          </w:tcPr>
          <w:p>
            <w:pPr>
              <w:pStyle w:val="NoSpacing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с.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Бима</w:t>
            </w:r>
          </w:p>
        </w:tc>
        <w:tc>
          <w:tcPr>
            <w:tcW w:w="989" w:type="dxa"/>
            <w:tcBorders/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3-1</w:t>
            </w:r>
          </w:p>
        </w:tc>
        <w:tc>
          <w:tcPr>
            <w:tcW w:w="1304" w:type="dxa"/>
            <w:tcBorders/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66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29"/>
      </w:tblGrid>
      <w:tr>
        <w:trPr/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/>
              <w:spacing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  <w:t>О внесении изменений в решение Совет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а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Бимского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сельского поселения Агрызского муниципального района от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16.05.2022 № 1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-1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«Об осуществлении муниципального контроля в сфере благоустройства на территории муниципального образования «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Бимское </w:t>
            </w:r>
            <w:r>
              <w:rPr>
                <w:color w:val="000000"/>
                <w:kern w:val="0"/>
                <w:sz w:val="28"/>
                <w:szCs w:val="28"/>
                <w:lang w:val="ru-RU" w:eastAsia="ru-RU" w:bidi="ar-SA"/>
              </w:rPr>
              <w:t>сельское поселение» Агрызского муниципального района Республики Татарстан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b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от 29 декабря 2025 года № 548-ФЗ «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О внесении изменений в </w:t>
      </w:r>
      <w:hyperlink r:id="rId3">
        <w:r>
          <w:rPr>
            <w:rStyle w:val="-"/>
            <w:rFonts w:cs="Times New Roman" w:ascii="Times New Roman" w:hAnsi="Times New Roman"/>
            <w:bCs/>
            <w:color w:val="000000" w:themeColor="text1"/>
            <w:sz w:val="28"/>
            <w:szCs w:val="28"/>
            <w:u w:val="none"/>
          </w:rPr>
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>»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 и </w:t>
      </w:r>
      <w:hyperlink r:id="rId4">
        <w:r>
          <w:rPr>
            <w:rStyle w:val="-"/>
            <w:rFonts w:cs="Times New Roman" w:ascii="Times New Roman" w:hAnsi="Times New Roman"/>
            <w:bCs/>
            <w:color w:val="000000" w:themeColor="text1"/>
            <w:sz w:val="28"/>
            <w:szCs w:val="28"/>
            <w:u w:val="none"/>
          </w:rPr>
          <w:t>статьи 29</w:t>
        </w:r>
      </w:hyperlink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 и </w:t>
      </w:r>
      <w:hyperlink r:id="rId5">
        <w:r>
          <w:rPr>
            <w:rStyle w:val="-"/>
            <w:rFonts w:cs="Times New Roman" w:ascii="Times New Roman" w:hAnsi="Times New Roman"/>
            <w:bCs/>
            <w:color w:val="000000" w:themeColor="text1"/>
            <w:sz w:val="28"/>
            <w:szCs w:val="28"/>
            <w:u w:val="none"/>
          </w:rPr>
          <w:t>65 Федерального закона «О государственном контроле (надзоре) и муниципальном контроле в Российской Федерации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>»</w:t>
      </w:r>
      <w:r>
        <w:rPr>
          <w:rFonts w:cs="Times New Roman" w:ascii="Times New Roman" w:hAnsi="Times New Roman"/>
          <w:bCs/>
          <w:sz w:val="28"/>
          <w:szCs w:val="28"/>
        </w:rPr>
        <w:t xml:space="preserve">», </w:t>
      </w:r>
      <w:r>
        <w:rPr>
          <w:rFonts w:cs="Times New Roman" w:ascii="Times New Roman" w:hAnsi="Times New Roman"/>
          <w:sz w:val="28"/>
          <w:szCs w:val="28"/>
        </w:rPr>
        <w:t xml:space="preserve">Совет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Бимского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сельского поселения Агрызского муниципального района Республики Татарстан РЕШИЛ:</w:t>
      </w:r>
    </w:p>
    <w:p>
      <w:pPr>
        <w:pStyle w:val="ConsPlusNormal"/>
        <w:ind w:firstLine="540"/>
        <w:jc w:val="both"/>
        <w:rPr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решение Совета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Бимского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сельского поселения Агрызского муниципального района Республики Татарстан от </w:t>
      </w:r>
      <w:r>
        <w:rPr>
          <w:rFonts w:cs="Times New Roman" w:ascii="Times New Roman" w:hAnsi="Times New Roman"/>
          <w:color w:val="000000"/>
          <w:sz w:val="28"/>
          <w:szCs w:val="28"/>
        </w:rPr>
        <w:t>16.05.2022 № 1</w:t>
      </w:r>
      <w:r>
        <w:rPr>
          <w:rFonts w:cs="Times New Roman" w:ascii="Times New Roman" w:hAnsi="Times New Roman"/>
          <w:color w:val="000000"/>
          <w:sz w:val="28"/>
          <w:szCs w:val="28"/>
        </w:rPr>
        <w:t>9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-1 </w:t>
      </w:r>
      <w:r>
        <w:rPr>
          <w:rFonts w:cs="Times New Roman" w:ascii="Times New Roman" w:hAnsi="Times New Roman"/>
          <w:color w:val="000000"/>
          <w:sz w:val="28"/>
          <w:szCs w:val="28"/>
        </w:rPr>
        <w:t>«Об осуществлении муниципального контроля в сфере благоустройства на территории муниципального образования «</w:t>
      </w:r>
      <w:r>
        <w:rPr>
          <w:rFonts w:cs="Times New Roman" w:ascii="Times New Roman" w:hAnsi="Times New Roman"/>
          <w:color w:val="000000"/>
          <w:sz w:val="28"/>
          <w:szCs w:val="28"/>
        </w:rPr>
        <w:t>Бимское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сельское поселение» Агрызского муниципального района Республики Татарстан следующее изменение: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 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1.1. под</w:t>
      </w:r>
      <w:hyperlink r:id="rId6">
        <w:r>
          <w:rPr>
            <w:rStyle w:val="-"/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 xml:space="preserve">пункт 5 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>пункта 1.7.1 после слов «их представителей,» дополнить словами «представителей саморегулируемой организации, если для контролируемого лица предусмотрено обязательное членство в саморегулируемой организации,».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решение опубликовать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портале правовой информации Республики Татарстан по веб-адресу: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/>
          <w:color w:val="000000"/>
          <w:sz w:val="28"/>
          <w:szCs w:val="28"/>
        </w:rPr>
        <w:t>://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разместить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 xml:space="preserve">по веб-адресу: </w:t>
      </w:r>
      <w:hyperlink r:id="rId7">
        <w:r>
          <w:rPr>
            <w:rStyle w:val="-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>
        <w:rPr>
          <w:rStyle w:val="-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</w:t>
      </w:r>
      <w:r>
        <w:rPr>
          <w:rFonts w:ascii="Times New Roman" w:hAnsi="Times New Roman"/>
          <w:color w:val="000000"/>
          <w:sz w:val="28"/>
          <w:szCs w:val="28"/>
        </w:rPr>
        <w:t xml:space="preserve">самоуправления </w:t>
      </w:r>
      <w:r>
        <w:rPr>
          <w:rFonts w:ascii="Times New Roman" w:hAnsi="Times New Roman"/>
          <w:color w:val="000000"/>
          <w:sz w:val="28"/>
          <w:szCs w:val="28"/>
        </w:rPr>
        <w:t>Бимского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Настоящее решение вступает в силу со дня его опубликования.</w:t>
      </w:r>
    </w:p>
    <w:p>
      <w:pPr>
        <w:pStyle w:val="ConsPlusNormal"/>
        <w:tabs>
          <w:tab w:val="clear" w:pos="708"/>
          <w:tab w:val="left" w:pos="1134" w:leader="none"/>
        </w:tabs>
        <w:ind w:left="709"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 Контроль за исполнением настоящего решения оставляю за собой.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5"/>
        <w:tblW w:w="104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2"/>
        <w:gridCol w:w="248"/>
      </w:tblGrid>
      <w:tr>
        <w:trPr>
          <w:trHeight w:val="138" w:hRule="atLeast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Председатель Совета,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Глава сельского поселения                                                                  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Э.И. Михайлов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390" w:footer="0" w:bottom="34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069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bf0ed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e34dbc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d2d0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d2d0c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d2d0c"/>
    <w:rPr>
      <w:sz w:val="20"/>
      <w:szCs w:val="20"/>
    </w:rPr>
  </w:style>
  <w:style w:type="character" w:styleId="Style17">
    <w:name w:val="Символ концевой сноски"/>
    <w:basedOn w:val="DefaultParagraphFont"/>
    <w:uiPriority w:val="99"/>
    <w:semiHidden/>
    <w:unhideWhenUsed/>
    <w:qFormat/>
    <w:rsid w:val="00fd2d0c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Nobr" w:customStyle="1">
    <w:name w:val="nobr"/>
    <w:basedOn w:val="DefaultParagraphFont"/>
    <w:qFormat/>
    <w:rsid w:val="008e3661"/>
    <w:rPr/>
  </w:style>
  <w:style w:type="character" w:styleId="21" w:customStyle="1">
    <w:name w:val="Заголовок 2 Знак"/>
    <w:basedOn w:val="DefaultParagraphFont"/>
    <w:uiPriority w:val="9"/>
    <w:qFormat/>
    <w:rsid w:val="00bf0ed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10" w:customStyle="1">
    <w:name w:val="s_10"/>
    <w:basedOn w:val="DefaultParagraphFont"/>
    <w:qFormat/>
    <w:rsid w:val="00f24827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100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3df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1" w:customStyle="1">
    <w:name w:val=".FORMATTEXT"/>
    <w:uiPriority w:val="99"/>
    <w:qFormat/>
    <w:rsid w:val="006f4b7a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semiHidden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Endnote Text"/>
    <w:basedOn w:val="Normal"/>
    <w:link w:val="Style16"/>
    <w:uiPriority w:val="99"/>
    <w:semiHidden/>
    <w:unhideWhenUsed/>
    <w:rsid w:val="00fd2d0c"/>
    <w:pPr>
      <w:spacing w:lineRule="auto" w:line="240" w:before="0" w:after="0"/>
    </w:pPr>
    <w:rPr>
      <w:sz w:val="20"/>
      <w:szCs w:val="20"/>
    </w:rPr>
  </w:style>
  <w:style w:type="paragraph" w:styleId="ConsPlusNormal" w:customStyle="1">
    <w:name w:val="ConsPlusNormal"/>
    <w:qFormat/>
    <w:rsid w:val="00f24827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f248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fd7df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HEADERTEXT1" w:customStyle="1">
    <w:name w:val=".HEADERTEXT"/>
    <w:uiPriority w:val="99"/>
    <w:qFormat/>
    <w:rsid w:val="00dd2678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70f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6" Type="http://schemas.openxmlformats.org/officeDocument/2006/relationships/hyperlink" Target="javascript:;" TargetMode="External"/><Relationship Id="rId7" Type="http://schemas.openxmlformats.org/officeDocument/2006/relationships/hyperlink" Target="https://agryz.tatarstan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7AF1-B0BA-459F-87C9-2320222C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Application>LibreOffice/7.5.6.2$Linux_X86_64 LibreOffice_project/50$Build-2</Application>
  <AppVersion>15.0000</AppVersion>
  <Pages>1</Pages>
  <Words>263</Words>
  <Characters>1997</Characters>
  <CharactersWithSpaces>2316</CharactersWithSpaces>
  <Paragraphs>14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2023-07-26T08:23:00Z</dcterms:created>
  <dc:creator>XTreme</dc:creator>
  <dc:description/>
  <dc:language>ru-RU</dc:language>
  <cp:lastModifiedBy/>
  <cp:lastPrinted>2026-03-18T09:49:56Z</cp:lastPrinted>
  <dcterms:modified xsi:type="dcterms:W3CDTF">2026-03-18T09:50:15Z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