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77" w:rsidRPr="00795C63" w:rsidRDefault="005C2D77" w:rsidP="00E764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7D3E" w:rsidRPr="001202F0" w:rsidRDefault="00FF7D3E" w:rsidP="00FF7D3E">
      <w:pPr>
        <w:pStyle w:val="af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115050" cy="1543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023" t="34407" r="8836" b="30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3540"/>
        <w:gridCol w:w="1137"/>
        <w:gridCol w:w="1137"/>
      </w:tblGrid>
      <w:tr w:rsidR="00695F68" w:rsidRPr="00695F68" w:rsidTr="00FF7D3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695F68" w:rsidRDefault="004922A2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26.03.2026</w:t>
            </w:r>
          </w:p>
        </w:tc>
        <w:tc>
          <w:tcPr>
            <w:tcW w:w="3540" w:type="dxa"/>
            <w:shd w:val="clear" w:color="auto" w:fill="auto"/>
          </w:tcPr>
          <w:p w:rsidR="00630E7A" w:rsidRPr="00695F68" w:rsidRDefault="00695F68" w:rsidP="00E76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695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Кадыбаш</w:t>
            </w:r>
            <w:proofErr w:type="spellEnd"/>
          </w:p>
        </w:tc>
        <w:tc>
          <w:tcPr>
            <w:tcW w:w="1137" w:type="dxa"/>
          </w:tcPr>
          <w:p w:rsidR="00630E7A" w:rsidRPr="00695F68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695F68" w:rsidRDefault="004922A2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</w:t>
            </w:r>
          </w:p>
        </w:tc>
      </w:tr>
    </w:tbl>
    <w:p w:rsidR="0051009A" w:rsidRPr="00695F68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E764AF" w:rsidRPr="00695F68" w:rsidTr="00544ABD">
        <w:tc>
          <w:tcPr>
            <w:tcW w:w="6629" w:type="dxa"/>
          </w:tcPr>
          <w:p w:rsidR="00820C13" w:rsidRPr="00695F68" w:rsidRDefault="0051009A" w:rsidP="00A357F7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95F68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7D74F8" w:rsidRPr="00695F68">
              <w:rPr>
                <w:color w:val="000000" w:themeColor="text1"/>
                <w:sz w:val="28"/>
                <w:szCs w:val="28"/>
              </w:rPr>
              <w:t>внесении изменени</w:t>
            </w:r>
            <w:r w:rsidR="00EE6F0A" w:rsidRPr="00695F68">
              <w:rPr>
                <w:color w:val="000000" w:themeColor="text1"/>
                <w:sz w:val="28"/>
                <w:szCs w:val="28"/>
              </w:rPr>
              <w:t>й</w:t>
            </w:r>
            <w:r w:rsidR="007D74F8" w:rsidRPr="00695F68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EE6F0A" w:rsidRPr="00695F68">
              <w:rPr>
                <w:color w:val="000000" w:themeColor="text1"/>
                <w:sz w:val="28"/>
                <w:szCs w:val="28"/>
              </w:rPr>
              <w:t>р</w:t>
            </w:r>
            <w:r w:rsidR="000614A1" w:rsidRPr="00695F68">
              <w:rPr>
                <w:color w:val="000000" w:themeColor="text1"/>
                <w:sz w:val="28"/>
                <w:szCs w:val="28"/>
              </w:rPr>
              <w:t xml:space="preserve">ешение </w:t>
            </w:r>
            <w:r w:rsidR="00EE6F0A" w:rsidRPr="00695F68">
              <w:rPr>
                <w:color w:val="000000" w:themeColor="text1"/>
                <w:sz w:val="28"/>
                <w:szCs w:val="28"/>
              </w:rPr>
              <w:t xml:space="preserve">Совета </w:t>
            </w:r>
            <w:proofErr w:type="spellStart"/>
            <w:r w:rsidR="004922A2" w:rsidRPr="00695F68">
              <w:rPr>
                <w:color w:val="000000" w:themeColor="text1"/>
                <w:sz w:val="28"/>
                <w:szCs w:val="28"/>
              </w:rPr>
              <w:t>Кадыбашского</w:t>
            </w:r>
            <w:proofErr w:type="spellEnd"/>
            <w:r w:rsidR="00FD7389" w:rsidRPr="00695F68">
              <w:rPr>
                <w:color w:val="000000" w:themeColor="text1"/>
                <w:sz w:val="28"/>
                <w:szCs w:val="28"/>
              </w:rPr>
              <w:t xml:space="preserve"> </w:t>
            </w:r>
            <w:r w:rsidR="00EE6F0A" w:rsidRPr="00695F68">
              <w:rPr>
                <w:color w:val="000000" w:themeColor="text1"/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695F68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EE6F0A" w:rsidRPr="00695F68">
              <w:rPr>
                <w:color w:val="000000" w:themeColor="text1"/>
                <w:sz w:val="28"/>
                <w:szCs w:val="28"/>
              </w:rPr>
              <w:t xml:space="preserve"> муниципального района от </w:t>
            </w:r>
            <w:r w:rsidR="00F24827" w:rsidRPr="00695F68">
              <w:rPr>
                <w:color w:val="000000" w:themeColor="text1"/>
                <w:sz w:val="28"/>
                <w:szCs w:val="28"/>
              </w:rPr>
              <w:t>31</w:t>
            </w:r>
            <w:r w:rsidR="00EE6F0A" w:rsidRPr="00695F68">
              <w:rPr>
                <w:color w:val="000000" w:themeColor="text1"/>
                <w:sz w:val="28"/>
                <w:szCs w:val="28"/>
              </w:rPr>
              <w:t>.</w:t>
            </w:r>
            <w:r w:rsidR="00F24827" w:rsidRPr="00695F68">
              <w:rPr>
                <w:color w:val="000000" w:themeColor="text1"/>
                <w:sz w:val="28"/>
                <w:szCs w:val="28"/>
              </w:rPr>
              <w:t>0</w:t>
            </w:r>
            <w:r w:rsidR="00FD7389" w:rsidRPr="00695F68">
              <w:rPr>
                <w:color w:val="000000" w:themeColor="text1"/>
                <w:sz w:val="28"/>
                <w:szCs w:val="28"/>
              </w:rPr>
              <w:t>1</w:t>
            </w:r>
            <w:r w:rsidR="00EE6F0A" w:rsidRPr="00695F68">
              <w:rPr>
                <w:color w:val="000000" w:themeColor="text1"/>
                <w:sz w:val="28"/>
                <w:szCs w:val="28"/>
              </w:rPr>
              <w:t>.20</w:t>
            </w:r>
            <w:r w:rsidR="00FD7389" w:rsidRPr="00695F68">
              <w:rPr>
                <w:color w:val="000000" w:themeColor="text1"/>
                <w:sz w:val="28"/>
                <w:szCs w:val="28"/>
              </w:rPr>
              <w:t>19</w:t>
            </w:r>
            <w:r w:rsidR="00EE6F0A" w:rsidRPr="00695F68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FD7389" w:rsidRPr="00695F68">
              <w:rPr>
                <w:color w:val="000000" w:themeColor="text1"/>
                <w:sz w:val="28"/>
                <w:szCs w:val="28"/>
              </w:rPr>
              <w:t>4</w:t>
            </w:r>
            <w:r w:rsidR="00695F68" w:rsidRPr="00695F68">
              <w:rPr>
                <w:color w:val="000000" w:themeColor="text1"/>
                <w:sz w:val="28"/>
                <w:szCs w:val="28"/>
              </w:rPr>
              <w:t>8</w:t>
            </w:r>
            <w:r w:rsidR="00EE6F0A" w:rsidRPr="00695F68">
              <w:rPr>
                <w:color w:val="000000" w:themeColor="text1"/>
                <w:sz w:val="28"/>
                <w:szCs w:val="28"/>
              </w:rPr>
              <w:t xml:space="preserve">-1 </w:t>
            </w:r>
            <w:r w:rsidR="000614A1" w:rsidRPr="00695F68">
              <w:rPr>
                <w:color w:val="000000" w:themeColor="text1"/>
                <w:sz w:val="28"/>
                <w:szCs w:val="28"/>
              </w:rPr>
              <w:t xml:space="preserve">«Об утверждении </w:t>
            </w:r>
            <w:r w:rsidR="002E5BFC" w:rsidRPr="00695F68">
              <w:rPr>
                <w:color w:val="000000" w:themeColor="text1"/>
                <w:sz w:val="28"/>
                <w:szCs w:val="28"/>
              </w:rPr>
              <w:t>Положени</w:t>
            </w:r>
            <w:r w:rsidR="000614A1" w:rsidRPr="00695F68">
              <w:rPr>
                <w:color w:val="000000" w:themeColor="text1"/>
                <w:sz w:val="28"/>
                <w:szCs w:val="28"/>
              </w:rPr>
              <w:t>я</w:t>
            </w:r>
            <w:r w:rsidR="00FD7389" w:rsidRPr="00695F68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14A1" w:rsidRPr="00695F68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907D82" w:rsidRPr="00695F68">
              <w:rPr>
                <w:color w:val="000000" w:themeColor="text1"/>
                <w:sz w:val="28"/>
                <w:szCs w:val="28"/>
              </w:rPr>
              <w:t xml:space="preserve">муниципальной службе в муниципальном образовании </w:t>
            </w:r>
            <w:r w:rsidR="00FD7389" w:rsidRPr="00695F68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695F68" w:rsidRPr="00695F68">
              <w:rPr>
                <w:color w:val="000000" w:themeColor="text1"/>
                <w:sz w:val="28"/>
                <w:szCs w:val="28"/>
              </w:rPr>
              <w:t>Кадыбаш</w:t>
            </w:r>
            <w:r w:rsidR="00A357F7" w:rsidRPr="00695F68">
              <w:rPr>
                <w:color w:val="000000" w:themeColor="text1"/>
                <w:sz w:val="28"/>
                <w:szCs w:val="28"/>
              </w:rPr>
              <w:t>ское</w:t>
            </w:r>
            <w:proofErr w:type="spellEnd"/>
            <w:r w:rsidR="00F24827" w:rsidRPr="00695F68">
              <w:rPr>
                <w:color w:val="000000" w:themeColor="text1"/>
                <w:sz w:val="28"/>
                <w:szCs w:val="28"/>
              </w:rPr>
              <w:t xml:space="preserve"> </w:t>
            </w:r>
            <w:r w:rsidR="00FD7389" w:rsidRPr="00695F68">
              <w:rPr>
                <w:color w:val="000000" w:themeColor="text1"/>
                <w:sz w:val="28"/>
                <w:szCs w:val="28"/>
              </w:rPr>
              <w:t>сельское поселение»</w:t>
            </w:r>
            <w:r w:rsidR="000614A1" w:rsidRPr="00695F6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D74F8" w:rsidRPr="00695F68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7D74F8" w:rsidRPr="00695F68">
              <w:rPr>
                <w:color w:val="000000" w:themeColor="text1"/>
                <w:sz w:val="28"/>
                <w:szCs w:val="28"/>
              </w:rPr>
              <w:t xml:space="preserve"> муниципальн</w:t>
            </w:r>
            <w:r w:rsidR="000614A1" w:rsidRPr="00695F68">
              <w:rPr>
                <w:color w:val="000000" w:themeColor="text1"/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695F68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4827" w:rsidRPr="00695F68" w:rsidRDefault="00F24827" w:rsidP="00F24827">
      <w:pPr>
        <w:pStyle w:val="ConsPlusNormal"/>
        <w:ind w:firstLine="540"/>
        <w:jc w:val="both"/>
        <w:rPr>
          <w:b/>
          <w:bCs/>
          <w:color w:val="000000" w:themeColor="text1"/>
          <w:sz w:val="28"/>
          <w:szCs w:val="28"/>
        </w:rPr>
      </w:pPr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приведения муниципальных нормативно-правовых актов в соответствие с законодательством Российской</w:t>
      </w:r>
      <w:r w:rsidR="00FF7D3E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</w:t>
      </w:r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 Федеральным</w:t>
      </w:r>
      <w:r w:rsidR="00FF7D3E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FF7D3E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F7D3E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28.12.2025 № 505</w:t>
      </w:r>
      <w:r w:rsidRPr="00695F68">
        <w:rPr>
          <w:rFonts w:ascii="Times New Roman" w:hAnsi="Times New Roman"/>
          <w:color w:val="000000" w:themeColor="text1"/>
          <w:spacing w:val="7"/>
          <w:sz w:val="28"/>
          <w:szCs w:val="28"/>
        </w:rPr>
        <w:t>-ФЗ «</w:t>
      </w:r>
      <w:r w:rsidR="00FF7D3E" w:rsidRPr="00695F68">
        <w:rPr>
          <w:rFonts w:ascii="Times New Roman" w:hAnsi="Times New Roman"/>
          <w:color w:val="000000" w:themeColor="text1"/>
          <w:spacing w:val="7"/>
          <w:sz w:val="28"/>
          <w:szCs w:val="28"/>
        </w:rPr>
        <w:t xml:space="preserve">О внесении изменений в отдельные законодательные акты </w:t>
      </w:r>
      <w:r w:rsidRPr="00695F68">
        <w:rPr>
          <w:rFonts w:ascii="Times New Roman" w:hAnsi="Times New Roman"/>
          <w:color w:val="000000" w:themeColor="text1"/>
          <w:spacing w:val="4"/>
          <w:sz w:val="28"/>
          <w:szCs w:val="28"/>
        </w:rPr>
        <w:t>Российской Федерации»,</w:t>
      </w:r>
      <w:r w:rsidR="00BC4F48" w:rsidRPr="00695F68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</w:t>
      </w:r>
      <w:r w:rsidR="00FF7D3E" w:rsidRPr="00695F68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02.03.2007 № 25-ФЗ « О муниципальной службе в Российской Федерации», </w:t>
      </w:r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4922A2" w:rsidRPr="00695F6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Кадыбашского</w:t>
      </w:r>
      <w:proofErr w:type="spellEnd"/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РЕШИЛ:</w:t>
      </w:r>
    </w:p>
    <w:p w:rsidR="00EA1EF5" w:rsidRPr="00695F68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4F8" w:rsidRPr="00695F68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620C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7D3E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3C2054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</w:t>
      </w:r>
      <w:r w:rsidR="00907D82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C2054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4922A2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Кадыбашского</w:t>
      </w:r>
      <w:proofErr w:type="spellEnd"/>
      <w:r w:rsidR="00FD7389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EE6F0A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EE6F0A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907D82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="00EE6F0A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A1EF5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EE6F0A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A1EF5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E3661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E6F0A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8E3661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E6F0A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8E3661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95F68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E6F0A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 w:rsidR="00FD7389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1EF5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</w:t>
      </w:r>
      <w:r w:rsidR="00907D82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о муниципальной службе в муниципальном образовании «</w:t>
      </w:r>
      <w:proofErr w:type="spellStart"/>
      <w:r w:rsidR="004922A2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Кадыбашского</w:t>
      </w:r>
      <w:proofErr w:type="spellEnd"/>
      <w:r w:rsidR="00907D82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="00907D82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907D82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FF7D3E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следующее изменение:</w:t>
      </w:r>
    </w:p>
    <w:p w:rsidR="00FF7D3E" w:rsidRPr="00695F68" w:rsidRDefault="00FF7D3E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пункт 15.12 </w:t>
      </w:r>
      <w:r w:rsidR="00717090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15 </w:t>
      </w:r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силу.</w:t>
      </w:r>
    </w:p>
    <w:p w:rsidR="003601B7" w:rsidRPr="00695F68" w:rsidRDefault="003601B7" w:rsidP="003601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обнародовать на информационном стенде </w:t>
      </w:r>
      <w:proofErr w:type="spellStart"/>
      <w:r w:rsidR="004922A2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Кадыбашского</w:t>
      </w:r>
      <w:proofErr w:type="spellEnd"/>
      <w:r w:rsidR="004B653F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Татарстан, разместить на официальном сайте </w:t>
      </w:r>
      <w:proofErr w:type="spellStart"/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в составе портала муниципальных образований Республики Татарстан (https://www.agryz.tatarstan.ru) и опубликовать на официальном портале правовой информации Республики Татарстан (http://pravo.tatarstan.ru) в информационно-телекоммуникационной сети «Интернет».</w:t>
      </w:r>
      <w:proofErr w:type="gramEnd"/>
    </w:p>
    <w:p w:rsidR="00FF7D3E" w:rsidRPr="00695F68" w:rsidRDefault="00FF7D3E" w:rsidP="003601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Настоящее решение распространяется на </w:t>
      </w:r>
      <w:proofErr w:type="gramStart"/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правоотношения</w:t>
      </w:r>
      <w:proofErr w:type="gramEnd"/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возникшие с 01.01.2026 года.</w:t>
      </w:r>
    </w:p>
    <w:p w:rsidR="00A5363F" w:rsidRPr="00695F68" w:rsidRDefault="00FF7D3E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601B7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5363F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01B7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5363F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A5363F" w:rsidRPr="0069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оставляю за собой. </w:t>
      </w:r>
    </w:p>
    <w:p w:rsidR="003601B7" w:rsidRPr="00695F68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248"/>
      </w:tblGrid>
      <w:tr w:rsidR="00695F68" w:rsidRPr="00695F68" w:rsidTr="00A5363F">
        <w:tc>
          <w:tcPr>
            <w:tcW w:w="10173" w:type="dxa"/>
          </w:tcPr>
          <w:p w:rsidR="007541A2" w:rsidRPr="00695F68" w:rsidRDefault="007541A2" w:rsidP="00E764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541A2" w:rsidRPr="00695F68" w:rsidRDefault="007541A2" w:rsidP="00E764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0ED1" w:rsidRPr="00695F68" w:rsidRDefault="007541A2" w:rsidP="00E764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Председатель Совета, </w:t>
            </w:r>
          </w:p>
          <w:p w:rsidR="00E764AF" w:rsidRPr="00695F68" w:rsidRDefault="00E764AF" w:rsidP="007541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 w:rsidRPr="00695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7541A2" w:rsidRPr="00695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5363F" w:rsidRPr="00695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</w:t>
            </w:r>
            <w:proofErr w:type="spellStart"/>
            <w:r w:rsidR="00695F68" w:rsidRPr="00695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Х.Л.Закиров</w:t>
            </w:r>
            <w:proofErr w:type="spellEnd"/>
            <w:r w:rsidR="00A5363F" w:rsidRPr="00695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248" w:type="dxa"/>
          </w:tcPr>
          <w:p w:rsidR="00E764AF" w:rsidRPr="00695F68" w:rsidRDefault="00E764AF" w:rsidP="00E764A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64AF" w:rsidRPr="00695F68" w:rsidRDefault="00A5363F" w:rsidP="00A53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  <w:tr w:rsidR="00695F68" w:rsidRPr="00695F68" w:rsidTr="00A5363F">
        <w:tc>
          <w:tcPr>
            <w:tcW w:w="10173" w:type="dxa"/>
          </w:tcPr>
          <w:p w:rsidR="00A5363F" w:rsidRPr="00695F68" w:rsidRDefault="00A5363F" w:rsidP="00E764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8" w:type="dxa"/>
          </w:tcPr>
          <w:p w:rsidR="00A5363F" w:rsidRPr="00695F68" w:rsidRDefault="00A5363F" w:rsidP="00E764A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5363F" w:rsidRPr="00795C63" w:rsidRDefault="00A5363F" w:rsidP="00FF7D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A5363F" w:rsidRPr="00795C63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4EB" w:rsidRDefault="007E64EB" w:rsidP="00FD2D0C">
      <w:pPr>
        <w:spacing w:after="0" w:line="240" w:lineRule="auto"/>
      </w:pPr>
      <w:r>
        <w:separator/>
      </w:r>
    </w:p>
  </w:endnote>
  <w:endnote w:type="continuationSeparator" w:id="0">
    <w:p w:rsidR="007E64EB" w:rsidRDefault="007E64EB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4EB" w:rsidRDefault="007E64EB" w:rsidP="00FD2D0C">
      <w:pPr>
        <w:spacing w:after="0" w:line="240" w:lineRule="auto"/>
      </w:pPr>
      <w:r>
        <w:separator/>
      </w:r>
    </w:p>
  </w:footnote>
  <w:footnote w:type="continuationSeparator" w:id="0">
    <w:p w:rsidR="007E64EB" w:rsidRDefault="007E64EB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9A"/>
    <w:rsid w:val="00001E9E"/>
    <w:rsid w:val="000039D1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06CF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22A2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4D0"/>
    <w:rsid w:val="006955DF"/>
    <w:rsid w:val="00695A8C"/>
    <w:rsid w:val="00695F68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090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64EB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rmal (Web)"/>
    <w:basedOn w:val="a"/>
    <w:rsid w:val="00FF7D3E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rmal (Web)"/>
    <w:basedOn w:val="a"/>
    <w:rsid w:val="00FF7D3E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A4C7-08F0-4CB9-A916-40C23D05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Кадыбыш</cp:lastModifiedBy>
  <cp:revision>2</cp:revision>
  <cp:lastPrinted>2026-03-16T14:01:00Z</cp:lastPrinted>
  <dcterms:created xsi:type="dcterms:W3CDTF">2026-03-16T14:03:00Z</dcterms:created>
  <dcterms:modified xsi:type="dcterms:W3CDTF">2026-03-16T14:03:00Z</dcterms:modified>
</cp:coreProperties>
</file>