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F" w:rsidRDefault="00E2138F" w:rsidP="00E2138F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Утвержден</w:t>
      </w:r>
    </w:p>
    <w:p w:rsidR="00E2138F" w:rsidRDefault="00E2138F" w:rsidP="00E2138F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 руководителя </w:t>
      </w:r>
    </w:p>
    <w:p w:rsidR="00E2138F" w:rsidRDefault="00E2138F" w:rsidP="00E2138F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Исполнительного комитета</w:t>
      </w:r>
    </w:p>
    <w:p w:rsidR="00E2138F" w:rsidRDefault="00E2138F" w:rsidP="00E2138F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Агрызского муниципального района</w:t>
      </w:r>
    </w:p>
    <w:p w:rsidR="00E2138F" w:rsidRDefault="00E2138F" w:rsidP="00E2138F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Республики Татарстан</w:t>
      </w:r>
    </w:p>
    <w:p w:rsidR="00E2138F" w:rsidRDefault="00E2138F" w:rsidP="00E2138F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31октября 2017 № 489</w:t>
      </w:r>
    </w:p>
    <w:p w:rsidR="00E2138F" w:rsidRDefault="00E2138F" w:rsidP="00E213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2138F" w:rsidRDefault="00E2138F" w:rsidP="00E2138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СОСТАВ</w:t>
      </w:r>
    </w:p>
    <w:p w:rsidR="00E2138F" w:rsidRDefault="00E2138F" w:rsidP="00E2138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Координационного Совета по условиям и охране труда </w:t>
      </w:r>
    </w:p>
    <w:p w:rsidR="00E2138F" w:rsidRDefault="00E2138F" w:rsidP="00E2138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Агрызского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Республики Татарстан</w:t>
      </w:r>
    </w:p>
    <w:p w:rsidR="00E2138F" w:rsidRDefault="00E2138F" w:rsidP="00E2138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Гильмутдинова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Р.Р</w:t>
      </w:r>
      <w:r>
        <w:rPr>
          <w:rFonts w:ascii="Times New Roman" w:eastAsia="Calibri" w:hAnsi="Times New Roman"/>
          <w:sz w:val="28"/>
          <w:szCs w:val="28"/>
          <w:lang w:eastAsia="en-US"/>
        </w:rPr>
        <w:t>. -  первый  заместитель руководителя Исполнительного комитета Агрызского муниципального района РТ -  председатель Совета;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Миннахметова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А. Б.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 начальник  отдела строительства, архитектуры, ЖКХ и градостроительства  Исполнительного комитета Агрызского муниципального района РТ - секретарь комиссии.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Мурзин С.Е.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 общественный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помощник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уполномоченный по правам человека  Исполнительного комитета Агрызского муниципального района (по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Галимарданов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И.Х. – </w:t>
      </w:r>
      <w:r>
        <w:rPr>
          <w:rFonts w:ascii="Times New Roman" w:eastAsia="Calibri" w:hAnsi="Times New Roman"/>
          <w:sz w:val="28"/>
          <w:szCs w:val="28"/>
          <w:lang w:eastAsia="en-US"/>
        </w:rPr>
        <w:t>помощник прокурора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Агрызского района, юрист 1 класса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Шафигуллин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И.А.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руководитель Елабужского МРСО  СО  СК  РФ  по Р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Т(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Шайдуллин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А.Р.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начальник  отдела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Госпожнадзора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Агрызского района УГПН ГУ МЧС России по (по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Капилов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О.Р.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начальник отдела ГИБДД отдела МВД России по Агрызскому району  (по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Гисматуллина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Р.Т.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заместитель начальника территориального управления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Роспотребнадзора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РТ (Татарстан) Елабужского района и г. Елабуг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и(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Сафиуллина  В.Г.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начальник Муниципального казенного учреждения «Управление образования Агрызского муниципального района РТ»;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Галеева Е.А.</w:t>
      </w:r>
      <w:r>
        <w:rPr>
          <w:rFonts w:ascii="Times New Roman" w:eastAsia="Calibri" w:hAnsi="Times New Roman"/>
          <w:sz w:val="28"/>
          <w:szCs w:val="28"/>
          <w:lang w:eastAsia="en-US"/>
        </w:rPr>
        <w:t>– главный  специалист отдела анализа и контроля Муниципального казенного учреждения  «Управление образования Агрызского муниципального района РТ»;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Иксанова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Р.Г.-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консультант по кадрам  Управления сельского хозяйства и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продо-вольствия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Гимазов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К.В.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начальник инспекции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Гостехнадзора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Агрызского района (по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Минилбаева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В.В. </w:t>
      </w:r>
      <w:r>
        <w:rPr>
          <w:rFonts w:ascii="Times New Roman" w:eastAsia="Calibri" w:hAnsi="Times New Roman"/>
          <w:sz w:val="28"/>
          <w:szCs w:val="28"/>
          <w:lang w:eastAsia="en-US"/>
        </w:rPr>
        <w:t>– инженер по охране труда и техники безопасност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 ООО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«Агро-Кама» (по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Калимуллин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А.Ф.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заведующий филиалом Менделеевского центра занятости населения по Агрызскому район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у(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Ажимова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Т.Г.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ведущий специалист по охране труда эксплуатационного локомотивного депо Агрыз Горьковской дирекции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тяги структурного подразделения дирекции тяги  филиала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ОАО «РЖД» (по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Ибрагимова З.Р. 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ведущий специалист по охране труда ремонтного локомотивного депо Агрыз – Южный – структурного подразделения Горьковской дирекции по ремонту тягового подвижного состава – структурного подразделения дирекции по ремонту тягового подвижного состава филиала   ОАО «РЖД» (по согласованию).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Шишкина Т.А.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ведущий специалист  по охране труда эксплуатационного  вагонного депо  Агрыз филиала ОАО  РЖД,  централизованная дирекция инфраструктуры – структурное подразделение Горьковской дирекции инфраструктуры эксплуатационного вагонного депо Агрыз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 согласованию);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Хазиева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А.М. –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председатель Координационного Совета организации профсоюзов по Агрызскому району (по согласованию).</w:t>
      </w:r>
    </w:p>
    <w:p w:rsidR="00E2138F" w:rsidRDefault="00E2138F" w:rsidP="00E213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E2138F" w:rsidRDefault="00E2138F" w:rsidP="00E213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Координационном совете по охране и условиям труда Агрызского муниципального района</w:t>
      </w:r>
    </w:p>
    <w:p w:rsidR="00E2138F" w:rsidRDefault="00E2138F" w:rsidP="00E213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положения.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Координационный совет по охране и условиям труда Агрызского муниципального района (далее - Совет) создан в соответствии с Постановлением  Кабинета Министров  Республики Татарстан от </w:t>
      </w:r>
      <w:r>
        <w:rPr>
          <w:rFonts w:ascii="Times New Roman" w:hAnsi="Times New Roman"/>
          <w:sz w:val="28"/>
          <w:szCs w:val="28"/>
        </w:rPr>
        <w:t xml:space="preserve">10  ноября 2008 г  № 799 "Об охране труда в Республике Татарстан",   в целях реализации социально - трудовых прав граждан в области охраны труда  и совершенствования работы по ее улучшению, в соответствии </w:t>
      </w:r>
      <w:proofErr w:type="spellStart"/>
      <w:r>
        <w:rPr>
          <w:rFonts w:ascii="Times New Roman" w:hAnsi="Times New Roman"/>
          <w:sz w:val="28"/>
          <w:szCs w:val="28"/>
        </w:rPr>
        <w:t>стребованиями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Федерации,  закона Республики Татарстан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охране труда в Республике Татарстан».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своей деятельности Координационный совет руководствуется Конституциями Российской Федерации и  Республики Татарстан, законами Российской Федерации и  Республики Татарстан, указами и распоряжениями Президента Российской Федерации и Президента  Республики  Татарстан, постановлениями и  распоряжениями Правительства Российской Федерации и Кабинета Министров   Республики Татарстан и решениями Государственного Совета  Республики Татарстан и настоящим Положением.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Координационный совет взаимодействует с Межведомственной комиссией по охране труда, образованной распоряжением Кабинета Министров  Республики Татарстан.</w:t>
      </w:r>
    </w:p>
    <w:p w:rsidR="00E2138F" w:rsidRDefault="00E2138F" w:rsidP="00E2138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2.Задачи Координационного совета.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Основной задачей Координационного совета является выработка на основе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анализа и прогнозирования состояния условий и охраны труда согласованных решений и предложений в сфере охраны и условий труда, в том числе по проблемам: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создания системы и механизма муниципального управления, надзора и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состоянием условий и охраны труда в районе и обеспечения их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функционирования;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подготовки решений органов муниципального управления и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организационно-методических документов по вопросам условий и охраны труда и рекомендации по их реализации и применению;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изучения причин травматизма и профессиональных заболеваний, состояния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условий и охраны труда в районе, отраслях экономики, предприятиях,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организациях и  учреждениях и оценки эффективности предложенных мероприятий;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выработки единых требований по оценке условий, охраны и безопасности труда на производстве;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выработки и реализации планов, регламентирующих документов, программ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улучшения условий и охраны труда в районе, рассмотрение вопросов их финансирования.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Рассмотрение вопросов правильного и эффективного использования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государственных и иных средств, выделяемых на реализацию мероприятий по охране труда.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2.3.Организация обучения и проверки знаний по охране труда работников, включая руководителей и специалистов.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Рассмотрение вопросов подготовки и переподготовки кадров в сфере охраны труда.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Организация работы по страхованию работников от несчастных случаев и профессиональных заболеваний.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Защита прав и интересов работников в области охраны труда.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Обсуждение итогов и выработка решений по результатам независимых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экспертиз условий труда.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 Выработка в общей системе проведения работ по сертификации постоянных рабочих мест, подлежащих обязательной сертификации на соответствие требованиям охраны труда, механизма практического ее проведения в районе.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Координационный совет в пределах своей компетенции организует работу по оказанию консультативной и методической помощи органам управления, работодателям, профессиональным союзам и другим объединениям работников района. </w:t>
      </w:r>
    </w:p>
    <w:p w:rsidR="00E2138F" w:rsidRDefault="00E2138F" w:rsidP="00E213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Состав Координационного совета.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Координационный совет формируется из должностных лиц районных органов управления надзора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законодательных и иных нормативных актов об охране труда организаций, представителей объединений работодателей, профсоюзов и других объединений работников, действующих на территории района.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3.2. Состав Координационного совета утверждается постановлением главы района.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Председателем Координационного совета является заместитель главы района, ведающий вопросами социальной политики, заместителем председателя - один из руководителей, а секретарем - специалист по охране труда района. </w:t>
      </w:r>
    </w:p>
    <w:p w:rsidR="00E2138F" w:rsidRDefault="00E2138F" w:rsidP="00E2138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Координационного совета.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Координационный совет осуществляет свою деятельность в соответствии с планом работы, утверждаемым председателем.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Для осуществления задач и функций члены Координационного совета вправе осуществлять проверки,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запрашивать и получать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необходимую информацию по охране труда от государственных органов управления, надзора и контроля, объединений работодателей и других организаций.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Заседание Координационного совета проводится по мере необходимости, но не реже одного раза в квартал.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При необходимости на заседание Координационного совета приглашаются должностные лица органов управления, надзора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охраной труда, представители работодателей, объединений работников.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Решения Координационного совета реализуются через постановления, распоряжения главы района или его заместителей и, как правило, освещаются в средствах массовой информации. </w:t>
      </w:r>
    </w:p>
    <w:p w:rsidR="00E2138F" w:rsidRDefault="00E2138F" w:rsidP="00E2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Организационно-техническое обеспечение деятельности Координационного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совета осуществляется Управлением делами районной администрации. </w:t>
      </w: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138F" w:rsidRDefault="00E2138F" w:rsidP="00E2138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4289" w:rsidRDefault="00844289">
      <w:bookmarkStart w:id="0" w:name="_GoBack"/>
      <w:bookmarkEnd w:id="0"/>
    </w:p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872"/>
    <w:multiLevelType w:val="multilevel"/>
    <w:tmpl w:val="D346E5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8F"/>
    <w:rsid w:val="00844289"/>
    <w:rsid w:val="00E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8F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8F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2017-10-31T11:37:00Z</dcterms:created>
  <dcterms:modified xsi:type="dcterms:W3CDTF">2017-10-31T11:38:00Z</dcterms:modified>
</cp:coreProperties>
</file>