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0" w:rsidRPr="006F575A" w:rsidRDefault="00BF19C0" w:rsidP="00BF19C0">
      <w:pPr>
        <w:pStyle w:val="2"/>
        <w:shd w:val="clear" w:color="auto" w:fill="FFFFFF"/>
        <w:tabs>
          <w:tab w:val="left" w:pos="4962"/>
        </w:tabs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>Приложение</w:t>
      </w:r>
      <w:r w:rsidRPr="006F575A">
        <w:rPr>
          <w:rFonts w:ascii="Times New Roman" w:hAnsi="Times New Roman"/>
          <w:sz w:val="24"/>
          <w:lang w:val="ru-RU"/>
        </w:rPr>
        <w:t xml:space="preserve">  2</w:t>
      </w:r>
      <w:r w:rsidRPr="006F575A">
        <w:rPr>
          <w:rFonts w:ascii="Times New Roman" w:hAnsi="Times New Roman"/>
          <w:sz w:val="24"/>
        </w:rPr>
        <w:t xml:space="preserve"> </w:t>
      </w:r>
    </w:p>
    <w:p w:rsidR="00BF19C0" w:rsidRPr="006F575A" w:rsidRDefault="00BF19C0" w:rsidP="00BF19C0">
      <w:pPr>
        <w:pStyle w:val="2"/>
        <w:shd w:val="clear" w:color="auto" w:fill="FFFFFF"/>
        <w:tabs>
          <w:tab w:val="left" w:pos="4962"/>
        </w:tabs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 xml:space="preserve">                                            к постановлению руководителя</w:t>
      </w:r>
    </w:p>
    <w:p w:rsidR="00BF19C0" w:rsidRPr="006F575A" w:rsidRDefault="00BF19C0" w:rsidP="00BF19C0">
      <w:pPr>
        <w:pStyle w:val="2"/>
        <w:shd w:val="clear" w:color="auto" w:fill="FFFFFF"/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 xml:space="preserve">                                     исполнительного комитета</w:t>
      </w:r>
    </w:p>
    <w:p w:rsidR="00BF19C0" w:rsidRPr="006F575A" w:rsidRDefault="00BF19C0" w:rsidP="00BF19C0">
      <w:pPr>
        <w:pStyle w:val="2"/>
        <w:shd w:val="clear" w:color="auto" w:fill="FFFFFF"/>
        <w:jc w:val="right"/>
        <w:rPr>
          <w:rFonts w:ascii="Times New Roman" w:hAnsi="Times New Roman"/>
          <w:sz w:val="24"/>
        </w:rPr>
      </w:pPr>
      <w:r w:rsidRPr="006F575A">
        <w:rPr>
          <w:rFonts w:ascii="Times New Roman" w:hAnsi="Times New Roman"/>
          <w:sz w:val="24"/>
        </w:rPr>
        <w:t>Агрызского муниципального района</w:t>
      </w:r>
    </w:p>
    <w:p w:rsidR="00BF19C0" w:rsidRPr="006F575A" w:rsidRDefault="00BF19C0" w:rsidP="00BF19C0">
      <w:pPr>
        <w:pStyle w:val="rtecenter"/>
        <w:spacing w:before="0" w:beforeAutospacing="0" w:after="0" w:afterAutospacing="0"/>
        <w:jc w:val="right"/>
        <w:rPr>
          <w:bCs/>
        </w:rPr>
      </w:pPr>
      <w:r w:rsidRPr="006F575A">
        <w:rPr>
          <w:rStyle w:val="a3"/>
          <w:b w:val="0"/>
        </w:rPr>
        <w:t xml:space="preserve">                                                      05 декабря </w:t>
      </w:r>
      <w:smartTag w:uri="urn:schemas-microsoft-com:office:smarttags" w:element="metricconverter">
        <w:smartTagPr>
          <w:attr w:name="ProductID" w:val="2012 г"/>
        </w:smartTagPr>
        <w:r w:rsidRPr="006F575A">
          <w:rPr>
            <w:rStyle w:val="a3"/>
            <w:b w:val="0"/>
          </w:rPr>
          <w:t>2012 г</w:t>
        </w:r>
      </w:smartTag>
      <w:r w:rsidRPr="006F575A">
        <w:rPr>
          <w:rStyle w:val="a3"/>
          <w:b w:val="0"/>
        </w:rPr>
        <w:t>. №391</w:t>
      </w:r>
    </w:p>
    <w:p w:rsidR="00BF19C0" w:rsidRPr="006F575A" w:rsidRDefault="00BF19C0" w:rsidP="00BF19C0">
      <w:pPr>
        <w:pStyle w:val="2"/>
        <w:shd w:val="clear" w:color="auto" w:fill="FFFFFF"/>
        <w:jc w:val="center"/>
        <w:rPr>
          <w:rFonts w:ascii="Times New Roman" w:hAnsi="Times New Roman"/>
          <w:b/>
          <w:sz w:val="24"/>
          <w:lang w:val="ru-RU"/>
        </w:rPr>
      </w:pPr>
    </w:p>
    <w:p w:rsidR="00BF19C0" w:rsidRPr="006F575A" w:rsidRDefault="00BF19C0" w:rsidP="00BF19C0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6F575A">
        <w:t>Состав</w:t>
      </w:r>
    </w:p>
    <w:p w:rsidR="00BF19C0" w:rsidRPr="006F575A" w:rsidRDefault="00BF19C0" w:rsidP="00BF19C0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6F575A">
        <w:t xml:space="preserve">организационного комитета по подготовке и проведению празднования </w:t>
      </w:r>
    </w:p>
    <w:p w:rsidR="00BF19C0" w:rsidRPr="006F575A" w:rsidRDefault="00BF19C0" w:rsidP="00BF19C0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6F575A">
        <w:t>70-й годо</w:t>
      </w:r>
      <w:r w:rsidRPr="006F575A">
        <w:t>в</w:t>
      </w:r>
      <w:r w:rsidRPr="006F575A">
        <w:t xml:space="preserve">щины Победы в Великой Отечественной войне 1941-1945 годов </w:t>
      </w:r>
    </w:p>
    <w:p w:rsidR="00BF19C0" w:rsidRPr="006F575A" w:rsidRDefault="00BF19C0" w:rsidP="00BF19C0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6F575A">
        <w:t xml:space="preserve">на 2012-2015 годы в </w:t>
      </w:r>
      <w:proofErr w:type="spellStart"/>
      <w:r w:rsidRPr="006F575A">
        <w:t>Агрызском</w:t>
      </w:r>
      <w:proofErr w:type="spellEnd"/>
      <w:r w:rsidRPr="006F575A">
        <w:t xml:space="preserve"> муниципальном районе</w:t>
      </w:r>
    </w:p>
    <w:p w:rsidR="00BF19C0" w:rsidRPr="006F575A" w:rsidRDefault="00BF19C0" w:rsidP="00BF19C0">
      <w:pPr>
        <w:shd w:val="clear" w:color="auto" w:fill="FFFFFF"/>
      </w:pPr>
      <w:r w:rsidRPr="006F575A"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311"/>
        <w:gridCol w:w="6444"/>
      </w:tblGrid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Макаров В. В.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Руководитель исполнительного комитета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мун</w:t>
            </w:r>
            <w:r w:rsidRPr="006F575A">
              <w:t>и</w:t>
            </w:r>
            <w:r w:rsidRPr="006F575A">
              <w:t>ципального района РТ, председатель организационного ком</w:t>
            </w:r>
            <w:r w:rsidRPr="006F575A">
              <w:t>и</w:t>
            </w:r>
            <w:r w:rsidRPr="006F575A">
              <w:t>тета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2.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Нурисламов</w:t>
            </w:r>
            <w:proofErr w:type="spellEnd"/>
            <w:r w:rsidRPr="006F575A">
              <w:t xml:space="preserve"> Р.Т.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Заместитель главы 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муниципального района, заместитель председателя организационного к</w:t>
            </w:r>
            <w:r w:rsidRPr="006F575A">
              <w:t>о</w:t>
            </w:r>
            <w:r w:rsidRPr="006F575A">
              <w:t>митета</w:t>
            </w:r>
          </w:p>
        </w:tc>
      </w:tr>
      <w:tr w:rsidR="00BF19C0" w:rsidRPr="006F575A" w:rsidTr="00D33446">
        <w:tc>
          <w:tcPr>
            <w:tcW w:w="9746" w:type="dxa"/>
            <w:gridSpan w:val="3"/>
          </w:tcPr>
          <w:p w:rsidR="00BF19C0" w:rsidRPr="006F575A" w:rsidRDefault="00BF19C0" w:rsidP="00D33446">
            <w:pPr>
              <w:jc w:val="both"/>
            </w:pPr>
            <w:r w:rsidRPr="006F575A">
              <w:rPr>
                <w:i/>
              </w:rPr>
              <w:t>Члены организацио</w:t>
            </w:r>
            <w:r w:rsidRPr="006F575A">
              <w:rPr>
                <w:i/>
              </w:rPr>
              <w:t>н</w:t>
            </w:r>
            <w:r w:rsidRPr="006F575A">
              <w:rPr>
                <w:i/>
              </w:rPr>
              <w:t xml:space="preserve">ного комитета:  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3.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Закирова</w:t>
            </w:r>
            <w:proofErr w:type="spellEnd"/>
            <w:r w:rsidRPr="006F575A">
              <w:t xml:space="preserve">  Р.А.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Руководитель аппарата Совета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 муниц</w:t>
            </w:r>
            <w:r w:rsidRPr="006F575A">
              <w:t>и</w:t>
            </w:r>
            <w:r w:rsidRPr="006F575A">
              <w:t>пального района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4.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Иванов  Р.В.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Заместитель руководителя  исполнительного комитета по имущественным и экономическим в</w:t>
            </w:r>
            <w:r w:rsidRPr="006F575A">
              <w:t>о</w:t>
            </w:r>
            <w:r w:rsidRPr="006F575A">
              <w:t>просам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5.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Шамсутдинов Р.Т.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Заместитель руководителя  исполнительного комитета по и</w:t>
            </w:r>
            <w:r w:rsidRPr="006F575A">
              <w:t>н</w:t>
            </w:r>
            <w:r w:rsidRPr="006F575A">
              <w:t>фраструктурному  развитию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6.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Гильмутдинова</w:t>
            </w:r>
            <w:proofErr w:type="spellEnd"/>
            <w:r w:rsidRPr="006F575A">
              <w:t xml:space="preserve"> Р.Р.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Заместитель руководителя исполнительного комитета по с</w:t>
            </w:r>
            <w:r w:rsidRPr="006F575A">
              <w:t>о</w:t>
            </w:r>
            <w:r w:rsidRPr="006F575A">
              <w:t>циальному развитию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7.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Абдуллин З.К.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Руководитель исполкома МО «город Агрыз»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8.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Николаева Т.С.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Начальник МКУ «Управление  образования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</w:t>
            </w:r>
            <w:r w:rsidRPr="006F575A">
              <w:t>у</w:t>
            </w:r>
            <w:r w:rsidRPr="006F575A">
              <w:t>ниципального района РТ»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9.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Сергеева Т.С.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Начальник отдела молодежной политики  исполкома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муниципальн</w:t>
            </w:r>
            <w:r w:rsidRPr="006F575A">
              <w:t>о</w:t>
            </w:r>
            <w:r w:rsidRPr="006F575A">
              <w:t>го района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10.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Гайнутдинов</w:t>
            </w:r>
            <w:proofErr w:type="spellEnd"/>
            <w:r w:rsidRPr="006F575A">
              <w:t xml:space="preserve"> И.С.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Начальник отдела по делам спорта и туризма  исполкома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муниц</w:t>
            </w:r>
            <w:r w:rsidRPr="006F575A">
              <w:t>и</w:t>
            </w:r>
            <w:r w:rsidRPr="006F575A">
              <w:t>пального района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11.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Рахматуллина С.Х.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Начальник  управления социальной защиты Министерства социальной защиты РТ в  </w:t>
            </w:r>
            <w:proofErr w:type="spellStart"/>
            <w:r w:rsidRPr="006F575A">
              <w:t>Агрызском</w:t>
            </w:r>
            <w:proofErr w:type="spellEnd"/>
            <w:r w:rsidRPr="006F575A">
              <w:t xml:space="preserve"> муниципальном ра</w:t>
            </w:r>
            <w:r w:rsidRPr="006F575A">
              <w:t>й</w:t>
            </w:r>
            <w:r w:rsidRPr="006F575A">
              <w:t>оне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12.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Шакирова Г.К.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Начальник отдела культуры исполкома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муниципал</w:t>
            </w:r>
            <w:r w:rsidRPr="006F575A">
              <w:t>ь</w:t>
            </w:r>
            <w:r w:rsidRPr="006F575A">
              <w:t>ного района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13.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Бадахшин</w:t>
            </w:r>
            <w:proofErr w:type="spellEnd"/>
            <w:r w:rsidRPr="006F575A">
              <w:t xml:space="preserve"> </w:t>
            </w:r>
            <w:r>
              <w:t>А.Н.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Председатель финансово-бюджетной палаты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14.</w:t>
            </w:r>
          </w:p>
        </w:tc>
        <w:tc>
          <w:tcPr>
            <w:tcW w:w="2340" w:type="dxa"/>
          </w:tcPr>
          <w:p w:rsidR="00BF19C0" w:rsidRPr="006F575A" w:rsidRDefault="00BF19C0" w:rsidP="00D33446">
            <w:r w:rsidRPr="006F575A">
              <w:t>Шубин А.К.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Главный врач ГАУЗ «Центральная районная больн</w:t>
            </w:r>
            <w:r w:rsidRPr="006F575A">
              <w:t>и</w:t>
            </w:r>
            <w:r w:rsidRPr="006F575A">
              <w:t>ца»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15.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Лутошкина</w:t>
            </w:r>
            <w:proofErr w:type="spellEnd"/>
            <w:r w:rsidRPr="006F575A">
              <w:t xml:space="preserve"> Р.Ф.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Председатель совета ветеранов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16.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Зарипова</w:t>
            </w:r>
            <w:proofErr w:type="spellEnd"/>
            <w:r w:rsidRPr="006F575A">
              <w:t xml:space="preserve"> Р.С.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Главный редактор филиала ОАО «</w:t>
            </w:r>
            <w:proofErr w:type="spellStart"/>
            <w:r w:rsidRPr="006F575A">
              <w:t>Татмедиа</w:t>
            </w:r>
            <w:proofErr w:type="spellEnd"/>
            <w:r w:rsidRPr="006F575A">
              <w:t>» редакции  районной газеты «Әгерҗе хәбәрләре» («</w:t>
            </w:r>
            <w:proofErr w:type="spellStart"/>
            <w:r w:rsidRPr="006F575A">
              <w:t>Агры</w:t>
            </w:r>
            <w:r w:rsidRPr="006F575A">
              <w:t>з</w:t>
            </w:r>
            <w:r w:rsidRPr="006F575A">
              <w:t>ские</w:t>
            </w:r>
            <w:proofErr w:type="spellEnd"/>
            <w:r w:rsidRPr="006F575A">
              <w:t xml:space="preserve"> вести»)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17.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Галеев</w:t>
            </w:r>
            <w:proofErr w:type="spellEnd"/>
            <w:r w:rsidRPr="006F575A">
              <w:t xml:space="preserve"> И.Н.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 xml:space="preserve">Военный комиссар </w:t>
            </w:r>
            <w:proofErr w:type="spellStart"/>
            <w:r w:rsidRPr="006F575A">
              <w:t>Агрызского</w:t>
            </w:r>
            <w:proofErr w:type="spellEnd"/>
            <w:r w:rsidRPr="006F575A">
              <w:t xml:space="preserve"> района</w:t>
            </w:r>
          </w:p>
        </w:tc>
      </w:tr>
      <w:tr w:rsidR="00BF19C0" w:rsidRPr="006F575A" w:rsidTr="00D33446">
        <w:tc>
          <w:tcPr>
            <w:tcW w:w="720" w:type="dxa"/>
          </w:tcPr>
          <w:p w:rsidR="00BF19C0" w:rsidRPr="006F575A" w:rsidRDefault="00BF19C0" w:rsidP="00D33446">
            <w:r w:rsidRPr="006F575A">
              <w:t>18.</w:t>
            </w:r>
          </w:p>
        </w:tc>
        <w:tc>
          <w:tcPr>
            <w:tcW w:w="2340" w:type="dxa"/>
          </w:tcPr>
          <w:p w:rsidR="00BF19C0" w:rsidRPr="006F575A" w:rsidRDefault="00BF19C0" w:rsidP="00D33446">
            <w:proofErr w:type="spellStart"/>
            <w:r w:rsidRPr="006F575A">
              <w:t>Зигангараева</w:t>
            </w:r>
            <w:proofErr w:type="spellEnd"/>
            <w:r w:rsidRPr="006F575A">
              <w:t xml:space="preserve"> Л.Р.</w:t>
            </w:r>
          </w:p>
        </w:tc>
        <w:tc>
          <w:tcPr>
            <w:tcW w:w="6686" w:type="dxa"/>
          </w:tcPr>
          <w:p w:rsidR="00BF19C0" w:rsidRPr="006F575A" w:rsidRDefault="00BF19C0" w:rsidP="00D33446">
            <w:pPr>
              <w:jc w:val="both"/>
            </w:pPr>
            <w:r w:rsidRPr="006F575A">
              <w:t>Главный редактор  МАУ  местного радиовещания Радио «А</w:t>
            </w:r>
            <w:r w:rsidRPr="006F575A">
              <w:t>г</w:t>
            </w:r>
            <w:r w:rsidRPr="006F575A">
              <w:t xml:space="preserve">рыз» </w:t>
            </w:r>
          </w:p>
        </w:tc>
      </w:tr>
    </w:tbl>
    <w:p w:rsidR="003B3449" w:rsidRDefault="003B3449"/>
    <w:sectPr w:rsidR="003B3449" w:rsidSect="00896DA0"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Peterburg Cyr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19C0"/>
    <w:rsid w:val="003B3449"/>
    <w:rsid w:val="00896DA0"/>
    <w:rsid w:val="00BF19C0"/>
    <w:rsid w:val="00D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9C0"/>
    <w:pPr>
      <w:keepNext/>
      <w:outlineLvl w:val="1"/>
    </w:pPr>
    <w:rPr>
      <w:rFonts w:ascii="SLPeterburg Cyr" w:hAnsi="SLPeterburg Cyr"/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19C0"/>
    <w:rPr>
      <w:rFonts w:ascii="SLPeterburg Cyr" w:eastAsia="Times New Roman" w:hAnsi="SLPeterburg Cyr" w:cs="Times New Roman"/>
      <w:sz w:val="36"/>
      <w:szCs w:val="24"/>
      <w:lang w:val="be-BY" w:eastAsia="ru-RU"/>
    </w:rPr>
  </w:style>
  <w:style w:type="character" w:styleId="a3">
    <w:name w:val="Strong"/>
    <w:basedOn w:val="a0"/>
    <w:uiPriority w:val="22"/>
    <w:qFormat/>
    <w:rsid w:val="00BF19C0"/>
    <w:rPr>
      <w:b/>
      <w:bCs/>
    </w:rPr>
  </w:style>
  <w:style w:type="paragraph" w:customStyle="1" w:styleId="rtecenter">
    <w:name w:val="rtecenter"/>
    <w:basedOn w:val="a"/>
    <w:rsid w:val="00BF19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2012-12-25T05:07:00Z</dcterms:created>
  <dcterms:modified xsi:type="dcterms:W3CDTF">2012-12-25T05:07:00Z</dcterms:modified>
</cp:coreProperties>
</file>