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DE" w:rsidRPr="009C3EDE" w:rsidRDefault="009C3EDE" w:rsidP="009C3EDE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C3ED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02.04.2020 на сайте Министерства труда и социальной защиты Российской Федерации были размещены </w:t>
      </w:r>
    </w:p>
    <w:p w:rsidR="009C3EDE" w:rsidRDefault="009C3EDE" w:rsidP="009C3EDE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75B5B" w:rsidRPr="00275B5B" w:rsidRDefault="00275B5B" w:rsidP="009C3EDE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75B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Вопросы-ответы по организации работы и соблюдению прав работников в период нерабочей недели</w:t>
      </w:r>
    </w:p>
    <w:p w:rsidR="009C3EDE" w:rsidRDefault="009C3EDE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color w:val="333333"/>
          <w:sz w:val="28"/>
          <w:szCs w:val="28"/>
        </w:rPr>
      </w:pPr>
      <w:bookmarkStart w:id="0" w:name="_GoBack"/>
      <w:bookmarkEnd w:id="0"/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rStyle w:val="a4"/>
          <w:color w:val="333333"/>
          <w:sz w:val="28"/>
          <w:szCs w:val="28"/>
        </w:rPr>
        <w:t>На кого распространяется Указ Президента Российской Федерации от 25 марта 2020 г. № 206 «Об объявлении в Российской Федерации нерабочих дней»?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Работодатель обязан выполнять Указ Президента Российской Федерации от 25 марта 2020 г. № 206 «Об объявлении в Российской Федерации нерабочих дней», которым с 30 марта по 3 апреля 2020 года установлены нерабочие дни.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Пунктом 2 Указа установлено, что он не распространяется на работников: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а) непрерывно действующих организаций;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б) медицинских и аптечных организаций;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в) организаций, обеспечивающих население продуктами питания и товарами первой необходимости;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г)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д) организаций, осуществляющих неотложные ремонтные и погрузочно-разгрузочные работы.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Пунктами 3-5 Указа установлено, что органы государственной власти и местного самоуправления, а также средства массовой информации определяют численность государственных гражданских служащих и муниципальных служащих, а также работников, обеспечивающих функционирование этих органов и организаций в период действия Указа.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Круг организаций, который продолжают работу с 30 марта по 3 апреля, определен следующими документами: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распоряжение Правительства Российской Федерации от 27.03.2020 № 762-р (органы государственной власти субъектов Российской Федерации вправе вносить изменения в этот список на уровне регионов, исходя из санитарно-эпидемической ситуации в субъекте) </w:t>
      </w:r>
      <w:hyperlink r:id="rId4" w:history="1">
        <w:r w:rsidRPr="009C3EDE">
          <w:rPr>
            <w:rStyle w:val="a5"/>
            <w:color w:val="337AB7"/>
            <w:sz w:val="28"/>
            <w:szCs w:val="28"/>
          </w:rPr>
          <w:t>http://publication.pravo.gov.ru/Document/View/0001202003300002</w:t>
        </w:r>
      </w:hyperlink>
      <w:r w:rsidRPr="009C3EDE">
        <w:rPr>
          <w:color w:val="333333"/>
          <w:sz w:val="28"/>
          <w:szCs w:val="28"/>
        </w:rPr>
        <w:t>;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 xml:space="preserve">Рекомендации работодателям в отношении применения (распространения) на работников режима нерабочих дней с 30 марта по 3 апреля 2020 г., одобренные на заседании оперативного штаба по предупреждению завоза и распространения новой </w:t>
      </w:r>
      <w:proofErr w:type="spellStart"/>
      <w:r w:rsidRPr="009C3EDE">
        <w:rPr>
          <w:color w:val="333333"/>
          <w:sz w:val="28"/>
          <w:szCs w:val="28"/>
        </w:rPr>
        <w:t>коронавирусной</w:t>
      </w:r>
      <w:proofErr w:type="spellEnd"/>
      <w:r w:rsidRPr="009C3EDE">
        <w:rPr>
          <w:color w:val="333333"/>
          <w:sz w:val="28"/>
          <w:szCs w:val="28"/>
        </w:rPr>
        <w:t xml:space="preserve"> инфекции на территории Российской Федерации 26 марта 2020 </w:t>
      </w:r>
      <w:r w:rsidRPr="009C3EDE">
        <w:rPr>
          <w:color w:val="333333"/>
          <w:sz w:val="28"/>
          <w:szCs w:val="28"/>
        </w:rPr>
        <w:lastRenderedPageBreak/>
        <w:t>г. </w:t>
      </w:r>
      <w:hyperlink r:id="rId5" w:history="1">
        <w:r w:rsidRPr="009C3EDE">
          <w:rPr>
            <w:rStyle w:val="a5"/>
            <w:color w:val="337AB7"/>
            <w:sz w:val="28"/>
            <w:szCs w:val="28"/>
          </w:rPr>
          <w:t>http://static.government.ru/media/files/1rCRXQFzANZQKsZ0OJAuTaXma9xzMqa4.pdf</w:t>
        </w:r>
      </w:hyperlink>
      <w:r w:rsidRPr="009C3EDE">
        <w:rPr>
          <w:color w:val="333333"/>
          <w:sz w:val="28"/>
          <w:szCs w:val="28"/>
        </w:rPr>
        <w:t>;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Рекомендации работникам и работодателям в связи с Указом Президента Российской Федерации от 25 марта 2020 г. № 206 «Об объявлении в Российской Федерации нерабочих дней» и дополнения к ним: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hyperlink r:id="rId6" w:history="1">
        <w:r w:rsidRPr="009C3EDE">
          <w:rPr>
            <w:rStyle w:val="a5"/>
            <w:color w:val="337AB7"/>
            <w:sz w:val="28"/>
            <w:szCs w:val="28"/>
          </w:rPr>
          <w:t>https://rosmintrud.ru/labour/relationship/379</w:t>
        </w:r>
      </w:hyperlink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hyperlink r:id="rId7" w:history="1">
        <w:r w:rsidRPr="009C3EDE">
          <w:rPr>
            <w:rStyle w:val="a5"/>
            <w:color w:val="337AB7"/>
            <w:sz w:val="28"/>
            <w:szCs w:val="28"/>
          </w:rPr>
          <w:t>https://rosmintrud.ru/labour/relationship/380</w:t>
        </w:r>
      </w:hyperlink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 xml:space="preserve">Работники организаций, на которые не распространяется Указ, продолжают выполнять трудовые обязанности, в том числе при удаленной (на дому) организации работы. При этом необходимо соблюдать требования Минздрава России и </w:t>
      </w:r>
      <w:proofErr w:type="spellStart"/>
      <w:r w:rsidRPr="009C3EDE">
        <w:rPr>
          <w:color w:val="333333"/>
          <w:sz w:val="28"/>
          <w:szCs w:val="28"/>
        </w:rPr>
        <w:t>Роспотребнадзора</w:t>
      </w:r>
      <w:proofErr w:type="spellEnd"/>
      <w:r w:rsidRPr="009C3EDE">
        <w:rPr>
          <w:color w:val="333333"/>
          <w:sz w:val="28"/>
          <w:szCs w:val="28"/>
        </w:rPr>
        <w:t xml:space="preserve"> по профилактике новой </w:t>
      </w:r>
      <w:proofErr w:type="spellStart"/>
      <w:r w:rsidRPr="009C3EDE">
        <w:rPr>
          <w:color w:val="333333"/>
          <w:sz w:val="28"/>
          <w:szCs w:val="28"/>
        </w:rPr>
        <w:t>коронавирусной</w:t>
      </w:r>
      <w:proofErr w:type="spellEnd"/>
      <w:r w:rsidRPr="009C3EDE">
        <w:rPr>
          <w:color w:val="333333"/>
          <w:sz w:val="28"/>
          <w:szCs w:val="28"/>
        </w:rPr>
        <w:t xml:space="preserve"> инфекции.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 xml:space="preserve">Остальным компаниям необходимо приостановить работу во время нерабочей недели.  Работники, осуществляющие удаленный режим работы, по согласованию с работодателем имеют право на его продолжение в период действия Указа с обязательным соблюдением требований Минздрава России и </w:t>
      </w:r>
      <w:proofErr w:type="spellStart"/>
      <w:r w:rsidRPr="009C3EDE">
        <w:rPr>
          <w:color w:val="333333"/>
          <w:sz w:val="28"/>
          <w:szCs w:val="28"/>
        </w:rPr>
        <w:t>Роспотребнадзора</w:t>
      </w:r>
      <w:proofErr w:type="spellEnd"/>
      <w:r w:rsidRPr="009C3EDE">
        <w:rPr>
          <w:color w:val="333333"/>
          <w:sz w:val="28"/>
          <w:szCs w:val="28"/>
        </w:rPr>
        <w:t xml:space="preserve"> по профилактике новой </w:t>
      </w:r>
      <w:proofErr w:type="spellStart"/>
      <w:r w:rsidRPr="009C3EDE">
        <w:rPr>
          <w:color w:val="333333"/>
          <w:sz w:val="28"/>
          <w:szCs w:val="28"/>
        </w:rPr>
        <w:t>коронавирусной</w:t>
      </w:r>
      <w:proofErr w:type="spellEnd"/>
      <w:r w:rsidRPr="009C3EDE">
        <w:rPr>
          <w:color w:val="333333"/>
          <w:sz w:val="28"/>
          <w:szCs w:val="28"/>
        </w:rPr>
        <w:t xml:space="preserve"> инфекции.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rStyle w:val="a4"/>
          <w:color w:val="333333"/>
          <w:sz w:val="28"/>
          <w:szCs w:val="28"/>
        </w:rPr>
        <w:t>Как будет производиться оплата труда за нерабочую неделю, может ли работодатель уменьшить з/п, либо оклад?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Указом установлены нерабочие дни с сохранением за работниками заработной платы.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Работникам организаций, на которые не распространяется действие Указа, оплата производится в обычном, а не повышенном размере, так как нерабочий день не относится к выходным или нерабочим праздничным дням.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Повышенная оплата работающим может быть установлена работодателем самостоятельно.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rStyle w:val="a4"/>
          <w:color w:val="333333"/>
          <w:sz w:val="28"/>
          <w:szCs w:val="28"/>
        </w:rPr>
        <w:t>Что делать с отпуском в период действия Указа?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В соответствии с Указом Президента Российской Федерации от 25 марта 2020 г. № 206 «Об объявлении в Российской Федерации нерабочих дней» с 30 марта по 3 апреля 2020 года установлены нерабочие дни с сохранением за работниками заработной платы.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Если работник находится в отпуске в период с 30 марта по 3 апреля 2020 г., то отпуск на эти дни не продлевается.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rStyle w:val="a4"/>
          <w:color w:val="333333"/>
          <w:sz w:val="28"/>
          <w:szCs w:val="28"/>
        </w:rPr>
        <w:lastRenderedPageBreak/>
        <w:t>Как вести табель в период действия Указа?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Указом Президента Российской Федерации от 25 марта 2020 г. № 206 «Об объявлении в Российской Федерации нерабочих дней» с 30 марта по 3 апреля 2020 года установлены нерабочие дни с сохранением за работниками заработной платы.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С 1 января 2013 г. согласно Федеральному закону от 6 декабря 2011 г. № 402-ФЗ «О бухгалтерском учете» унифицированные формы по учету труда и его оплаты, утвержденные Постановлением Госкомстата России № 1, не являются обязательными к применению. Работодатели самостоятельно могут установить код для отражения в табеле учета рабочего времени указанный период, учитывая, что он является оплачиваемым.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rStyle w:val="a4"/>
          <w:color w:val="333333"/>
          <w:sz w:val="28"/>
          <w:szCs w:val="28"/>
        </w:rPr>
        <w:t>Штрафные санкции за невыполнение Указа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Несоблюдение Указа Президента, в частности - продолжение работы в нерабочие дни, может нарушать трудовое законодательство.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В случае принуждения работника организации, не относящейся к категориям, которые должны работать на этой неделе, исполнять трудовые обязанности под угрозой сокращения заработной платы или увольнения – необходимо сообщить в инспекцию труда.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 xml:space="preserve">На основании поступающей информации работодателю незамедлительно направляется предостережение о недопущении нарушения, а также проводится проверка трудовой инспекции. В случае подтверждения данных фактов, применяются меры инспекторского реагирования, работодателю выдается предписание с требованием устранить нарушения. </w:t>
      </w:r>
      <w:proofErr w:type="spellStart"/>
      <w:r w:rsidRPr="009C3EDE">
        <w:rPr>
          <w:color w:val="333333"/>
          <w:sz w:val="28"/>
          <w:szCs w:val="28"/>
        </w:rPr>
        <w:t>Неустранение</w:t>
      </w:r>
      <w:proofErr w:type="spellEnd"/>
      <w:r w:rsidRPr="009C3EDE">
        <w:rPr>
          <w:color w:val="333333"/>
          <w:sz w:val="28"/>
          <w:szCs w:val="28"/>
        </w:rPr>
        <w:t xml:space="preserve"> нарушения чревато штрафом для должностных лиц от 1 до 20 тыс. руб., для индивидуальных предпринимателей от 1 до 5 тыс. руб., для юридических лиц от 30 до 50 тыс. руб.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Права работника восстанавливаются, работодатель привлекается к ответственности.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Сообщить о фактах нарушения можно в инспекцию труда в своем регионе, а также через сервис «</w:t>
      </w:r>
      <w:proofErr w:type="spellStart"/>
      <w:r w:rsidRPr="009C3EDE">
        <w:rPr>
          <w:color w:val="333333"/>
          <w:sz w:val="28"/>
          <w:szCs w:val="28"/>
        </w:rPr>
        <w:t>Коронавирус</w:t>
      </w:r>
      <w:proofErr w:type="spellEnd"/>
      <w:r w:rsidRPr="009C3EDE">
        <w:rPr>
          <w:color w:val="333333"/>
          <w:sz w:val="28"/>
          <w:szCs w:val="28"/>
        </w:rPr>
        <w:t>: горячая линия» на портале «</w:t>
      </w:r>
      <w:proofErr w:type="spellStart"/>
      <w:r w:rsidRPr="009C3EDE">
        <w:rPr>
          <w:color w:val="333333"/>
          <w:sz w:val="28"/>
          <w:szCs w:val="28"/>
        </w:rPr>
        <w:t>Онлайнинспекция.рф</w:t>
      </w:r>
      <w:proofErr w:type="spellEnd"/>
      <w:r w:rsidRPr="009C3EDE">
        <w:rPr>
          <w:color w:val="333333"/>
          <w:sz w:val="28"/>
          <w:szCs w:val="28"/>
        </w:rPr>
        <w:t>».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Обращаем внимание, что если сотрудники компании работают удаленно, то в таком случае продолжать трудовую деятельность можно.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rStyle w:val="a4"/>
          <w:color w:val="333333"/>
          <w:sz w:val="28"/>
          <w:szCs w:val="28"/>
        </w:rPr>
        <w:t>Можно ли уволить в период действия Указа и как оформлять?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>В организациях, на которые распространяется режим нерабочих дней с 30 марта по 3 апреля 2020 года, и работники не работают, оформление прекращения трудовых отношений в этот период также не осуществляется.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rStyle w:val="a4"/>
          <w:color w:val="333333"/>
          <w:sz w:val="28"/>
          <w:szCs w:val="28"/>
        </w:rPr>
        <w:t>На каких условиях должен оставаться дома работник старше 65 лет, если организация продолжает работать?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lastRenderedPageBreak/>
        <w:t>Работодатель обязан выполнять Указ Президента Российской Федерации от 25 марта 2020 г. № 206 «Об объявлении в Российской Федерации нерабочих дней», которым с 30 марта по 3 апреля 2020 года установлены нерабочие дни.</w:t>
      </w:r>
    </w:p>
    <w:p w:rsidR="00275B5B" w:rsidRPr="009C3EDE" w:rsidRDefault="00275B5B" w:rsidP="009C3ED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9C3EDE">
        <w:rPr>
          <w:color w:val="333333"/>
          <w:sz w:val="28"/>
          <w:szCs w:val="28"/>
        </w:rPr>
        <w:t xml:space="preserve">Работники организаций, на которые не распространяется Указ, продолжают выполнять трудовые обязанности, в том числе при удаленной (на дому) организации работы. При этом необходимо соблюдать требования Минздрава России и </w:t>
      </w:r>
      <w:proofErr w:type="spellStart"/>
      <w:r w:rsidRPr="009C3EDE">
        <w:rPr>
          <w:color w:val="333333"/>
          <w:sz w:val="28"/>
          <w:szCs w:val="28"/>
        </w:rPr>
        <w:t>Роспотребнадзора</w:t>
      </w:r>
      <w:proofErr w:type="spellEnd"/>
      <w:r w:rsidRPr="009C3EDE">
        <w:rPr>
          <w:color w:val="333333"/>
          <w:sz w:val="28"/>
          <w:szCs w:val="28"/>
        </w:rPr>
        <w:t xml:space="preserve"> по профилактике новой </w:t>
      </w:r>
      <w:proofErr w:type="spellStart"/>
      <w:r w:rsidRPr="009C3EDE">
        <w:rPr>
          <w:color w:val="333333"/>
          <w:sz w:val="28"/>
          <w:szCs w:val="28"/>
        </w:rPr>
        <w:t>коронавирусной</w:t>
      </w:r>
      <w:proofErr w:type="spellEnd"/>
      <w:r w:rsidRPr="009C3EDE">
        <w:rPr>
          <w:color w:val="333333"/>
          <w:sz w:val="28"/>
          <w:szCs w:val="28"/>
        </w:rPr>
        <w:t xml:space="preserve"> инфекции. </w:t>
      </w:r>
    </w:p>
    <w:p w:rsidR="00D7686D" w:rsidRPr="009C3EDE" w:rsidRDefault="00D7686D" w:rsidP="009C3E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686D" w:rsidRPr="009C3EDE" w:rsidSect="009C3E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5B"/>
    <w:rsid w:val="00275B5B"/>
    <w:rsid w:val="009C3EDE"/>
    <w:rsid w:val="00D7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A5F5"/>
  <w15:chartTrackingRefBased/>
  <w15:docId w15:val="{ECACD099-B716-480F-8E94-A66C9692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B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date">
    <w:name w:val="page-date"/>
    <w:basedOn w:val="a"/>
    <w:rsid w:val="002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B5B"/>
    <w:rPr>
      <w:b/>
      <w:bCs/>
    </w:rPr>
  </w:style>
  <w:style w:type="character" w:styleId="a5">
    <w:name w:val="Hyperlink"/>
    <w:basedOn w:val="a0"/>
    <w:uiPriority w:val="99"/>
    <w:semiHidden/>
    <w:unhideWhenUsed/>
    <w:rsid w:val="00275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mintrud.ru/labour/relationship/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mintrud.ru/labour/relationship/379" TargetMode="External"/><Relationship Id="rId5" Type="http://schemas.openxmlformats.org/officeDocument/2006/relationships/hyperlink" Target="http://static.government.ru/media/files/1rCRXQFzANZQKsZ0OJAuTaXma9xzMqa4.pdf" TargetMode="External"/><Relationship Id="rId4" Type="http://schemas.openxmlformats.org/officeDocument/2006/relationships/hyperlink" Target="http://publication.pravo.gov.ru/Document/View/00012020033000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Мирзазяновна</dc:creator>
  <cp:keywords/>
  <dc:description/>
  <cp:lastModifiedBy>Сергеева Ирина Мирзазяновна</cp:lastModifiedBy>
  <cp:revision>1</cp:revision>
  <dcterms:created xsi:type="dcterms:W3CDTF">2020-04-04T06:21:00Z</dcterms:created>
  <dcterms:modified xsi:type="dcterms:W3CDTF">2020-04-04T06:44:00Z</dcterms:modified>
</cp:coreProperties>
</file>