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2F" w:rsidRDefault="004F102F" w:rsidP="004F102F">
      <w:pPr>
        <w:spacing w:after="0"/>
        <w:ind w:left="991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Приложение №1 к постановлению</w:t>
      </w:r>
    </w:p>
    <w:p w:rsidR="004F102F" w:rsidRDefault="004F102F" w:rsidP="004F102F">
      <w:pPr>
        <w:spacing w:after="0"/>
        <w:ind w:left="106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Руководителя Исполнительного комитета</w:t>
      </w:r>
    </w:p>
    <w:p w:rsidR="004F102F" w:rsidRDefault="004F102F" w:rsidP="004F102F">
      <w:pPr>
        <w:spacing w:after="0"/>
        <w:ind w:left="99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Агрызского муниципального района</w:t>
      </w:r>
    </w:p>
    <w:p w:rsidR="004F102F" w:rsidRDefault="008873D2" w:rsidP="008873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F102F">
        <w:rPr>
          <w:rFonts w:ascii="Times New Roman" w:hAnsi="Times New Roman" w:cs="Times New Roman"/>
          <w:sz w:val="20"/>
          <w:szCs w:val="20"/>
        </w:rPr>
        <w:t>от «</w:t>
      </w:r>
      <w:r w:rsidR="003B60C9">
        <w:rPr>
          <w:rFonts w:ascii="Times New Roman" w:hAnsi="Times New Roman" w:cs="Times New Roman"/>
          <w:sz w:val="20"/>
          <w:szCs w:val="20"/>
          <w:u w:val="single"/>
        </w:rPr>
        <w:t>09</w:t>
      </w:r>
      <w:r w:rsidR="004F102F">
        <w:rPr>
          <w:rFonts w:ascii="Times New Roman" w:hAnsi="Times New Roman" w:cs="Times New Roman"/>
          <w:sz w:val="20"/>
          <w:szCs w:val="20"/>
        </w:rPr>
        <w:t>»</w:t>
      </w:r>
      <w:r w:rsidR="003B60C9">
        <w:rPr>
          <w:rFonts w:ascii="Times New Roman" w:hAnsi="Times New Roman" w:cs="Times New Roman"/>
          <w:sz w:val="20"/>
          <w:szCs w:val="20"/>
        </w:rPr>
        <w:t xml:space="preserve"> </w:t>
      </w:r>
      <w:r w:rsidR="003B60C9">
        <w:rPr>
          <w:rFonts w:ascii="Times New Roman" w:hAnsi="Times New Roman" w:cs="Times New Roman"/>
          <w:sz w:val="20"/>
          <w:szCs w:val="20"/>
          <w:u w:val="single"/>
        </w:rPr>
        <w:t xml:space="preserve">июня </w:t>
      </w:r>
      <w:r w:rsidR="004F102F" w:rsidRPr="003B60C9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4F102F">
        <w:rPr>
          <w:rFonts w:ascii="Times New Roman" w:hAnsi="Times New Roman" w:cs="Times New Roman"/>
          <w:sz w:val="20"/>
          <w:szCs w:val="20"/>
        </w:rPr>
        <w:t>4 №</w:t>
      </w:r>
      <w:r w:rsidR="003B60C9">
        <w:rPr>
          <w:rFonts w:ascii="Times New Roman" w:hAnsi="Times New Roman" w:cs="Times New Roman"/>
          <w:sz w:val="20"/>
          <w:szCs w:val="20"/>
        </w:rPr>
        <w:t xml:space="preserve"> </w:t>
      </w:r>
      <w:r w:rsidR="003B60C9" w:rsidRPr="003B60C9">
        <w:rPr>
          <w:rFonts w:ascii="Times New Roman" w:hAnsi="Times New Roman" w:cs="Times New Roman"/>
          <w:sz w:val="20"/>
          <w:szCs w:val="20"/>
          <w:u w:val="single"/>
        </w:rPr>
        <w:t xml:space="preserve">283 </w:t>
      </w:r>
    </w:p>
    <w:p w:rsidR="004F102F" w:rsidRDefault="004F102F" w:rsidP="004F10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102F" w:rsidRDefault="004F102F" w:rsidP="004F1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эффективности деятельности руководителей</w:t>
      </w:r>
    </w:p>
    <w:p w:rsidR="004F102F" w:rsidRDefault="004F102F" w:rsidP="004F1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2F" w:rsidRDefault="004F102F" w:rsidP="004F1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Агрызская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централизованная клубная система»</w:t>
      </w:r>
    </w:p>
    <w:tbl>
      <w:tblPr>
        <w:tblStyle w:val="a4"/>
        <w:tblW w:w="14567" w:type="dxa"/>
        <w:tblLook w:val="04A0"/>
      </w:tblPr>
      <w:tblGrid>
        <w:gridCol w:w="847"/>
        <w:gridCol w:w="4111"/>
        <w:gridCol w:w="1534"/>
        <w:gridCol w:w="1837"/>
        <w:gridCol w:w="1815"/>
        <w:gridCol w:w="2070"/>
        <w:gridCol w:w="2353"/>
      </w:tblGrid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индикаторов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изменения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</w:tr>
      <w:tr w:rsidR="004F102F" w:rsidTr="00A4158D">
        <w:tc>
          <w:tcPr>
            <w:tcW w:w="145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централизованной клубной системы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Интенсивность и эффективность: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«народных» коллективов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народных коллективов – 1 балл, 5-10 народных коллективов – 5 баллов, свыше 10 коллективов – 10 баллов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активность коллективов: количество выступлений на мероприятиях, фестивалях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составляет 10 единиц – 7 баллов, 5-9 выступлений – 3 балла, менее 5 выступлений – 0 баллов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выступлений составляет 5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8 баллов, 3-4 выступлений – 4 балла, менее 2 выступлений – 0 баллов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составляет 1 единицу – 9 баллов, отсутствие выступлений – 0 баллов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детей, подростков, пожилых,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ивалидов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детей, подростков, пожилых, инвалидов составляет менее 30% - 0 баллов, от 30 до 40 % - 4 балла, свыше 40% - 7 баллов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- 41 балл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политика: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специалистов основного персонала с высшим и средним специальным образованием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75-100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 составляет менее 75% - 0 баллов, более 75 % - 10 баллов 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 Сх100:В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специалистов с ВО и СПО в %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специалистов (чел)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– количество специалистов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СПО (чел)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 повысивших уровень квалификации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 – 0 баллов, свыше 10% - 8 баллов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А= Сх100:В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специалистов повысивших квалификацию %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прошедших курсы повышения квалификации и переподготовки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– общее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 на повышение квалификации и переподготовку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–18 балла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новых форм и методов работы: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маркетинговых проектов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(опросы населения, анкетирование, тестирование),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подкрепленное отчетом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полугодовая 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проектов – 0 баллов, при наличии  маркетинговых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 – 8 баллов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-8 баллов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Имиджевая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политика: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грантов, распределяемых на конкурсной основе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грантов – 0 баллов, при  наличии грантов распределяемых на конкурсной основе – 10 баллов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 СМИ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публикаций в республиканских СМИ – 0 баллов, при  наличии публикаций – 8 баллов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публикаций в местных СМИ – 0 баллов, при  наличии публикаций – 7 баллов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– 25 баллов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контролирующих органов по результатам проверок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полугодовая 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и замечаний – 8 баллов, при  наличии  – 0 баллов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– 8 баллов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100 баллов</w:t>
            </w:r>
          </w:p>
        </w:tc>
      </w:tr>
    </w:tbl>
    <w:p w:rsidR="004F102F" w:rsidRDefault="004F102F" w:rsidP="004F102F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F102F" w:rsidRDefault="004F102F" w:rsidP="004F1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МБУК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Агрызская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централизованная библиотечная система»</w:t>
      </w:r>
    </w:p>
    <w:tbl>
      <w:tblPr>
        <w:tblStyle w:val="a4"/>
        <w:tblW w:w="14567" w:type="dxa"/>
        <w:tblLook w:val="04A0"/>
      </w:tblPr>
      <w:tblGrid>
        <w:gridCol w:w="847"/>
        <w:gridCol w:w="3926"/>
        <w:gridCol w:w="1775"/>
        <w:gridCol w:w="1835"/>
        <w:gridCol w:w="1808"/>
        <w:gridCol w:w="2070"/>
        <w:gridCol w:w="2306"/>
      </w:tblGrid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индикаторов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изменения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</w:tr>
      <w:tr w:rsidR="004F102F" w:rsidTr="00A4158D">
        <w:tc>
          <w:tcPr>
            <w:tcW w:w="145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централизованной библиотечной системы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Интенсивность и эффективность: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Обращаемость библиотечных фондов на традиционных носителях информации (книговыдача/ фонд)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 баллов; 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баллов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актуализации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30 дней – 4 балла, более 30 дней – 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время обработки документов, за исключением периодики (период между поступлением документа в библиотеку и датой его поступления в фонд)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партия до 250 книг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30-21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баллов; более 30 кал. Дней – 0 баллов</w:t>
            </w:r>
          </w:p>
        </w:tc>
      </w:tr>
      <w:tr w:rsidR="004F102F" w:rsidTr="00A4158D">
        <w:tc>
          <w:tcPr>
            <w:tcW w:w="145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– 28 баллов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политика: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специалистов основного персонала с высшим и средним специальным образованием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75-100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 составляет менее 75% - 0 баллов, более 75 % - 10 баллов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 повысивших уровень квалификации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 – 0 баллов, свыше 10% - 8 баллов</w:t>
            </w:r>
          </w:p>
        </w:tc>
      </w:tr>
      <w:tr w:rsidR="004F102F" w:rsidTr="00A4158D">
        <w:tc>
          <w:tcPr>
            <w:tcW w:w="145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– 18 баллов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новых форм и методов работы: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-страницы библиотеки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-страница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страницы – 0 баллов,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наличиестраницы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4 балла</w:t>
            </w:r>
          </w:p>
        </w:tc>
      </w:tr>
      <w:tr w:rsidR="004F102F" w:rsidTr="00A4158D">
        <w:tc>
          <w:tcPr>
            <w:tcW w:w="145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– 4 балла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Имиджевая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политика: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грантов,  в области библиотечного дела, распределяемой на конкурсной основе;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грантов – 0 баллов, при  наличии грантов распределяемых на конкурсной основе – 10 баллов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 в конкурсах (в области библиотечного дела, культуры и т.д.)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участия -0 баллов, участие – 8 баллов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участия -0 баллов, участие – 7 баллов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и освещение деятельности библиотеки в средствах массовой информации: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публикации – 0 баллов; наличие публикации – 7 баллов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названий собственных изданий на всех видах носителей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изданий – 0 баллов,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изданий  - 10 баллов</w:t>
            </w:r>
          </w:p>
        </w:tc>
      </w:tr>
      <w:tr w:rsidR="004F102F" w:rsidTr="00A4158D">
        <w:tc>
          <w:tcPr>
            <w:tcW w:w="145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–42 балла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72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</w:tr>
      <w:tr w:rsidR="004F102F" w:rsidTr="00A4158D"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контролирующих органов по результатам проверок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полугодовая 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и замечаний – 8 баллов, при  наличии  – 0 баллов</w:t>
            </w:r>
          </w:p>
        </w:tc>
      </w:tr>
      <w:tr w:rsidR="004F102F" w:rsidTr="00A4158D">
        <w:tc>
          <w:tcPr>
            <w:tcW w:w="145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– 8 баллов</w:t>
            </w:r>
          </w:p>
        </w:tc>
      </w:tr>
      <w:tr w:rsidR="004F102F" w:rsidTr="00A4158D">
        <w:tc>
          <w:tcPr>
            <w:tcW w:w="145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– 100 баллов</w:t>
            </w:r>
          </w:p>
        </w:tc>
      </w:tr>
    </w:tbl>
    <w:p w:rsidR="004F102F" w:rsidRDefault="004F102F" w:rsidP="004F102F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F102F" w:rsidRDefault="004F102F" w:rsidP="004F1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«Музей истории и культурного наследия Агрызского муниципального района РТ»</w:t>
      </w:r>
    </w:p>
    <w:tbl>
      <w:tblPr>
        <w:tblW w:w="5100" w:type="pct"/>
        <w:tblLook w:val="00A0"/>
      </w:tblPr>
      <w:tblGrid>
        <w:gridCol w:w="1002"/>
        <w:gridCol w:w="4087"/>
        <w:gridCol w:w="1606"/>
        <w:gridCol w:w="1751"/>
        <w:gridCol w:w="1925"/>
        <w:gridCol w:w="2013"/>
        <w:gridCol w:w="3420"/>
      </w:tblGrid>
      <w:tr w:rsidR="004F102F" w:rsidTr="00A4158D">
        <w:trPr>
          <w:trHeight w:val="20"/>
          <w:tblHeader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Весовой коэффициент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Диапазон индикаторов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Периодичность изменения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Порядок расчета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Интенсивность и эффективность: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предметов, поступивших в музейный фонд, к общему количеству экспонатов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0,1-0,2% -  7 баллов,</w:t>
            </w:r>
          </w:p>
          <w:p w:rsidR="004F102F" w:rsidRDefault="004F102F" w:rsidP="00A4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0,2-0,5% - 10 баллов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музейных предметов, задействованных в активном показе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5-15% - 3 балла,</w:t>
            </w:r>
          </w:p>
          <w:p w:rsidR="004F102F" w:rsidRDefault="004F102F" w:rsidP="00A4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15-20% - 5 баллов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предметов, прошедших плановую сверку с учетной документацией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100% - 3 балла,</w:t>
            </w:r>
          </w:p>
          <w:p w:rsidR="004F102F" w:rsidRDefault="004F102F" w:rsidP="00A4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100% - 6 баллов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02F" w:rsidRDefault="004F102F" w:rsidP="00A415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2F" w:rsidRDefault="004F102F" w:rsidP="00A41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102F" w:rsidRDefault="004F102F" w:rsidP="00A41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Охват населения музейными услугами (экскурсии, лекции,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выставки, акции, проекты и т.д.)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Оум=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100%, где</w:t>
            </w:r>
          </w:p>
          <w:p w:rsidR="004F102F" w:rsidRDefault="004F102F" w:rsidP="00A4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охват населения услугами музеев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(%).</w:t>
            </w:r>
            <w:proofErr w:type="gramEnd"/>
          </w:p>
          <w:p w:rsidR="004F102F" w:rsidRDefault="004F102F" w:rsidP="00A4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число посещений музеев.</w:t>
            </w:r>
          </w:p>
          <w:p w:rsidR="004F102F" w:rsidRDefault="004F102F" w:rsidP="00A4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 – среднегодовая численность населения, чел.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02F" w:rsidRDefault="004F102F" w:rsidP="00A415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 1-5 мероприятий -5 баллов, 5-10 мероприятий – 7 баллов,  более 10 мероприятий – 10 баллов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02F" w:rsidRDefault="004F102F" w:rsidP="00A415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 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Экскурсионное обслуживание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экскурсионных посещений музея / Общее число посещение музея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100%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02F" w:rsidRDefault="004F102F" w:rsidP="00A4158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- 44 балла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Кадровая политика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02F" w:rsidRDefault="004F102F" w:rsidP="00A415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специалистов основного персонала с высшим и средним специальным образованием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 составляет менее 50% - 0 баллов, более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- 10 баллов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02F" w:rsidRDefault="004F102F" w:rsidP="00A415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специалистов, прошедших переподготовку и повышение квалификации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10 % – 0 баллов, свыше 10% - 8 баллов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02F" w:rsidRDefault="004F102F" w:rsidP="00A415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- 18 баллов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Внедрение новых форм и методов работы: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2F" w:rsidRDefault="004F102F" w:rsidP="00A4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ведение собственных электронных баз данных и каталогов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наличии, либо внедрении – 5 баллов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- 5 баллов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Имиджевая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политика: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грантов в области музейного дела, распределяемых на конкурсной основе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 1 грант и более– 3 балла, не получено грантов – 0 баллов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Статьи, публикации и освещение деятельности музея в СМИ: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2F" w:rsidRDefault="004F102F" w:rsidP="00A4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02F" w:rsidRDefault="004F102F" w:rsidP="00A4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публикаций в республиканских СМИ – 0 баллов, при  наличии публикаций – 8 баллов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02F" w:rsidRDefault="004F102F" w:rsidP="00A41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4.2.2.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публикаций в местных СМИ – 0 баллов, при  наличии публикаций – 7 баллов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02F" w:rsidRDefault="004F102F" w:rsidP="00A41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- 18 баллов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Менеджмент: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контролирующих органов по результатам проверок и замечаний учредителя, обоснованных жалоб со стороны пользователей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полугодовая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отсутствии предписаний и замечаний -  5 баллов, наличие предписаний и  замечаний – 0 баллов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внебюджетных финансовых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к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одовому фонду заработной платы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поступления средств составляет  10% и более – 5 баллов, привлечено менее 10 % - 0 баллов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02F" w:rsidRDefault="004F102F" w:rsidP="00A41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рекламно-издательской продукции: музейных буклетов,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каталогов, изделий с использованием собственного визуального знака и т.д.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отсутствии – 0 баллов,</w:t>
            </w:r>
          </w:p>
          <w:p w:rsidR="004F102F" w:rsidRDefault="004F102F" w:rsidP="00A4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единица и более – 5 баллов</w:t>
            </w:r>
          </w:p>
        </w:tc>
      </w:tr>
      <w:tr w:rsidR="004F102F" w:rsidTr="00A4158D">
        <w:trPr>
          <w:trHeight w:val="2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02F" w:rsidRDefault="004F102F" w:rsidP="00A41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- 15 баллов</w:t>
            </w:r>
          </w:p>
        </w:tc>
      </w:tr>
      <w:tr w:rsidR="004F102F" w:rsidTr="00A4158D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- 100 баллов</w:t>
            </w:r>
          </w:p>
        </w:tc>
      </w:tr>
      <w:tr w:rsidR="004F102F" w:rsidTr="00A4158D">
        <w:trPr>
          <w:trHeight w:val="100"/>
        </w:trPr>
        <w:tc>
          <w:tcPr>
            <w:tcW w:w="5000" w:type="pct"/>
            <w:gridSpan w:val="7"/>
          </w:tcPr>
          <w:p w:rsidR="004F102F" w:rsidRDefault="004F102F" w:rsidP="00A4158D">
            <w:pPr>
              <w:rPr>
                <w:lang w:eastAsia="en-US"/>
              </w:rPr>
            </w:pPr>
          </w:p>
        </w:tc>
      </w:tr>
    </w:tbl>
    <w:p w:rsidR="004F102F" w:rsidRDefault="004F102F" w:rsidP="004F102F">
      <w:pPr>
        <w:rPr>
          <w:lang w:eastAsia="en-US"/>
        </w:rPr>
      </w:pPr>
    </w:p>
    <w:p w:rsidR="004F102F" w:rsidRDefault="004F102F" w:rsidP="004F102F"/>
    <w:p w:rsidR="004F102F" w:rsidRDefault="004F102F" w:rsidP="004F102F"/>
    <w:p w:rsidR="004F102F" w:rsidRDefault="004F102F" w:rsidP="004F1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ДОД «Детская школа искусств»</w:t>
      </w:r>
    </w:p>
    <w:tbl>
      <w:tblPr>
        <w:tblStyle w:val="a4"/>
        <w:tblW w:w="14850" w:type="dxa"/>
        <w:tblLook w:val="04A0"/>
      </w:tblPr>
      <w:tblGrid>
        <w:gridCol w:w="838"/>
        <w:gridCol w:w="3905"/>
        <w:gridCol w:w="1835"/>
        <w:gridCol w:w="1835"/>
        <w:gridCol w:w="1805"/>
        <w:gridCol w:w="2070"/>
        <w:gridCol w:w="2562"/>
      </w:tblGrid>
      <w:tr w:rsidR="004F102F" w:rsidTr="00A4158D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индикаторов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изменения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</w:tr>
      <w:tr w:rsidR="004F102F" w:rsidTr="00A4158D">
        <w:tc>
          <w:tcPr>
            <w:tcW w:w="148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«Детской школы искусств»</w:t>
            </w:r>
          </w:p>
        </w:tc>
      </w:tr>
      <w:tr w:rsidR="004F102F" w:rsidTr="00A4158D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улучшение материально- технической базы учреждения, ресурсной обеспеченности учебного процесса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соответствии требований стандартов-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баллов,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соответствует- 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4F102F" w:rsidTr="00A4158D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о нарушениях требований организации учебного процесса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2F" w:rsidTr="00A4158D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нарушений- 5 баллов, 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нарушений-0 баллов</w:t>
            </w:r>
          </w:p>
        </w:tc>
      </w:tr>
      <w:tr w:rsidR="004F102F" w:rsidTr="00A4158D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охраны труда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нарушений- 5 баллов, при наличии нарушений-0 баллов</w:t>
            </w:r>
          </w:p>
        </w:tc>
      </w:tr>
      <w:tr w:rsidR="004F102F" w:rsidTr="00A4158D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Привлечено- 10 баллов,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привлечено- 0 баллов</w:t>
            </w:r>
          </w:p>
        </w:tc>
      </w:tr>
      <w:tr w:rsidR="004F102F" w:rsidTr="00A4158D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Текучесть кадров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Текучесть кадров 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99-100% - 10 баллов, 90-99% - 8 баллов, менее 80%- 0 баллов</w:t>
            </w:r>
          </w:p>
        </w:tc>
      </w:tr>
      <w:tr w:rsidR="004F102F" w:rsidTr="00A4158D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99-100% - 10 баллов,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90-99% - 8 баллов, 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80-90% -5 баллов,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80% - 0 баллов</w:t>
            </w:r>
          </w:p>
        </w:tc>
      </w:tr>
      <w:tr w:rsidR="004F102F" w:rsidTr="00A4158D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роста квалификации педагогических работников по итогам аттестации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роста составляет 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99-100%- 8баллов,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90-99%- 6 баллов, менее 90%- 0 баллов</w:t>
            </w:r>
          </w:p>
        </w:tc>
      </w:tr>
      <w:tr w:rsidR="004F102F" w:rsidTr="00A4158D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высшую квалификационную категорию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20 % имеют высшую квалификационную категорию- 8 баллов, 10-20 % учителей -5 баллов,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10% - 0 баллов</w:t>
            </w:r>
          </w:p>
        </w:tc>
      </w:tr>
      <w:tr w:rsidR="004F102F" w:rsidTr="00A4158D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кадров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специалистов, прошедших повышение квалификации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99-100%- 9 баллов,  90-99%- 7 баллов,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90%- 0 баллов</w:t>
            </w:r>
          </w:p>
        </w:tc>
      </w:tr>
      <w:tr w:rsidR="004F102F" w:rsidTr="00A4158D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стабильного творческого коллектива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Имеется- 10 баллов, не имеется – 0 баллов</w:t>
            </w:r>
          </w:p>
        </w:tc>
      </w:tr>
      <w:tr w:rsidR="004F102F" w:rsidTr="00A4158D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учащихся, творческих коллективов, преподавателей в профессиональных смотрах, конкурсах, фестивалях различного уровня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/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/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2F" w:rsidTr="00A4158D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федерального уровня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1 результата и более-3 балла, отсутствие- 0 баллов</w:t>
            </w:r>
          </w:p>
        </w:tc>
      </w:tr>
      <w:tr w:rsidR="004F102F" w:rsidTr="00A4158D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Республиканского, межрегионального уровня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1 результата и более- 5 баллов,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отсутствие- 0 баллов</w:t>
            </w:r>
          </w:p>
        </w:tc>
      </w:tr>
      <w:tr w:rsidR="004F102F" w:rsidTr="00A4158D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1 результата и более-2 балла,</w:t>
            </w:r>
          </w:p>
          <w:p w:rsidR="004F102F" w:rsidRDefault="004F102F" w:rsidP="00A4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отсутствие- 0 баллов</w:t>
            </w:r>
          </w:p>
        </w:tc>
      </w:tr>
      <w:tr w:rsidR="004F102F" w:rsidTr="00A4158D"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2F" w:rsidRDefault="004F102F" w:rsidP="00A41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2F" w:rsidRDefault="004F102F" w:rsidP="00A4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Итого100 баллов</w:t>
            </w:r>
          </w:p>
        </w:tc>
      </w:tr>
    </w:tbl>
    <w:p w:rsidR="004F102F" w:rsidRDefault="004F102F" w:rsidP="004F102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02F" w:rsidRPr="00887F0F" w:rsidRDefault="004F102F" w:rsidP="004F102F">
      <w:pPr>
        <w:pStyle w:val="a3"/>
        <w:ind w:left="0"/>
        <w:jc w:val="both"/>
        <w:rPr>
          <w:sz w:val="28"/>
          <w:szCs w:val="28"/>
        </w:rPr>
      </w:pPr>
    </w:p>
    <w:p w:rsidR="001C4781" w:rsidRDefault="001C4781"/>
    <w:sectPr w:rsidR="001C4781" w:rsidSect="00172C0E">
      <w:pgSz w:w="16838" w:h="11906" w:orient="landscape"/>
      <w:pgMar w:top="850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02F"/>
    <w:rsid w:val="00062426"/>
    <w:rsid w:val="00086176"/>
    <w:rsid w:val="001C4781"/>
    <w:rsid w:val="00356A05"/>
    <w:rsid w:val="00387C4B"/>
    <w:rsid w:val="003B60C9"/>
    <w:rsid w:val="004F102F"/>
    <w:rsid w:val="0058286B"/>
    <w:rsid w:val="008873D2"/>
    <w:rsid w:val="008B13A4"/>
    <w:rsid w:val="00975105"/>
    <w:rsid w:val="00B367D3"/>
    <w:rsid w:val="00C96A63"/>
    <w:rsid w:val="00E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0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F1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1688</Words>
  <Characters>9625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кабинет</dc:creator>
  <cp:lastModifiedBy>20 кабинет</cp:lastModifiedBy>
  <cp:revision>3</cp:revision>
  <dcterms:created xsi:type="dcterms:W3CDTF">2014-06-30T10:59:00Z</dcterms:created>
  <dcterms:modified xsi:type="dcterms:W3CDTF">2014-06-30T11:06:00Z</dcterms:modified>
</cp:coreProperties>
</file>