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CD6" w:rsidRPr="00AF2CD6" w:rsidRDefault="00AF2CD6" w:rsidP="00AF2C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F2CD6">
        <w:rPr>
          <w:rFonts w:ascii="Times New Roman" w:eastAsia="Calibri" w:hAnsi="Times New Roman" w:cs="Times New Roman"/>
          <w:sz w:val="28"/>
          <w:szCs w:val="28"/>
        </w:rPr>
        <w:t xml:space="preserve">Анализ обращений граждан, поступивших в </w:t>
      </w:r>
      <w:proofErr w:type="spellStart"/>
      <w:r w:rsidR="00AB52F9">
        <w:rPr>
          <w:rFonts w:ascii="Times New Roman" w:eastAsia="Calibri" w:hAnsi="Times New Roman" w:cs="Times New Roman"/>
          <w:sz w:val="28"/>
          <w:szCs w:val="28"/>
        </w:rPr>
        <w:t>Шаршадин</w:t>
      </w:r>
      <w:r w:rsidRPr="00AF2CD6">
        <w:rPr>
          <w:rFonts w:ascii="Times New Roman" w:eastAsia="Calibri" w:hAnsi="Times New Roman" w:cs="Times New Roman"/>
          <w:sz w:val="28"/>
          <w:szCs w:val="28"/>
        </w:rPr>
        <w:t>ское</w:t>
      </w:r>
      <w:proofErr w:type="spellEnd"/>
      <w:r w:rsidRPr="00AF2CD6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</w:p>
    <w:p w:rsidR="00AF2CD6" w:rsidRPr="00AF2CD6" w:rsidRDefault="00AF2CD6" w:rsidP="00AF2C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2CD6">
        <w:rPr>
          <w:rFonts w:ascii="Times New Roman" w:eastAsia="Calibri" w:hAnsi="Times New Roman" w:cs="Times New Roman"/>
          <w:sz w:val="28"/>
          <w:szCs w:val="28"/>
        </w:rPr>
        <w:t>Агрызского муниципального района Республики Татарстан</w:t>
      </w:r>
    </w:p>
    <w:p w:rsidR="00AF2CD6" w:rsidRPr="00AF2CD6" w:rsidRDefault="00AC7A7A" w:rsidP="00AF2C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2020</w:t>
      </w:r>
      <w:r w:rsidR="00CE031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AF2CD6" w:rsidRPr="00AF2CD6" w:rsidRDefault="00AF2CD6" w:rsidP="00AF2C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2CD6" w:rsidRPr="00AF2CD6" w:rsidRDefault="00AF2CD6" w:rsidP="00AF2CD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2CD6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:rsidR="00AF2CD6" w:rsidRPr="00AF2CD6" w:rsidRDefault="00AF2CD6" w:rsidP="00AF2CD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64"/>
        <w:gridCol w:w="6928"/>
        <w:gridCol w:w="1842"/>
      </w:tblGrid>
      <w:tr w:rsidR="00AF2CD6" w:rsidRPr="00AF2CD6" w:rsidTr="00AC1753">
        <w:tc>
          <w:tcPr>
            <w:tcW w:w="864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28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AF2CD6" w:rsidRPr="00AF2CD6" w:rsidRDefault="00AC7A7A" w:rsidP="00CE03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  <w:r w:rsidR="00CE0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F2CD6" w:rsidRPr="00AF2CD6" w:rsidTr="00AC1753">
        <w:tc>
          <w:tcPr>
            <w:tcW w:w="864" w:type="dxa"/>
            <w:vMerge w:val="restart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8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Поступило обращений:</w:t>
            </w:r>
          </w:p>
        </w:tc>
        <w:tc>
          <w:tcPr>
            <w:tcW w:w="1842" w:type="dxa"/>
          </w:tcPr>
          <w:p w:rsidR="00AF2CD6" w:rsidRPr="00AF2CD6" w:rsidRDefault="00CE0318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AF2CD6" w:rsidRPr="00AF2CD6" w:rsidTr="00AC1753">
        <w:tc>
          <w:tcPr>
            <w:tcW w:w="864" w:type="dxa"/>
            <w:vMerge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- устных и письменных</w:t>
            </w:r>
          </w:p>
        </w:tc>
        <w:tc>
          <w:tcPr>
            <w:tcW w:w="1842" w:type="dxa"/>
          </w:tcPr>
          <w:p w:rsidR="00AF2CD6" w:rsidRPr="00AF2CD6" w:rsidRDefault="00CE0318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AF2CD6" w:rsidRPr="00AF2CD6" w:rsidTr="00AC1753">
        <w:tc>
          <w:tcPr>
            <w:tcW w:w="864" w:type="dxa"/>
            <w:vMerge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электронном виде (в </w:t>
            </w:r>
            <w:proofErr w:type="spellStart"/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. Интернет-приемная)</w:t>
            </w:r>
          </w:p>
        </w:tc>
        <w:tc>
          <w:tcPr>
            <w:tcW w:w="1842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F2CD6" w:rsidRPr="00AF2CD6" w:rsidTr="00AC1753">
        <w:tc>
          <w:tcPr>
            <w:tcW w:w="864" w:type="dxa"/>
            <w:vMerge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- коллективные обращения</w:t>
            </w:r>
          </w:p>
        </w:tc>
        <w:tc>
          <w:tcPr>
            <w:tcW w:w="1842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F2CD6" w:rsidRPr="00AF2CD6" w:rsidTr="00AC1753">
        <w:tc>
          <w:tcPr>
            <w:tcW w:w="864" w:type="dxa"/>
            <w:vMerge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в Аппарат Президента Российской Федерации</w:t>
            </w:r>
          </w:p>
        </w:tc>
        <w:tc>
          <w:tcPr>
            <w:tcW w:w="1842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F2CD6" w:rsidRPr="00AF2CD6" w:rsidTr="00AC1753">
        <w:tc>
          <w:tcPr>
            <w:tcW w:w="864" w:type="dxa"/>
            <w:vMerge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в Аппарат Президента Республики Татарстан</w:t>
            </w:r>
          </w:p>
        </w:tc>
        <w:tc>
          <w:tcPr>
            <w:tcW w:w="1842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F2CD6" w:rsidRPr="00AF2CD6" w:rsidTr="00AC1753">
        <w:tc>
          <w:tcPr>
            <w:tcW w:w="864" w:type="dxa"/>
            <w:vMerge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в Агрызский муниципальный район</w:t>
            </w:r>
          </w:p>
        </w:tc>
        <w:tc>
          <w:tcPr>
            <w:tcW w:w="1842" w:type="dxa"/>
          </w:tcPr>
          <w:p w:rsidR="00AF2CD6" w:rsidRPr="00AF2CD6" w:rsidRDefault="00AB52F9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F2CD6" w:rsidRPr="00AF2CD6" w:rsidTr="00AC1753">
        <w:tc>
          <w:tcPr>
            <w:tcW w:w="864" w:type="dxa"/>
            <w:vMerge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AF2CD6" w:rsidRPr="00AF2CD6" w:rsidRDefault="00AB52F9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Шаршадин</w:t>
            </w:r>
            <w:r w:rsidR="00AF2CD6"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ское</w:t>
            </w:r>
            <w:proofErr w:type="spellEnd"/>
            <w:r w:rsidR="00AF2CD6"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AF2CD6" w:rsidRPr="00AF2CD6" w:rsidRDefault="00CE0318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AF2CD6" w:rsidRPr="00AF2CD6" w:rsidTr="00AC1753">
        <w:tc>
          <w:tcPr>
            <w:tcW w:w="864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8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Дано разъяснений</w:t>
            </w:r>
          </w:p>
        </w:tc>
        <w:tc>
          <w:tcPr>
            <w:tcW w:w="1842" w:type="dxa"/>
          </w:tcPr>
          <w:p w:rsidR="00AF2CD6" w:rsidRPr="00AF2CD6" w:rsidRDefault="00CE0318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AF2CD6" w:rsidRPr="00AF2CD6" w:rsidTr="00AC1753">
        <w:tc>
          <w:tcPr>
            <w:tcW w:w="864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8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842" w:type="dxa"/>
          </w:tcPr>
          <w:p w:rsidR="00AF2CD6" w:rsidRPr="00AF2CD6" w:rsidRDefault="00AB52F9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F2CD6" w:rsidRPr="00AF2CD6" w:rsidTr="00AC1753">
        <w:tc>
          <w:tcPr>
            <w:tcW w:w="864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8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42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F2CD6" w:rsidRPr="00AF2CD6" w:rsidTr="00AC1753">
        <w:tc>
          <w:tcPr>
            <w:tcW w:w="864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8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842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F2CD6" w:rsidRPr="00AF2CD6" w:rsidTr="00AC1753">
        <w:tc>
          <w:tcPr>
            <w:tcW w:w="864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8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1842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F2CD6" w:rsidRPr="00AF2CD6" w:rsidTr="00AC1753">
        <w:tc>
          <w:tcPr>
            <w:tcW w:w="864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8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личн</w:t>
            </w:r>
            <w:r w:rsidR="00AB5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ых приемов, проведенных Главой </w:t>
            </w:r>
            <w:proofErr w:type="spellStart"/>
            <w:r w:rsidR="00AB52F9">
              <w:rPr>
                <w:rFonts w:ascii="Times New Roman" w:eastAsia="Calibri" w:hAnsi="Times New Roman" w:cs="Times New Roman"/>
                <w:sz w:val="24"/>
                <w:szCs w:val="24"/>
              </w:rPr>
              <w:t>Шаршадин</w:t>
            </w: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AF2CD6" w:rsidRPr="00AF2CD6" w:rsidRDefault="00CE0318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</w:tbl>
    <w:p w:rsidR="00AF2CD6" w:rsidRPr="00AF2CD6" w:rsidRDefault="00AF2CD6" w:rsidP="00AF2CD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F2CD6" w:rsidRPr="00AF2CD6" w:rsidRDefault="00AF2CD6" w:rsidP="00AF2CD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F2CD6" w:rsidRPr="00AF2CD6" w:rsidRDefault="00AF2CD6" w:rsidP="00AF2CD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2CD6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AF2CD6" w:rsidRPr="00AF2CD6" w:rsidRDefault="00AF2CD6" w:rsidP="00AF2C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2CD6">
        <w:rPr>
          <w:rFonts w:ascii="Times New Roman" w:eastAsia="Calibri" w:hAnsi="Times New Roman" w:cs="Times New Roman"/>
          <w:sz w:val="24"/>
          <w:szCs w:val="24"/>
        </w:rPr>
        <w:t> 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0"/>
        <w:gridCol w:w="7173"/>
        <w:gridCol w:w="1921"/>
      </w:tblGrid>
      <w:tr w:rsidR="00AF2CD6" w:rsidRPr="00AF2CD6" w:rsidTr="00AC1753">
        <w:tc>
          <w:tcPr>
            <w:tcW w:w="540" w:type="dxa"/>
            <w:vAlign w:val="center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73" w:type="dxa"/>
            <w:vAlign w:val="center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921" w:type="dxa"/>
            <w:vAlign w:val="center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обратившихся</w:t>
            </w:r>
          </w:p>
        </w:tc>
      </w:tr>
      <w:tr w:rsidR="00AF2CD6" w:rsidRPr="00AF2CD6" w:rsidTr="00AC1753">
        <w:tc>
          <w:tcPr>
            <w:tcW w:w="540" w:type="dxa"/>
            <w:vAlign w:val="center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дорожного хозяйства (дорога, мосты) </w:t>
            </w:r>
          </w:p>
        </w:tc>
        <w:tc>
          <w:tcPr>
            <w:tcW w:w="1921" w:type="dxa"/>
          </w:tcPr>
          <w:p w:rsidR="00AF2CD6" w:rsidRPr="00AF2CD6" w:rsidRDefault="00CE0318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AF2CD6" w:rsidRPr="00AF2CD6" w:rsidTr="00AC1753">
        <w:tc>
          <w:tcPr>
            <w:tcW w:w="540" w:type="dxa"/>
            <w:vAlign w:val="center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3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общественного порядка (бродячие собаки ) </w:t>
            </w:r>
          </w:p>
        </w:tc>
        <w:tc>
          <w:tcPr>
            <w:tcW w:w="1921" w:type="dxa"/>
          </w:tcPr>
          <w:p w:rsidR="00AF2CD6" w:rsidRPr="00AF2CD6" w:rsidRDefault="00AC7A7A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F2CD6" w:rsidRPr="00AF2CD6" w:rsidTr="00AC1753">
        <w:tc>
          <w:tcPr>
            <w:tcW w:w="540" w:type="dxa"/>
            <w:vAlign w:val="center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3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самообложения </w:t>
            </w:r>
          </w:p>
        </w:tc>
        <w:tc>
          <w:tcPr>
            <w:tcW w:w="1921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F2CD6" w:rsidRPr="00AF2CD6" w:rsidTr="00AC1753">
        <w:tc>
          <w:tcPr>
            <w:tcW w:w="540" w:type="dxa"/>
            <w:vAlign w:val="center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3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Вопросы безопасности  на водных объектах</w:t>
            </w:r>
          </w:p>
        </w:tc>
        <w:tc>
          <w:tcPr>
            <w:tcW w:w="1921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F2CD6" w:rsidRPr="00AF2CD6" w:rsidTr="00AC1753">
        <w:tc>
          <w:tcPr>
            <w:tcW w:w="540" w:type="dxa"/>
            <w:vAlign w:val="center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3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Вопросы благоустройства улиц (заброшенные дома)</w:t>
            </w:r>
          </w:p>
        </w:tc>
        <w:tc>
          <w:tcPr>
            <w:tcW w:w="1921" w:type="dxa"/>
          </w:tcPr>
          <w:p w:rsidR="00AF2CD6" w:rsidRPr="00AF2CD6" w:rsidRDefault="00AB52F9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F2CD6" w:rsidRPr="00AF2CD6" w:rsidTr="00AC1753">
        <w:tc>
          <w:tcPr>
            <w:tcW w:w="540" w:type="dxa"/>
            <w:vAlign w:val="center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3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уличного освещения </w:t>
            </w:r>
          </w:p>
        </w:tc>
        <w:tc>
          <w:tcPr>
            <w:tcW w:w="1921" w:type="dxa"/>
          </w:tcPr>
          <w:p w:rsidR="00AF2CD6" w:rsidRPr="00AF2CD6" w:rsidRDefault="00CE0318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F2CD6" w:rsidRPr="00AF2CD6" w:rsidTr="00AC1753">
        <w:tc>
          <w:tcPr>
            <w:tcW w:w="540" w:type="dxa"/>
            <w:vAlign w:val="center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3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Вопросы средств массовой информации населения (телевидение)</w:t>
            </w:r>
          </w:p>
        </w:tc>
        <w:tc>
          <w:tcPr>
            <w:tcW w:w="1921" w:type="dxa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F2CD6" w:rsidRPr="00AF2CD6" w:rsidTr="00AC1753">
        <w:tc>
          <w:tcPr>
            <w:tcW w:w="540" w:type="dxa"/>
            <w:vAlign w:val="center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3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водоснабжения (ремонт водопровода) </w:t>
            </w:r>
          </w:p>
        </w:tc>
        <w:tc>
          <w:tcPr>
            <w:tcW w:w="1921" w:type="dxa"/>
          </w:tcPr>
          <w:p w:rsidR="00AF2CD6" w:rsidRPr="00AF2CD6" w:rsidRDefault="00CE0318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F2CD6" w:rsidRPr="00AF2CD6" w:rsidTr="00AC1753">
        <w:tc>
          <w:tcPr>
            <w:tcW w:w="540" w:type="dxa"/>
            <w:vAlign w:val="center"/>
          </w:tcPr>
          <w:p w:rsidR="00AF2CD6" w:rsidRPr="00AF2CD6" w:rsidRDefault="00AF2CD6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</w:tcPr>
          <w:p w:rsidR="00AF2CD6" w:rsidRPr="00AF2CD6" w:rsidRDefault="00AF2CD6" w:rsidP="00AF2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D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1" w:type="dxa"/>
          </w:tcPr>
          <w:p w:rsidR="00AF2CD6" w:rsidRPr="00AF2CD6" w:rsidRDefault="00CE0318" w:rsidP="00AF2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</w:tbl>
    <w:p w:rsidR="00AF2CD6" w:rsidRPr="00AF2CD6" w:rsidRDefault="00AF2CD6" w:rsidP="00AF2CD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6179" w:rsidRDefault="00536179"/>
    <w:sectPr w:rsidR="00536179" w:rsidSect="007F0DD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D6"/>
    <w:rsid w:val="00536179"/>
    <w:rsid w:val="00AB52F9"/>
    <w:rsid w:val="00AC7A7A"/>
    <w:rsid w:val="00AF2CD6"/>
    <w:rsid w:val="00C96AB1"/>
    <w:rsid w:val="00CE0318"/>
    <w:rsid w:val="00ED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9BB1C-596F-4584-9F3D-2CA2B9AC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E6426-0398-43AE-B770-7B136CD1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Азалия Ильгизаровна</cp:lastModifiedBy>
  <cp:revision>2</cp:revision>
  <dcterms:created xsi:type="dcterms:W3CDTF">2021-11-18T13:22:00Z</dcterms:created>
  <dcterms:modified xsi:type="dcterms:W3CDTF">2021-11-18T13:22:00Z</dcterms:modified>
</cp:coreProperties>
</file>