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027" w:rsidRPr="00DA2CAA" w:rsidRDefault="00057937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A2CAA">
        <w:rPr>
          <w:rFonts w:ascii="Times New Roman" w:hAnsi="Times New Roman" w:cs="Times New Roman"/>
          <w:sz w:val="28"/>
          <w:szCs w:val="28"/>
        </w:rPr>
        <w:t xml:space="preserve">Анализ обращений граждан, </w:t>
      </w:r>
      <w:r w:rsidRPr="00BD0527">
        <w:rPr>
          <w:rFonts w:ascii="Times New Roman" w:hAnsi="Times New Roman" w:cs="Times New Roman"/>
          <w:sz w:val="28"/>
          <w:szCs w:val="28"/>
        </w:rPr>
        <w:t xml:space="preserve">поступивших в </w:t>
      </w:r>
      <w:r w:rsidR="00C45E12">
        <w:rPr>
          <w:rFonts w:ascii="Times New Roman" w:hAnsi="Times New Roman" w:cs="Times New Roman"/>
          <w:sz w:val="28"/>
          <w:szCs w:val="28"/>
        </w:rPr>
        <w:t>Кадряковское</w:t>
      </w:r>
      <w:r w:rsidR="00F60027" w:rsidRPr="00BD0527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F60027" w:rsidRPr="00DA2CAA">
        <w:rPr>
          <w:rFonts w:ascii="Times New Roman" w:hAnsi="Times New Roman" w:cs="Times New Roman"/>
          <w:sz w:val="28"/>
          <w:szCs w:val="28"/>
        </w:rPr>
        <w:t xml:space="preserve"> поселение</w:t>
      </w:r>
    </w:p>
    <w:p w:rsidR="00F60027" w:rsidRPr="00DA2CAA" w:rsidRDefault="00F60027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CAA">
        <w:rPr>
          <w:rFonts w:ascii="Times New Roman" w:hAnsi="Times New Roman" w:cs="Times New Roman"/>
          <w:sz w:val="28"/>
          <w:szCs w:val="28"/>
        </w:rPr>
        <w:t>Агрызского муниципального района Республики Татарстан</w:t>
      </w:r>
    </w:p>
    <w:p w:rsidR="00057937" w:rsidRDefault="00057937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CAA">
        <w:rPr>
          <w:rFonts w:ascii="Times New Roman" w:hAnsi="Times New Roman" w:cs="Times New Roman"/>
          <w:sz w:val="28"/>
          <w:szCs w:val="28"/>
        </w:rPr>
        <w:t xml:space="preserve">за </w:t>
      </w:r>
      <w:r w:rsidR="00F60027" w:rsidRPr="00DA2CAA">
        <w:rPr>
          <w:rFonts w:ascii="Times New Roman" w:hAnsi="Times New Roman" w:cs="Times New Roman"/>
          <w:sz w:val="28"/>
          <w:szCs w:val="28"/>
        </w:rPr>
        <w:t>1 полугодие 202</w:t>
      </w:r>
      <w:r w:rsidR="003A6B16">
        <w:rPr>
          <w:rFonts w:ascii="Times New Roman" w:hAnsi="Times New Roman" w:cs="Times New Roman"/>
          <w:sz w:val="28"/>
          <w:szCs w:val="28"/>
        </w:rPr>
        <w:t>3</w:t>
      </w:r>
      <w:r w:rsidRPr="00DA2CA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1511D" w:rsidRDefault="0071511D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D15" w:rsidRPr="00444284" w:rsidRDefault="0050052A" w:rsidP="005F03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93D15" w:rsidRPr="00444284">
        <w:rPr>
          <w:rFonts w:ascii="Times New Roman" w:hAnsi="Times New Roman" w:cs="Times New Roman"/>
          <w:sz w:val="24"/>
          <w:szCs w:val="24"/>
        </w:rPr>
        <w:t>№1</w:t>
      </w:r>
    </w:p>
    <w:p w:rsidR="00793D15" w:rsidRPr="00444284" w:rsidRDefault="00793D15" w:rsidP="005F03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864"/>
        <w:gridCol w:w="6928"/>
        <w:gridCol w:w="1842"/>
      </w:tblGrid>
      <w:tr w:rsidR="00DA2CAA" w:rsidRPr="00444284" w:rsidTr="005F03E4">
        <w:tc>
          <w:tcPr>
            <w:tcW w:w="864" w:type="dxa"/>
          </w:tcPr>
          <w:p w:rsidR="00DA2CAA" w:rsidRPr="00444284" w:rsidRDefault="00DA2CAA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28" w:type="dxa"/>
          </w:tcPr>
          <w:p w:rsidR="00DA2CAA" w:rsidRPr="00444284" w:rsidRDefault="00DA2CAA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</w:tcPr>
          <w:p w:rsidR="00DA2CAA" w:rsidRPr="00444284" w:rsidRDefault="00DA2CAA" w:rsidP="00C64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 полугодие 202</w:t>
            </w:r>
            <w:r w:rsidR="003A6B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DA2CAA" w:rsidRPr="00444284" w:rsidTr="00444284">
        <w:tc>
          <w:tcPr>
            <w:tcW w:w="864" w:type="dxa"/>
            <w:vMerge w:val="restart"/>
          </w:tcPr>
          <w:p w:rsidR="00DA2CAA" w:rsidRPr="00444284" w:rsidRDefault="00DA2CAA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8" w:type="dxa"/>
          </w:tcPr>
          <w:p w:rsidR="00DA2CAA" w:rsidRPr="00444284" w:rsidRDefault="00DA2CA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Поступило обращений</w:t>
            </w:r>
            <w:r w:rsidR="00944FF2" w:rsidRPr="004442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2" w:type="dxa"/>
          </w:tcPr>
          <w:p w:rsidR="00DA2CAA" w:rsidRPr="00444284" w:rsidRDefault="003A6B16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44FF2" w:rsidRPr="00444284" w:rsidTr="00444284">
        <w:tc>
          <w:tcPr>
            <w:tcW w:w="864" w:type="dxa"/>
            <w:vMerge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444284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- устных и письменных</w:t>
            </w:r>
          </w:p>
        </w:tc>
        <w:tc>
          <w:tcPr>
            <w:tcW w:w="1842" w:type="dxa"/>
          </w:tcPr>
          <w:p w:rsidR="00944FF2" w:rsidRPr="00444284" w:rsidRDefault="003A6B16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44FF2" w:rsidRPr="00444284" w:rsidTr="00444284">
        <w:tc>
          <w:tcPr>
            <w:tcW w:w="864" w:type="dxa"/>
            <w:vMerge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444284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- в электронном виде (в т.ч. Интернет-приемная)</w:t>
            </w:r>
          </w:p>
        </w:tc>
        <w:tc>
          <w:tcPr>
            <w:tcW w:w="1842" w:type="dxa"/>
          </w:tcPr>
          <w:p w:rsidR="00944FF2" w:rsidRPr="00444284" w:rsidRDefault="00C45E12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2CAA" w:rsidRPr="00444284" w:rsidTr="00444284">
        <w:tc>
          <w:tcPr>
            <w:tcW w:w="864" w:type="dxa"/>
            <w:vMerge/>
          </w:tcPr>
          <w:p w:rsidR="00DA2CAA" w:rsidRPr="00444284" w:rsidRDefault="00DA2CAA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DA2CAA" w:rsidRPr="00444284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- коллективные обращения</w:t>
            </w:r>
          </w:p>
        </w:tc>
        <w:tc>
          <w:tcPr>
            <w:tcW w:w="1842" w:type="dxa"/>
          </w:tcPr>
          <w:p w:rsidR="00DA2CAA" w:rsidRPr="00444284" w:rsidRDefault="005D5FDE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4FF2" w:rsidRPr="00444284" w:rsidTr="00444284">
        <w:tc>
          <w:tcPr>
            <w:tcW w:w="864" w:type="dxa"/>
            <w:vMerge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444284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 Аппарат Президента Российской Федерации</w:t>
            </w:r>
          </w:p>
        </w:tc>
        <w:tc>
          <w:tcPr>
            <w:tcW w:w="1842" w:type="dxa"/>
          </w:tcPr>
          <w:p w:rsidR="00944FF2" w:rsidRPr="00444284" w:rsidRDefault="005D5FDE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4FF2" w:rsidRPr="00444284" w:rsidTr="00444284">
        <w:tc>
          <w:tcPr>
            <w:tcW w:w="864" w:type="dxa"/>
            <w:vMerge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444284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 Аппарат Президента Республики Татарстан</w:t>
            </w:r>
          </w:p>
        </w:tc>
        <w:tc>
          <w:tcPr>
            <w:tcW w:w="1842" w:type="dxa"/>
          </w:tcPr>
          <w:p w:rsidR="00944FF2" w:rsidRPr="00444284" w:rsidRDefault="005D5FDE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4FF2" w:rsidRPr="00444284" w:rsidTr="00444284">
        <w:tc>
          <w:tcPr>
            <w:tcW w:w="864" w:type="dxa"/>
            <w:vMerge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444284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 Агрызский муниципальный район</w:t>
            </w:r>
          </w:p>
        </w:tc>
        <w:tc>
          <w:tcPr>
            <w:tcW w:w="1842" w:type="dxa"/>
          </w:tcPr>
          <w:p w:rsidR="00944FF2" w:rsidRPr="00444284" w:rsidRDefault="00C45E12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FF2" w:rsidRPr="00444284" w:rsidTr="00444284">
        <w:tc>
          <w:tcPr>
            <w:tcW w:w="864" w:type="dxa"/>
            <w:vMerge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444284" w:rsidRDefault="00944FF2" w:rsidP="00C4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45E12">
              <w:rPr>
                <w:rFonts w:ascii="Times New Roman" w:hAnsi="Times New Roman" w:cs="Times New Roman"/>
                <w:sz w:val="24"/>
                <w:szCs w:val="24"/>
              </w:rPr>
              <w:t>Кадряковское</w:t>
            </w:r>
            <w:r w:rsidRPr="00BD052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1842" w:type="dxa"/>
          </w:tcPr>
          <w:p w:rsidR="00944FF2" w:rsidRPr="00444284" w:rsidRDefault="003A6B16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44FF2" w:rsidRPr="00444284" w:rsidTr="00444284">
        <w:tc>
          <w:tcPr>
            <w:tcW w:w="864" w:type="dxa"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8" w:type="dxa"/>
          </w:tcPr>
          <w:p w:rsidR="00944FF2" w:rsidRPr="00444284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Дано разъяснений</w:t>
            </w:r>
          </w:p>
        </w:tc>
        <w:tc>
          <w:tcPr>
            <w:tcW w:w="1842" w:type="dxa"/>
          </w:tcPr>
          <w:p w:rsidR="00944FF2" w:rsidRPr="00444284" w:rsidRDefault="00C45E12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4FF2" w:rsidRPr="00444284" w:rsidTr="00444284">
        <w:tc>
          <w:tcPr>
            <w:tcW w:w="864" w:type="dxa"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8" w:type="dxa"/>
          </w:tcPr>
          <w:p w:rsidR="00944FF2" w:rsidRPr="00444284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Решено положительно</w:t>
            </w:r>
          </w:p>
        </w:tc>
        <w:tc>
          <w:tcPr>
            <w:tcW w:w="1842" w:type="dxa"/>
          </w:tcPr>
          <w:p w:rsidR="00944FF2" w:rsidRPr="00444284" w:rsidRDefault="003A6B16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44FF2" w:rsidRPr="00444284" w:rsidTr="00444284">
        <w:tc>
          <w:tcPr>
            <w:tcW w:w="864" w:type="dxa"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8" w:type="dxa"/>
          </w:tcPr>
          <w:p w:rsidR="00944FF2" w:rsidRPr="00444284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</w:p>
        </w:tc>
        <w:tc>
          <w:tcPr>
            <w:tcW w:w="1842" w:type="dxa"/>
          </w:tcPr>
          <w:p w:rsidR="00944FF2" w:rsidRPr="00444284" w:rsidRDefault="005D5FDE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FF2" w:rsidRPr="00444284" w:rsidTr="00444284">
        <w:tc>
          <w:tcPr>
            <w:tcW w:w="864" w:type="dxa"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8" w:type="dxa"/>
          </w:tcPr>
          <w:p w:rsidR="00944FF2" w:rsidRPr="00444284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1842" w:type="dxa"/>
          </w:tcPr>
          <w:p w:rsidR="00944FF2" w:rsidRPr="00444284" w:rsidRDefault="005D5FDE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FF2" w:rsidRPr="00444284" w:rsidTr="00444284">
        <w:tc>
          <w:tcPr>
            <w:tcW w:w="864" w:type="dxa"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8" w:type="dxa"/>
          </w:tcPr>
          <w:p w:rsidR="00944FF2" w:rsidRPr="00444284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 работе</w:t>
            </w:r>
          </w:p>
        </w:tc>
        <w:tc>
          <w:tcPr>
            <w:tcW w:w="1842" w:type="dxa"/>
          </w:tcPr>
          <w:p w:rsidR="00944FF2" w:rsidRPr="00444284" w:rsidRDefault="005D5FDE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FF2" w:rsidRPr="00444284" w:rsidTr="00444284">
        <w:tc>
          <w:tcPr>
            <w:tcW w:w="864" w:type="dxa"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28" w:type="dxa"/>
          </w:tcPr>
          <w:p w:rsidR="00944FF2" w:rsidRPr="00444284" w:rsidRDefault="00734419" w:rsidP="00C4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личных приемов, </w:t>
            </w:r>
            <w:r w:rsidRPr="00BD052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проведенных Главой </w:t>
            </w:r>
            <w:r w:rsidR="00C45E12">
              <w:rPr>
                <w:rFonts w:ascii="Times New Roman" w:hAnsi="Times New Roman" w:cs="Times New Roman"/>
                <w:sz w:val="24"/>
                <w:szCs w:val="24"/>
              </w:rPr>
              <w:t>Кадряковского</w:t>
            </w:r>
            <w:r w:rsidR="00DF3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842" w:type="dxa"/>
          </w:tcPr>
          <w:p w:rsidR="00944FF2" w:rsidRPr="00444284" w:rsidRDefault="003A6B16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405C4A" w:rsidRDefault="00405C4A" w:rsidP="005F03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5C4A" w:rsidRDefault="00405C4A" w:rsidP="005F03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7937" w:rsidRPr="00444284" w:rsidRDefault="0050052A" w:rsidP="005F03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057937" w:rsidRPr="00444284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5F03E4" w:rsidRPr="00444284" w:rsidRDefault="00057937" w:rsidP="005F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28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40"/>
        <w:gridCol w:w="7173"/>
        <w:gridCol w:w="1921"/>
      </w:tblGrid>
      <w:tr w:rsidR="005F03E4" w:rsidRPr="00444284" w:rsidTr="00BD0527">
        <w:tc>
          <w:tcPr>
            <w:tcW w:w="540" w:type="dxa"/>
            <w:vAlign w:val="center"/>
          </w:tcPr>
          <w:p w:rsidR="005F03E4" w:rsidRPr="00444284" w:rsidRDefault="005F03E4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173" w:type="dxa"/>
            <w:vAlign w:val="center"/>
          </w:tcPr>
          <w:p w:rsidR="005F03E4" w:rsidRPr="00444284" w:rsidRDefault="005F03E4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Тематика обращений</w:t>
            </w:r>
          </w:p>
        </w:tc>
        <w:tc>
          <w:tcPr>
            <w:tcW w:w="1921" w:type="dxa"/>
            <w:vAlign w:val="center"/>
          </w:tcPr>
          <w:p w:rsidR="005F03E4" w:rsidRPr="00444284" w:rsidRDefault="005F03E4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Количество обратившихся</w:t>
            </w:r>
          </w:p>
        </w:tc>
      </w:tr>
      <w:tr w:rsidR="00BD0527" w:rsidRPr="00444284" w:rsidTr="00BD0527">
        <w:tc>
          <w:tcPr>
            <w:tcW w:w="540" w:type="dxa"/>
            <w:vAlign w:val="center"/>
          </w:tcPr>
          <w:p w:rsidR="00BD0527" w:rsidRPr="00444284" w:rsidRDefault="00BD052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3" w:type="dxa"/>
          </w:tcPr>
          <w:p w:rsidR="00BD0527" w:rsidRPr="00444284" w:rsidRDefault="00BD0527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дорожного хозяйства</w:t>
            </w:r>
            <w:r w:rsidR="004E522E">
              <w:rPr>
                <w:rFonts w:ascii="Times New Roman" w:hAnsi="Times New Roman" w:cs="Times New Roman"/>
                <w:sz w:val="24"/>
                <w:szCs w:val="24"/>
              </w:rPr>
              <w:t xml:space="preserve"> (дорога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5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мосты) </w:t>
            </w:r>
          </w:p>
        </w:tc>
        <w:tc>
          <w:tcPr>
            <w:tcW w:w="1921" w:type="dxa"/>
          </w:tcPr>
          <w:p w:rsidR="00BD0527" w:rsidRPr="00444284" w:rsidRDefault="003A6B16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0527" w:rsidRPr="00444284" w:rsidTr="00BD0527">
        <w:tc>
          <w:tcPr>
            <w:tcW w:w="540" w:type="dxa"/>
            <w:vAlign w:val="center"/>
          </w:tcPr>
          <w:p w:rsidR="00BD0527" w:rsidRPr="00444284" w:rsidRDefault="00BD052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3" w:type="dxa"/>
          </w:tcPr>
          <w:p w:rsidR="00BD0527" w:rsidRPr="00444284" w:rsidRDefault="00BD0527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общественного порядка</w:t>
            </w:r>
            <w:r w:rsidR="004E522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бродячие собаки ) </w:t>
            </w:r>
          </w:p>
        </w:tc>
        <w:tc>
          <w:tcPr>
            <w:tcW w:w="1921" w:type="dxa"/>
          </w:tcPr>
          <w:p w:rsidR="00BD0527" w:rsidRPr="00444284" w:rsidRDefault="00C64B02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0527" w:rsidRPr="00444284" w:rsidTr="00BD0527">
        <w:tc>
          <w:tcPr>
            <w:tcW w:w="540" w:type="dxa"/>
            <w:vAlign w:val="center"/>
          </w:tcPr>
          <w:p w:rsidR="00BD0527" w:rsidRPr="00444284" w:rsidRDefault="00BD052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73" w:type="dxa"/>
          </w:tcPr>
          <w:p w:rsidR="00BD0527" w:rsidRPr="00444284" w:rsidRDefault="00BD0527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самообложения </w:t>
            </w:r>
          </w:p>
        </w:tc>
        <w:tc>
          <w:tcPr>
            <w:tcW w:w="1921" w:type="dxa"/>
          </w:tcPr>
          <w:p w:rsidR="00BD0527" w:rsidRPr="00444284" w:rsidRDefault="00DF3F18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0527" w:rsidRPr="00444284" w:rsidTr="00BD0527">
        <w:tc>
          <w:tcPr>
            <w:tcW w:w="540" w:type="dxa"/>
            <w:vAlign w:val="center"/>
          </w:tcPr>
          <w:p w:rsidR="00BD0527" w:rsidRPr="00444284" w:rsidRDefault="00BD052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73" w:type="dxa"/>
          </w:tcPr>
          <w:p w:rsidR="00BD0527" w:rsidRPr="00444284" w:rsidRDefault="00BD0527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безопасности  на водных объектах</w:t>
            </w:r>
          </w:p>
        </w:tc>
        <w:tc>
          <w:tcPr>
            <w:tcW w:w="1921" w:type="dxa"/>
          </w:tcPr>
          <w:p w:rsidR="00BD0527" w:rsidRPr="00444284" w:rsidRDefault="00DF3F18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0527" w:rsidRPr="00444284" w:rsidTr="00BD0527">
        <w:tc>
          <w:tcPr>
            <w:tcW w:w="540" w:type="dxa"/>
            <w:vAlign w:val="center"/>
          </w:tcPr>
          <w:p w:rsidR="00BD0527" w:rsidRPr="00444284" w:rsidRDefault="00BD052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3" w:type="dxa"/>
          </w:tcPr>
          <w:p w:rsidR="00BD0527" w:rsidRDefault="004E522E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благоустройства улиц (</w:t>
            </w:r>
            <w:r w:rsidR="00BD0527">
              <w:rPr>
                <w:rFonts w:ascii="Times New Roman" w:hAnsi="Times New Roman" w:cs="Times New Roman"/>
                <w:sz w:val="24"/>
                <w:szCs w:val="24"/>
              </w:rPr>
              <w:t>заброшенные дома)</w:t>
            </w:r>
          </w:p>
        </w:tc>
        <w:tc>
          <w:tcPr>
            <w:tcW w:w="1921" w:type="dxa"/>
          </w:tcPr>
          <w:p w:rsidR="00BD0527" w:rsidRDefault="00C64B02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0527" w:rsidRPr="00444284" w:rsidTr="00BD0527">
        <w:tc>
          <w:tcPr>
            <w:tcW w:w="540" w:type="dxa"/>
            <w:vAlign w:val="center"/>
          </w:tcPr>
          <w:p w:rsidR="00BD0527" w:rsidRPr="00444284" w:rsidRDefault="00BD052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73" w:type="dxa"/>
          </w:tcPr>
          <w:p w:rsidR="00BD0527" w:rsidRDefault="00BD0527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уличного освещения </w:t>
            </w:r>
          </w:p>
        </w:tc>
        <w:tc>
          <w:tcPr>
            <w:tcW w:w="1921" w:type="dxa"/>
          </w:tcPr>
          <w:p w:rsidR="00BD0527" w:rsidRDefault="00DF3F18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0527" w:rsidRPr="00444284" w:rsidTr="00BD0527">
        <w:tc>
          <w:tcPr>
            <w:tcW w:w="540" w:type="dxa"/>
            <w:vAlign w:val="center"/>
          </w:tcPr>
          <w:p w:rsidR="00BD0527" w:rsidRPr="00444284" w:rsidRDefault="00BD052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73" w:type="dxa"/>
          </w:tcPr>
          <w:p w:rsidR="00BD0527" w:rsidRDefault="00BD0527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средств массовой информации населения (телевидение)</w:t>
            </w:r>
          </w:p>
        </w:tc>
        <w:tc>
          <w:tcPr>
            <w:tcW w:w="1921" w:type="dxa"/>
          </w:tcPr>
          <w:p w:rsidR="00BD0527" w:rsidRDefault="00017039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0527" w:rsidRPr="00444284" w:rsidTr="00BD0527">
        <w:tc>
          <w:tcPr>
            <w:tcW w:w="540" w:type="dxa"/>
            <w:vAlign w:val="center"/>
          </w:tcPr>
          <w:p w:rsidR="00BD0527" w:rsidRPr="00444284" w:rsidRDefault="00BD052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73" w:type="dxa"/>
          </w:tcPr>
          <w:p w:rsidR="00BD0527" w:rsidRDefault="004E522E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водоснабжения (</w:t>
            </w:r>
            <w:r w:rsidR="00BD0527">
              <w:rPr>
                <w:rFonts w:ascii="Times New Roman" w:hAnsi="Times New Roman" w:cs="Times New Roman"/>
                <w:sz w:val="24"/>
                <w:szCs w:val="24"/>
              </w:rPr>
              <w:t xml:space="preserve">ремонт водопровода) </w:t>
            </w:r>
          </w:p>
        </w:tc>
        <w:tc>
          <w:tcPr>
            <w:tcW w:w="1921" w:type="dxa"/>
          </w:tcPr>
          <w:p w:rsidR="00BD0527" w:rsidRDefault="00DF3F18" w:rsidP="00DF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2</w:t>
            </w:r>
          </w:p>
        </w:tc>
      </w:tr>
      <w:tr w:rsidR="00375FE9" w:rsidRPr="00444284" w:rsidTr="00BD0527">
        <w:tc>
          <w:tcPr>
            <w:tcW w:w="540" w:type="dxa"/>
            <w:vAlign w:val="center"/>
          </w:tcPr>
          <w:p w:rsidR="00375FE9" w:rsidRPr="00444284" w:rsidRDefault="00375FE9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3" w:type="dxa"/>
          </w:tcPr>
          <w:p w:rsidR="00375FE9" w:rsidRDefault="00375FE9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1" w:type="dxa"/>
          </w:tcPr>
          <w:p w:rsidR="00375FE9" w:rsidRDefault="003A6B16" w:rsidP="00017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B10801" w:rsidRDefault="00C50641" w:rsidP="00375FE9">
      <w:pPr>
        <w:rPr>
          <w:rFonts w:ascii="Times New Roman" w:hAnsi="Times New Roman" w:cs="Times New Roman"/>
          <w:sz w:val="24"/>
          <w:szCs w:val="24"/>
        </w:rPr>
      </w:pPr>
    </w:p>
    <w:sectPr w:rsidR="00B10801" w:rsidSect="007F0DDC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38"/>
    <w:rsid w:val="00010E49"/>
    <w:rsid w:val="00017039"/>
    <w:rsid w:val="00057937"/>
    <w:rsid w:val="00096399"/>
    <w:rsid w:val="001153F6"/>
    <w:rsid w:val="0016140B"/>
    <w:rsid w:val="00375FE9"/>
    <w:rsid w:val="003A6B16"/>
    <w:rsid w:val="00405C4A"/>
    <w:rsid w:val="00444284"/>
    <w:rsid w:val="004E21AD"/>
    <w:rsid w:val="004E522E"/>
    <w:rsid w:val="0050052A"/>
    <w:rsid w:val="005D5FDE"/>
    <w:rsid w:val="005F03E4"/>
    <w:rsid w:val="00621C92"/>
    <w:rsid w:val="0071511D"/>
    <w:rsid w:val="00734419"/>
    <w:rsid w:val="00793D15"/>
    <w:rsid w:val="007C0B38"/>
    <w:rsid w:val="007C41AD"/>
    <w:rsid w:val="007F0DDC"/>
    <w:rsid w:val="00944FF2"/>
    <w:rsid w:val="009C288B"/>
    <w:rsid w:val="00BD0527"/>
    <w:rsid w:val="00C45E12"/>
    <w:rsid w:val="00C50641"/>
    <w:rsid w:val="00C64B02"/>
    <w:rsid w:val="00CC3C67"/>
    <w:rsid w:val="00DA2CAA"/>
    <w:rsid w:val="00DF3F18"/>
    <w:rsid w:val="00E46842"/>
    <w:rsid w:val="00EC4A0A"/>
    <w:rsid w:val="00EF35CA"/>
    <w:rsid w:val="00F60027"/>
    <w:rsid w:val="00F87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67735E-ABD0-4450-82C2-E4EAC5FE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639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A2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Азалия Ильгизаровна</dc:creator>
  <cp:lastModifiedBy>Кадряково</cp:lastModifiedBy>
  <cp:revision>2</cp:revision>
  <cp:lastPrinted>2020-07-20T14:15:00Z</cp:lastPrinted>
  <dcterms:created xsi:type="dcterms:W3CDTF">2023-10-27T12:26:00Z</dcterms:created>
  <dcterms:modified xsi:type="dcterms:W3CDTF">2023-10-27T12:26:00Z</dcterms:modified>
</cp:coreProperties>
</file>