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5D" w:rsidRPr="000A543C" w:rsidRDefault="0084425D" w:rsidP="0084425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C06F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4931DF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84425D" w:rsidRDefault="0084425D" w:rsidP="0084425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84425D" w:rsidRDefault="0084425D" w:rsidP="0084425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Исполнительного</w:t>
      </w:r>
    </w:p>
    <w:p w:rsidR="0084425D" w:rsidRDefault="0084425D" w:rsidP="0084425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комитета Агрызского </w:t>
      </w:r>
    </w:p>
    <w:p w:rsidR="0084425D" w:rsidRDefault="0084425D" w:rsidP="0084425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84425D" w:rsidRDefault="0084425D" w:rsidP="0084425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D901B6" w:rsidRDefault="0084425D" w:rsidP="0084425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="00264EEC">
        <w:rPr>
          <w:rFonts w:ascii="Times New Roman" w:hAnsi="Times New Roman" w:cs="Times New Roman"/>
          <w:b w:val="0"/>
          <w:sz w:val="28"/>
          <w:szCs w:val="28"/>
        </w:rPr>
        <w:t xml:space="preserve">                      от  20 июля 2016 № 349</w:t>
      </w:r>
      <w:bookmarkStart w:id="0" w:name="_GoBack"/>
      <w:bookmarkEnd w:id="0"/>
    </w:p>
    <w:p w:rsidR="0084425D" w:rsidRDefault="0084425D" w:rsidP="0084425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4425D" w:rsidRPr="002A4521" w:rsidRDefault="0084425D" w:rsidP="0084425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A4521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52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521">
        <w:rPr>
          <w:rFonts w:ascii="Times New Roman" w:hAnsi="Times New Roman" w:cs="Times New Roman"/>
          <w:sz w:val="26"/>
          <w:szCs w:val="26"/>
        </w:rPr>
        <w:t xml:space="preserve"> ГОСУДАРСТВЕННОЙ УСЛУГИ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A4521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ВЫДАЧЕ РАЗРЕШЕНИЯ</w:t>
      </w:r>
      <w:r w:rsidRPr="002A4521">
        <w:rPr>
          <w:rFonts w:ascii="Times New Roman" w:hAnsi="Times New Roman" w:cs="Times New Roman"/>
          <w:sz w:val="26"/>
          <w:szCs w:val="26"/>
        </w:rPr>
        <w:t xml:space="preserve"> ОПЕКУНУ ИЛИ ПОПЕЧИТЕЛЮ НА ВСТУПЛЕНИЕ В НАСЛЕДСТВЕННЫЕ ПРАВА ПОДОПЕЧНОГО</w:t>
      </w:r>
    </w:p>
    <w:p w:rsidR="00D75687" w:rsidRPr="009B6468" w:rsidRDefault="00D75687" w:rsidP="00D901B6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5687" w:rsidRPr="009B6468" w:rsidRDefault="00D75687" w:rsidP="00472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646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75687" w:rsidRPr="009B6468" w:rsidRDefault="00D75687" w:rsidP="00472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68">
        <w:rPr>
          <w:rFonts w:ascii="Times New Roman" w:hAnsi="Times New Roman" w:cs="Times New Roman"/>
          <w:sz w:val="28"/>
          <w:szCs w:val="28"/>
        </w:rPr>
        <w:t> </w:t>
      </w:r>
    </w:p>
    <w:p w:rsidR="004328F5" w:rsidRPr="009B6468" w:rsidRDefault="00D75687" w:rsidP="004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68">
        <w:rPr>
          <w:rFonts w:ascii="Times New Roman" w:hAnsi="Times New Roman" w:cs="Times New Roman"/>
          <w:sz w:val="28"/>
          <w:szCs w:val="28"/>
        </w:rPr>
        <w:t>1.1. Настоящий Регламент устанавливает стандарт и порядок предоставления государственной услуги по выдачи разрешения опекуну или попечителю на вступление в наследственные права подопечного</w:t>
      </w:r>
      <w:r w:rsidR="004328F5" w:rsidRPr="009B6468">
        <w:rPr>
          <w:rFonts w:ascii="Times New Roman" w:hAnsi="Times New Roman" w:cs="Times New Roman"/>
          <w:sz w:val="28"/>
          <w:szCs w:val="28"/>
        </w:rPr>
        <w:t xml:space="preserve"> Исполнительным комитетом </w:t>
      </w:r>
      <w:r w:rsidR="00E243E7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="004328F5" w:rsidRPr="009B64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243E7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 w:rsidR="004328F5" w:rsidRPr="009B6468">
        <w:rPr>
          <w:rFonts w:ascii="Times New Roman" w:hAnsi="Times New Roman" w:cs="Times New Roman"/>
          <w:sz w:val="28"/>
          <w:szCs w:val="28"/>
        </w:rPr>
        <w:t xml:space="preserve"> (далее – услуга). </w:t>
      </w:r>
    </w:p>
    <w:p w:rsidR="0084425D" w:rsidRPr="00174F05" w:rsidRDefault="0084425D" w:rsidP="00844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1.2. Получатели государственной услуги: физические лица (опекуны или попечители).</w:t>
      </w:r>
    </w:p>
    <w:p w:rsidR="0084425D" w:rsidRPr="00174F05" w:rsidRDefault="0084425D" w:rsidP="00844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0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4F05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 Исполнительным комитетом Агрызского муниципального района Республики Татарстан</w:t>
      </w:r>
      <w:r w:rsidRPr="00174F05">
        <w:rPr>
          <w:rFonts w:ascii="Times New Roman" w:hAnsi="Times New Roman" w:cs="Times New Roman"/>
          <w:sz w:val="28"/>
          <w:szCs w:val="28"/>
        </w:rPr>
        <w:t>.</w:t>
      </w:r>
    </w:p>
    <w:p w:rsidR="0084425D" w:rsidRPr="00CB39A7" w:rsidRDefault="0084425D" w:rsidP="00844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1.3.1. </w:t>
      </w:r>
      <w:r w:rsidRPr="00CB39A7">
        <w:rPr>
          <w:rFonts w:ascii="Times New Roman" w:hAnsi="Times New Roman" w:cs="Times New Roman"/>
          <w:sz w:val="28"/>
          <w:szCs w:val="28"/>
        </w:rPr>
        <w:t>Место нахождения Исполнительного комитета Агрызского муниципального района Республики Татарстан: 42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39A7">
        <w:rPr>
          <w:rFonts w:ascii="Times New Roman" w:hAnsi="Times New Roman" w:cs="Times New Roman"/>
          <w:sz w:val="28"/>
          <w:szCs w:val="28"/>
        </w:rPr>
        <w:t>230, г. Агрыз, ул. Гагарина, д. 13.</w:t>
      </w:r>
    </w:p>
    <w:p w:rsidR="0084425D" w:rsidRPr="00CB39A7" w:rsidRDefault="0084425D" w:rsidP="00844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Режим работы: ежедневно, кроме субботы и воскресенья.</w:t>
      </w:r>
    </w:p>
    <w:p w:rsidR="0084425D" w:rsidRPr="00CB39A7" w:rsidRDefault="0084425D" w:rsidP="00844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Понедельник - четверг с 8.00 до 17.15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25D" w:rsidRPr="00CB39A7" w:rsidRDefault="0084425D" w:rsidP="00844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Пятница с 8.00 до 16.00.</w:t>
      </w:r>
    </w:p>
    <w:p w:rsidR="0084425D" w:rsidRPr="00CB39A7" w:rsidRDefault="0084425D" w:rsidP="00844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 xml:space="preserve">Обед с 12.00 до 13.00. </w:t>
      </w:r>
    </w:p>
    <w:p w:rsidR="0084425D" w:rsidRPr="00CB39A7" w:rsidRDefault="0084425D" w:rsidP="00844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A7">
        <w:rPr>
          <w:rFonts w:ascii="Times New Roman" w:hAnsi="Times New Roman" w:cs="Times New Roman"/>
          <w:sz w:val="28"/>
          <w:szCs w:val="28"/>
        </w:rPr>
        <w:t>Проход по пропуску и (или) документу, удостоверяющему личность.</w:t>
      </w:r>
    </w:p>
    <w:p w:rsidR="0084425D" w:rsidRPr="00174F05" w:rsidRDefault="0084425D" w:rsidP="00844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1.3.2. Телефон приемной Исполкома: </w:t>
      </w:r>
      <w:r>
        <w:rPr>
          <w:rFonts w:ascii="Times New Roman" w:hAnsi="Times New Roman" w:cs="Times New Roman"/>
          <w:sz w:val="28"/>
          <w:szCs w:val="28"/>
        </w:rPr>
        <w:t>8 (85551) 2-22-46</w:t>
      </w:r>
      <w:r w:rsidRPr="00174F05">
        <w:rPr>
          <w:rFonts w:ascii="Times New Roman" w:hAnsi="Times New Roman" w:cs="Times New Roman"/>
          <w:sz w:val="28"/>
          <w:szCs w:val="28"/>
        </w:rPr>
        <w:t>.</w:t>
      </w:r>
    </w:p>
    <w:p w:rsidR="0084425D" w:rsidRPr="00406503" w:rsidRDefault="0084425D" w:rsidP="00844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1.3.3. Адрес официального сайта:</w:t>
      </w:r>
      <w:r w:rsidRPr="00406503">
        <w:rPr>
          <w:rFonts w:ascii="Times New Roman" w:hAnsi="Times New Roman" w:cs="Times New Roman"/>
          <w:sz w:val="26"/>
          <w:szCs w:val="26"/>
        </w:rPr>
        <w:t xml:space="preserve"> </w:t>
      </w:r>
      <w:r w:rsidRPr="00406503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agryz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 xml:space="preserve">/, адрес электронной почты сектора опеки и попечительства: 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sektoropekipop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</w:p>
    <w:p w:rsidR="0084425D" w:rsidRPr="00174F05" w:rsidRDefault="0084425D" w:rsidP="00844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1.3.4. Информация о государственной услуге может быть получена:</w:t>
      </w:r>
    </w:p>
    <w:p w:rsidR="0084425D" w:rsidRPr="00174F05" w:rsidRDefault="0084425D" w:rsidP="00844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74F05">
        <w:rPr>
          <w:rFonts w:ascii="Times New Roman" w:hAnsi="Times New Roman" w:cs="Times New Roman"/>
          <w:sz w:val="28"/>
          <w:szCs w:val="28"/>
        </w:rPr>
        <w:t>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помещении для работы с опекунами (или попечителями);</w:t>
      </w:r>
    </w:p>
    <w:p w:rsidR="0084425D" w:rsidRPr="00174F05" w:rsidRDefault="0084425D" w:rsidP="00844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стендах, включает в себя сведения о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174F05">
        <w:rPr>
          <w:rFonts w:ascii="Times New Roman" w:hAnsi="Times New Roman" w:cs="Times New Roman"/>
          <w:sz w:val="28"/>
          <w:szCs w:val="28"/>
        </w:rPr>
        <w:t xml:space="preserve">услуге, содержащиеся в пунктах (подпунктах) 1.1, 1.3.1, </w:t>
      </w:r>
      <w:r>
        <w:rPr>
          <w:rFonts w:ascii="Times New Roman" w:hAnsi="Times New Roman" w:cs="Times New Roman"/>
          <w:sz w:val="28"/>
          <w:szCs w:val="28"/>
        </w:rPr>
        <w:t>1.4, 2</w:t>
      </w:r>
      <w:r w:rsidRPr="00174F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4F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2.5, </w:t>
      </w:r>
      <w:r w:rsidRPr="00174F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8,</w:t>
      </w:r>
      <w:r w:rsidRPr="00174F05">
        <w:rPr>
          <w:rFonts w:ascii="Times New Roman" w:hAnsi="Times New Roman" w:cs="Times New Roman"/>
          <w:sz w:val="28"/>
          <w:szCs w:val="28"/>
        </w:rPr>
        <w:t xml:space="preserve"> 2.10, 2.11, 5.1 настоящего Регламента;</w:t>
      </w:r>
    </w:p>
    <w:p w:rsidR="0084425D" w:rsidRPr="00174F05" w:rsidRDefault="0084425D" w:rsidP="008442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74F05">
        <w:rPr>
          <w:rFonts w:ascii="Times New Roman" w:hAnsi="Times New Roman" w:cs="Times New Roman"/>
          <w:sz w:val="28"/>
          <w:szCs w:val="28"/>
        </w:rPr>
        <w:t>при устном обращении в Исполком (лично или по телефону);</w:t>
      </w:r>
    </w:p>
    <w:p w:rsidR="0084425D" w:rsidRPr="00174F05" w:rsidRDefault="0084425D" w:rsidP="008442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74F05">
        <w:rPr>
          <w:rFonts w:ascii="Times New Roman" w:hAnsi="Times New Roman" w:cs="Times New Roman"/>
          <w:sz w:val="28"/>
          <w:szCs w:val="28"/>
        </w:rPr>
        <w:t>при письменном (в том числе в форме электронного документа) обращении в Исполком;</w:t>
      </w:r>
    </w:p>
    <w:p w:rsidR="0084425D" w:rsidRPr="00174F05" w:rsidRDefault="0084425D" w:rsidP="008442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74F05">
        <w:rPr>
          <w:rFonts w:ascii="Times New Roman" w:hAnsi="Times New Roman" w:cs="Times New Roman"/>
          <w:sz w:val="28"/>
          <w:szCs w:val="28"/>
        </w:rPr>
        <w:t>посредством сети «Интернет»;</w:t>
      </w:r>
    </w:p>
    <w:p w:rsidR="0084425D" w:rsidRPr="00174F05" w:rsidRDefault="0084425D" w:rsidP="008442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Агрызского муниципального района Р</w:t>
      </w:r>
      <w:r w:rsidRPr="00174F05">
        <w:rPr>
          <w:rFonts w:ascii="Times New Roman" w:hAnsi="Times New Roman" w:cs="Times New Roman"/>
          <w:sz w:val="28"/>
          <w:szCs w:val="28"/>
        </w:rPr>
        <w:t xml:space="preserve">еспублики Татарстан: 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agryz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50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425D" w:rsidRPr="00174F05" w:rsidRDefault="0084425D" w:rsidP="008442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lastRenderedPageBreak/>
        <w:t>на Портале государственных  и муниципальных услуг республики Татарстан (</w:t>
      </w:r>
      <w:hyperlink r:id="rId5" w:history="1">
        <w:r w:rsidRPr="00174F05">
          <w:rPr>
            <w:rStyle w:val="aa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174F0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uslugi</w:t>
        </w:r>
        <w:proofErr w:type="spellEnd"/>
        <w:r w:rsidRPr="00174F05">
          <w:rPr>
            <w:rStyle w:val="aa"/>
            <w:rFonts w:ascii="Times New Roman" w:hAnsi="Times New Roman" w:cs="Times New Roman"/>
            <w:sz w:val="28"/>
            <w:szCs w:val="28"/>
          </w:rPr>
          <w:t>.tatar.ru</w:t>
        </w:r>
      </w:hyperlink>
      <w:r w:rsidRPr="00174F05">
        <w:rPr>
          <w:rFonts w:ascii="Times New Roman" w:hAnsi="Times New Roman" w:cs="Times New Roman"/>
          <w:sz w:val="28"/>
          <w:szCs w:val="28"/>
        </w:rPr>
        <w:t>./);</w:t>
      </w:r>
    </w:p>
    <w:p w:rsidR="0084425D" w:rsidRPr="00174F05" w:rsidRDefault="0084425D" w:rsidP="008442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</w:t>
      </w:r>
      <w:proofErr w:type="spellStart"/>
      <w:r w:rsidRPr="00174F05">
        <w:rPr>
          <w:rFonts w:ascii="Times New Roman" w:hAnsi="Times New Roman" w:cs="Times New Roman"/>
          <w:sz w:val="28"/>
          <w:szCs w:val="28"/>
          <w:lang w:val="en-US"/>
        </w:rPr>
        <w:t>gos</w:t>
      </w:r>
      <w:proofErr w:type="spellEnd"/>
      <w:r w:rsidRPr="00174F05">
        <w:rPr>
          <w:rFonts w:ascii="Times New Roman" w:hAnsi="Times New Roman" w:cs="Times New Roman"/>
          <w:sz w:val="28"/>
          <w:szCs w:val="28"/>
        </w:rPr>
        <w:t>uslugi.ru/.);</w:t>
      </w:r>
    </w:p>
    <w:p w:rsidR="0084425D" w:rsidRPr="00174F05" w:rsidRDefault="0084425D" w:rsidP="00844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1.4. Предоставление услуги осуществляется в соответствии со следующими нормативными актами:</w:t>
      </w:r>
    </w:p>
    <w:p w:rsidR="0084425D" w:rsidRDefault="0084425D" w:rsidP="00844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Конституцией  Российской  Федерации (принята всенародным голосованием 12.12.1993) (далее - Конституция РФ) (Собрание законодательства РФ, 26.01.2009, № 4, ст. 445);</w:t>
      </w:r>
    </w:p>
    <w:p w:rsidR="0084425D" w:rsidRPr="00174F05" w:rsidRDefault="0084425D" w:rsidP="0084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Конституцией Республики Татарстан от 06.11.1992(далее – Конституция РТ) (Республика Татарстан, № 87-88, 30.04.2002);</w:t>
      </w:r>
    </w:p>
    <w:p w:rsidR="0084425D" w:rsidRPr="00174F05" w:rsidRDefault="0084425D" w:rsidP="0084425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 от 29.12.1995 №223-ФЗ (далее – СК РФ) («Собрание законодательства Российской Федерации», 01.01.1996, №1, ст.16);</w:t>
      </w:r>
    </w:p>
    <w:p w:rsidR="0084425D" w:rsidRPr="00174F05" w:rsidRDefault="0084425D" w:rsidP="00844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Гражданским  кодексом  Российской  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25D" w:rsidRPr="00174F05" w:rsidRDefault="0084425D" w:rsidP="00844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4F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174F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4F05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 (далее - Федеральный закон № 210-ФЗ) (Собрание законодательства РФ, 02.08.2010, № 31, ст. 4179);</w:t>
      </w:r>
    </w:p>
    <w:p w:rsidR="0084425D" w:rsidRPr="00174F05" w:rsidRDefault="0084425D" w:rsidP="00844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Законом Российской Федерации от 02.07.1992 № 3185-I «О психиатрической помощи и гарантиях прав граждан при ее оказании» (далее – Закон РФ №3185-</w:t>
      </w:r>
      <w:r w:rsidRPr="00174F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4F05">
        <w:rPr>
          <w:rFonts w:ascii="Times New Roman" w:hAnsi="Times New Roman" w:cs="Times New Roman"/>
          <w:sz w:val="28"/>
          <w:szCs w:val="28"/>
        </w:rPr>
        <w:t>) («Ведомости Совета народных депутатов и Верховного Совета Российской Федерации»,  20.08.1992, № 33, ст.1913);</w:t>
      </w:r>
    </w:p>
    <w:p w:rsidR="0084425D" w:rsidRPr="00174F05" w:rsidRDefault="0084425D" w:rsidP="00844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21.11.2011 № 323-ФЗ «Об основах охраны здоровья граждан в Российской Федерации</w:t>
      </w:r>
      <w:proofErr w:type="gramStart"/>
      <w:r w:rsidRPr="00174F0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74F05">
        <w:rPr>
          <w:rFonts w:ascii="Times New Roman" w:hAnsi="Times New Roman" w:cs="Times New Roman"/>
          <w:sz w:val="28"/>
          <w:szCs w:val="28"/>
        </w:rPr>
        <w:t>далее – Федеральный закон № 323-ФЗ) (Собрание законодательства Российской Федерации», 28.11.2011, № 48, ст.6724);</w:t>
      </w:r>
    </w:p>
    <w:p w:rsidR="0084425D" w:rsidRPr="00174F05" w:rsidRDefault="0084425D" w:rsidP="00844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(далее – Федеральный закон №59-ФЗ) («Собрание законодательства Российской Федерации», 08.05.2006, № 19, 2060);</w:t>
      </w:r>
    </w:p>
    <w:p w:rsidR="0084425D" w:rsidRPr="00174F05" w:rsidRDefault="0084425D" w:rsidP="00844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</w:t>
      </w:r>
      <w:proofErr w:type="gramStart"/>
      <w:r w:rsidRPr="00174F0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174F05">
        <w:rPr>
          <w:rFonts w:ascii="Times New Roman" w:hAnsi="Times New Roman" w:cs="Times New Roman"/>
          <w:sz w:val="28"/>
          <w:szCs w:val="28"/>
        </w:rPr>
        <w:t>далее - Федеральный закон №152-ФЗ) («Собрание законодательства Российской Федерации», 2006, № 31 (1ч), ст. 3451);</w:t>
      </w:r>
    </w:p>
    <w:p w:rsidR="0084425D" w:rsidRPr="00174F05" w:rsidRDefault="0084425D" w:rsidP="00844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24.04.2008 № 48-ФЗ «Об опеке и попечительстве» (дале</w:t>
      </w:r>
      <w:proofErr w:type="gramStart"/>
      <w:r w:rsidRPr="00174F0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74F05">
        <w:rPr>
          <w:rFonts w:ascii="Times New Roman" w:hAnsi="Times New Roman" w:cs="Times New Roman"/>
          <w:sz w:val="28"/>
          <w:szCs w:val="28"/>
        </w:rPr>
        <w:t xml:space="preserve"> Федеральный закон №48-ФЗ) («Собрание законодательства Российской Федерации», 28.04.2008, №17, ст.1755);</w:t>
      </w:r>
    </w:p>
    <w:p w:rsidR="0084425D" w:rsidRPr="00174F05" w:rsidRDefault="0084425D" w:rsidP="00844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 организации местного самоуправления в Российской Федерации» (Собрание законодательства РФ, 06.10.2003, №40,ст.3822);</w:t>
      </w:r>
    </w:p>
    <w:p w:rsidR="0084425D" w:rsidRPr="00174F05" w:rsidRDefault="0084425D" w:rsidP="00844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Законом Республики Татарстан от 27.02.2004 №8-ЗРТ «Об организации деятельности органов опеки и попечительства в Республике Татарстан» (далее – Закон РТ №8-ЗРТ) (Республика Татарстан, №43-44, 02.03.2004);</w:t>
      </w:r>
    </w:p>
    <w:p w:rsidR="0084425D" w:rsidRPr="00174F05" w:rsidRDefault="0084425D" w:rsidP="00844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 Законом Республики Татарстан от 20.03.2008 №7-ЗРТ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 (далее – Закон РТ №7-ЗРТ) (Республика Татарстан, №60-61, 25.03.2008);</w:t>
      </w:r>
    </w:p>
    <w:p w:rsidR="0084425D" w:rsidRPr="00174F05" w:rsidRDefault="0084425D" w:rsidP="0084425D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lastRenderedPageBreak/>
        <w:t xml:space="preserve"> -Постановлением Правительства Российской Федерации от 17 ноября 2010 г. N 927 «Об отдельных вопросах осуществления опеки и попечительства в отношении совершеннолетних недееспособных или не полностью дееспособных граждан;</w:t>
      </w:r>
    </w:p>
    <w:p w:rsidR="0084425D" w:rsidRPr="00174F05" w:rsidRDefault="0084425D" w:rsidP="00844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F05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174F0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4F05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(далее - постановление КМ РТ № 880) (Сборник постановлений и распоряжений Кабинета Министров Республики Татарстан и нормативных актов республиканских органов исполнительной власти, 08.12.2010, № 46, ст. 2144);</w:t>
      </w:r>
      <w:proofErr w:type="gramEnd"/>
    </w:p>
    <w:p w:rsidR="0084425D" w:rsidRPr="00416349" w:rsidRDefault="0084425D" w:rsidP="00844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49">
        <w:rPr>
          <w:rFonts w:ascii="Times New Roman" w:hAnsi="Times New Roman" w:cs="Times New Roman"/>
          <w:sz w:val="28"/>
          <w:szCs w:val="28"/>
        </w:rPr>
        <w:t xml:space="preserve">- Положением об Исполнительном комитете Агрызского муниципального района Республики Татарстан, утвержденным Решением Совета Агрызского муниципального района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15.11.2013г.</w:t>
      </w:r>
      <w:r w:rsidRPr="0041634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28-2</w:t>
      </w:r>
      <w:r w:rsidRPr="00416349">
        <w:rPr>
          <w:rFonts w:ascii="Times New Roman" w:hAnsi="Times New Roman" w:cs="Times New Roman"/>
          <w:sz w:val="28"/>
          <w:szCs w:val="28"/>
        </w:rPr>
        <w:t xml:space="preserve"> (далее – Положением об ИК);</w:t>
      </w:r>
    </w:p>
    <w:p w:rsidR="0084425D" w:rsidRPr="00416349" w:rsidRDefault="0084425D" w:rsidP="00844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49">
        <w:rPr>
          <w:rFonts w:ascii="Times New Roman" w:hAnsi="Times New Roman" w:cs="Times New Roman"/>
          <w:sz w:val="28"/>
          <w:szCs w:val="28"/>
        </w:rPr>
        <w:t>- Положением о секторе опеки и попечительства  Исполнительно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6349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349">
        <w:rPr>
          <w:rFonts w:ascii="Times New Roman" w:hAnsi="Times New Roman" w:cs="Times New Roman"/>
          <w:sz w:val="28"/>
          <w:szCs w:val="28"/>
        </w:rPr>
        <w:t xml:space="preserve"> Агрызского муниципального района Республики Татарстан, утвержденным Постановлением Исполнительного комитета Агрызского муниципального района Республики Татарстан от 02.04.2008 № 122 (далее – Положение о секторе);</w:t>
      </w:r>
    </w:p>
    <w:p w:rsidR="0084425D" w:rsidRPr="00E96891" w:rsidRDefault="0084425D" w:rsidP="0084425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E96891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Правилами внутреннего трудового распорядка 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Исполнительного комитета Агрызского муниципального района Республики Татарстан, утвержденными П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Исполнительного комитета </w:t>
      </w:r>
      <w:r w:rsidRPr="002265C9">
        <w:rPr>
          <w:rFonts w:ascii="Times New Roman" w:hAnsi="Times New Roman" w:cs="Times New Roman"/>
          <w:color w:val="auto"/>
          <w:sz w:val="28"/>
          <w:szCs w:val="28"/>
        </w:rPr>
        <w:t>Агрызского муниципального района Республики Татарстан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31.12.2014  № 540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, (далее –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Правила</w:t>
      </w:r>
      <w:r w:rsidRPr="00E96891">
        <w:rPr>
          <w:rFonts w:ascii="Times New Roman" w:hAnsi="Times New Roman" w:cs="Times New Roman"/>
          <w:color w:val="auto"/>
          <w:spacing w:val="-2"/>
          <w:sz w:val="28"/>
          <w:szCs w:val="28"/>
        </w:rPr>
        <w:t>).</w:t>
      </w:r>
    </w:p>
    <w:p w:rsidR="0084425D" w:rsidRPr="00174F05" w:rsidRDefault="0084425D" w:rsidP="0084425D">
      <w:pPr>
        <w:tabs>
          <w:tab w:val="left" w:pos="16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84425D" w:rsidRPr="00174F05" w:rsidRDefault="0084425D" w:rsidP="00844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74F05">
        <w:rPr>
          <w:rFonts w:ascii="Times New Roman" w:hAnsi="Times New Roman" w:cs="Times New Roman"/>
          <w:sz w:val="28"/>
          <w:szCs w:val="28"/>
        </w:rPr>
        <w:t>опека - форма устройства граждан,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84425D" w:rsidRPr="00174F05" w:rsidRDefault="0084425D" w:rsidP="008442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05">
        <w:rPr>
          <w:rFonts w:ascii="Times New Roman" w:hAnsi="Times New Roman" w:cs="Times New Roman"/>
          <w:sz w:val="28"/>
          <w:szCs w:val="28"/>
        </w:rPr>
        <w:t>-</w:t>
      </w:r>
      <w:r w:rsidRPr="00174F05">
        <w:rPr>
          <w:rFonts w:ascii="Times New Roman" w:eastAsia="Calibri" w:hAnsi="Times New Roman" w:cs="Times New Roman"/>
          <w:bCs/>
          <w:sz w:val="28"/>
          <w:szCs w:val="28"/>
        </w:rPr>
        <w:t>попечительство</w:t>
      </w:r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- форма устройства граждан, ограниченных судом в дееспособности, при которой назначенные органом опеки и попечительства граждане (попечители) обязаны давать согласие совершеннолетним подопечным на совершение ими действий в соответствии со статьей 30 ГК РФ;</w:t>
      </w:r>
    </w:p>
    <w:p w:rsidR="0084425D" w:rsidRPr="00174F05" w:rsidRDefault="0084425D" w:rsidP="008442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05">
        <w:rPr>
          <w:rFonts w:ascii="Times New Roman" w:eastAsia="Calibri" w:hAnsi="Times New Roman" w:cs="Times New Roman"/>
          <w:bCs/>
          <w:sz w:val="28"/>
          <w:szCs w:val="28"/>
        </w:rPr>
        <w:t>-подопечный</w:t>
      </w:r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- гражданин, в отношении которого </w:t>
      </w:r>
      <w:proofErr w:type="gramStart"/>
      <w:r w:rsidRPr="00174F05">
        <w:rPr>
          <w:rFonts w:ascii="Times New Roman" w:eastAsia="Calibri" w:hAnsi="Times New Roman" w:cs="Times New Roman"/>
          <w:sz w:val="28"/>
          <w:szCs w:val="28"/>
        </w:rPr>
        <w:t>установлены</w:t>
      </w:r>
      <w:proofErr w:type="gramEnd"/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опека или попечительство;</w:t>
      </w:r>
    </w:p>
    <w:p w:rsidR="0084425D" w:rsidRDefault="0084425D" w:rsidP="008442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05">
        <w:rPr>
          <w:rFonts w:ascii="Times New Roman" w:eastAsia="Calibri" w:hAnsi="Times New Roman" w:cs="Times New Roman"/>
          <w:sz w:val="28"/>
          <w:szCs w:val="28"/>
        </w:rPr>
        <w:t>-</w:t>
      </w:r>
      <w:r w:rsidRPr="00174F05">
        <w:rPr>
          <w:rFonts w:ascii="Times New Roman" w:eastAsia="Calibri" w:hAnsi="Times New Roman" w:cs="Times New Roman"/>
          <w:bCs/>
          <w:sz w:val="28"/>
          <w:szCs w:val="28"/>
        </w:rPr>
        <w:t>недееспособный гражданин</w:t>
      </w:r>
      <w:r w:rsidRPr="00174F05">
        <w:rPr>
          <w:rFonts w:ascii="Times New Roman" w:eastAsia="Calibri" w:hAnsi="Times New Roman" w:cs="Times New Roman"/>
          <w:sz w:val="28"/>
          <w:szCs w:val="28"/>
        </w:rPr>
        <w:t xml:space="preserve"> - гражданин, признанный судом недееспособным по основаниям, предусмотренным статьей 29 ГК РФ.</w:t>
      </w:r>
    </w:p>
    <w:p w:rsidR="0084425D" w:rsidRPr="00174F05" w:rsidRDefault="0084425D" w:rsidP="008442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-ограниченно дееспособный - гражданин, ограниченный судом в дееспособности по основаниям, предусмотренным статьей 30 ГК РФ.</w:t>
      </w:r>
    </w:p>
    <w:p w:rsidR="0084425D" w:rsidRDefault="0084425D" w:rsidP="00844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74F05">
        <w:rPr>
          <w:rFonts w:ascii="Times New Roman" w:hAnsi="Times New Roman" w:cs="Times New Roman"/>
          <w:sz w:val="28"/>
          <w:szCs w:val="28"/>
        </w:rPr>
        <w:t>-техническая ошибка – ошибка (описка, опечатка, грамматическая или арифметическая ошибка либо подобная ошибка) допущенная органом, предоставляющим государственную услугу, и приведшая к несоответствию сведений, внесенных в документ, (результат государственной услуги), сведениям в документах, на основании которых вносились сведения.</w:t>
      </w:r>
    </w:p>
    <w:p w:rsidR="0084425D" w:rsidRPr="00174F05" w:rsidRDefault="0084425D" w:rsidP="00844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(п.2 ст.2 Федерального закона от 27.07.2010 № 210-ФЗ). Заявление заполняется на стандартном бланке (приложение№1).</w:t>
      </w:r>
    </w:p>
    <w:p w:rsidR="0084425D" w:rsidRDefault="0084425D" w:rsidP="00844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</w:t>
      </w:r>
      <w:r w:rsidRPr="00174F05">
        <w:rPr>
          <w:rFonts w:ascii="Times New Roman" w:hAnsi="Times New Roman" w:cs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D901B6" w:rsidRDefault="00D901B6" w:rsidP="004328F5">
      <w:pPr>
        <w:tabs>
          <w:tab w:val="left" w:pos="16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6468" w:rsidRPr="00E15233" w:rsidRDefault="009B6468" w:rsidP="004328F5">
      <w:pPr>
        <w:tabs>
          <w:tab w:val="left" w:pos="16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28F5" w:rsidRPr="009B6468" w:rsidRDefault="004328F5" w:rsidP="004328F5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6468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Стандарт предоставления государственной услуги</w:t>
      </w:r>
    </w:p>
    <w:p w:rsidR="00D75687" w:rsidRPr="002A4521" w:rsidRDefault="00D75687" w:rsidP="00432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59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9"/>
        <w:gridCol w:w="5491"/>
        <w:gridCol w:w="1859"/>
      </w:tblGrid>
      <w:tr w:rsidR="00D75687" w:rsidRPr="00E6304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87" w:rsidRPr="002A4521" w:rsidRDefault="00D75687" w:rsidP="0047224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Наименование требования стандарта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87" w:rsidRPr="002A4521" w:rsidRDefault="00D75687" w:rsidP="0047224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Содержание требования стандарта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5687" w:rsidRPr="002A4521" w:rsidRDefault="00D75687" w:rsidP="0047224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Нормативный акт, устанавливающий государственную услугу или требование</w:t>
            </w:r>
          </w:p>
        </w:tc>
      </w:tr>
      <w:tr w:rsidR="00D75687" w:rsidRPr="00E6304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87" w:rsidRPr="002A4521" w:rsidRDefault="00D75687" w:rsidP="0047224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 xml:space="preserve">2.1. Наименование </w:t>
            </w:r>
            <w:r w:rsidR="00D901B6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87" w:rsidRPr="002A4521" w:rsidRDefault="00D75687" w:rsidP="00FC349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Выдача разрешения опекуну или попечителю на вступление в наследственные права подопечного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5687" w:rsidRDefault="00D75687" w:rsidP="00CE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D75687" w:rsidRPr="002A4521" w:rsidRDefault="00D75687" w:rsidP="00CE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 xml:space="preserve"> закон №48-ФЗ;</w:t>
            </w:r>
          </w:p>
          <w:p w:rsidR="00D75687" w:rsidRPr="002A4521" w:rsidRDefault="00D75687" w:rsidP="00CE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Закон</w:t>
            </w: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 xml:space="preserve"> РТ №8-ЗРТ</w:t>
            </w:r>
          </w:p>
        </w:tc>
      </w:tr>
      <w:tr w:rsidR="004328F5" w:rsidRPr="00E6304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8F5" w:rsidRPr="009E3A43" w:rsidRDefault="004328F5" w:rsidP="00D901B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2.2. Наименование органа,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непосредственно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предоставляющего </w:t>
            </w:r>
            <w:r w:rsidR="00D901B6">
              <w:rPr>
                <w:rFonts w:ascii="Times New Roman" w:hAnsi="Times New Roman" w:cs="Times New Roman"/>
                <w:sz w:val="21"/>
                <w:szCs w:val="21"/>
              </w:rPr>
              <w:t>государственную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услугу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8F5" w:rsidRPr="002A4521" w:rsidRDefault="0084425D" w:rsidP="0052580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Исполнительный комитет Агрызского муниципального района</w:t>
            </w:r>
            <w:r w:rsidRPr="006226C0">
              <w:rPr>
                <w:rFonts w:ascii="Times New Roman" w:hAnsi="Times New Roman" w:cs="Times New Roman"/>
                <w:sz w:val="21"/>
                <w:szCs w:val="21"/>
              </w:rPr>
              <w:t xml:space="preserve"> Республики Татарстан.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28F5" w:rsidRDefault="004328F5" w:rsidP="00CE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Устав,</w:t>
            </w:r>
          </w:p>
          <w:p w:rsidR="004328F5" w:rsidRPr="002A4521" w:rsidRDefault="004328F5" w:rsidP="00CE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Закон РТ №7-ЗРТ</w:t>
            </w:r>
          </w:p>
        </w:tc>
      </w:tr>
      <w:tr w:rsidR="004328F5" w:rsidRPr="00E6304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8F5" w:rsidRPr="009E3A43" w:rsidRDefault="004328F5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2.3. 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Описание р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езультат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 предоставления </w:t>
            </w:r>
            <w:r w:rsidR="00D901B6"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8F5" w:rsidRPr="002A4521" w:rsidRDefault="00D901B6" w:rsidP="0084425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4328F5" w:rsidRPr="002A4521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Руководителя </w:t>
            </w:r>
            <w:r w:rsidR="0084425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C234C9">
              <w:rPr>
                <w:rFonts w:ascii="Times New Roman" w:hAnsi="Times New Roman" w:cs="Times New Roman"/>
                <w:sz w:val="21"/>
                <w:szCs w:val="21"/>
              </w:rPr>
              <w:t>сполнительного комитета</w:t>
            </w:r>
            <w:r w:rsidR="004328F5" w:rsidRPr="002A45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425D">
              <w:rPr>
                <w:rFonts w:ascii="Times New Roman" w:hAnsi="Times New Roman" w:cs="Times New Roman"/>
                <w:sz w:val="21"/>
                <w:szCs w:val="21"/>
              </w:rPr>
              <w:t xml:space="preserve">Агрызского муниципального района </w:t>
            </w:r>
            <w:r w:rsidR="004328F5" w:rsidRPr="002A4521">
              <w:rPr>
                <w:rFonts w:ascii="Times New Roman" w:hAnsi="Times New Roman" w:cs="Times New Roman"/>
                <w:sz w:val="21"/>
                <w:szCs w:val="21"/>
              </w:rPr>
              <w:t>Республики Татарстан о выдаче разрешения опекуну или попечителю на вступление в наследственные права подопечного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28F5" w:rsidRPr="002A4521" w:rsidRDefault="004328F5" w:rsidP="00CE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4328F5" w:rsidRPr="002A4521" w:rsidRDefault="004328F5" w:rsidP="00CE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 xml:space="preserve"> закон №48-ФЗ;</w:t>
            </w:r>
          </w:p>
          <w:p w:rsidR="004328F5" w:rsidRPr="002A4521" w:rsidRDefault="004328F5" w:rsidP="00CE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D75687" w:rsidRPr="00E6304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87" w:rsidRPr="002A4521" w:rsidRDefault="00D75687" w:rsidP="0047224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 xml:space="preserve">2.4. Срок предоставления </w:t>
            </w:r>
            <w:r w:rsidR="00D901B6"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87" w:rsidRPr="002A4521" w:rsidRDefault="00D75687" w:rsidP="00620B0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В течение 1</w:t>
            </w:r>
            <w:r w:rsidR="006374B9">
              <w:rPr>
                <w:rFonts w:ascii="Times New Roman" w:hAnsi="Times New Roman" w:cs="Times New Roman"/>
                <w:sz w:val="21"/>
                <w:szCs w:val="21"/>
              </w:rPr>
              <w:t>4 рабочих</w:t>
            </w: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 xml:space="preserve"> дней</w:t>
            </w:r>
            <w:r w:rsidR="006374B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с момента получения всех необходимых документов от заявителя. В случае если подготовка решения требует направления запросов в иные организации, либо дополнительной консультации, по решению руководителя Исполкома срок рассмотрения обращения может быть продлен до 30</w:t>
            </w:r>
            <w:r w:rsidR="006374B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03E14">
              <w:rPr>
                <w:rFonts w:ascii="Times New Roman" w:hAnsi="Times New Roman" w:cs="Times New Roman"/>
                <w:sz w:val="21"/>
                <w:szCs w:val="21"/>
              </w:rPr>
              <w:t>рабочих</w:t>
            </w: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 xml:space="preserve"> дней.</w:t>
            </w:r>
          </w:p>
          <w:p w:rsidR="00D75687" w:rsidRPr="002A4521" w:rsidRDefault="00D75687" w:rsidP="00FC349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(Решение об отказе в предоставлении государственной услуги принимается в течение 14 рабочих дней</w:t>
            </w:r>
            <w:proofErr w:type="gramStart"/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оответствующее решение направляется заявителю по почте, либо выда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ется непосредственно на приеме)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5687" w:rsidRPr="002A4521" w:rsidRDefault="00D75687" w:rsidP="00CE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 закон</w:t>
            </w: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 xml:space="preserve"> №48-ФЗ;</w:t>
            </w:r>
          </w:p>
          <w:p w:rsidR="00D75687" w:rsidRPr="002A4521" w:rsidRDefault="00D75687" w:rsidP="00CE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Закон</w:t>
            </w: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 xml:space="preserve"> РТ №8-ЗРТ</w:t>
            </w:r>
          </w:p>
        </w:tc>
      </w:tr>
      <w:tr w:rsidR="00D75687" w:rsidRPr="00E6304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87" w:rsidRPr="002A4521" w:rsidRDefault="00D75687" w:rsidP="0047224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2.5. Исчерпывающий перечень документов, необходимых в соответствии с законодательными или иными нормативными правовыми актами для предоставления</w:t>
            </w:r>
            <w:r w:rsidR="00D901B6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государственной</w:t>
            </w: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87" w:rsidRPr="002A4521" w:rsidRDefault="00D75687" w:rsidP="0047224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1. Заявление опекуна или попечителя на выдачу разрешения на вступление в наследственные права подопечного (наследника)</w:t>
            </w:r>
          </w:p>
          <w:p w:rsidR="00D75687" w:rsidRPr="002A4521" w:rsidRDefault="00D75687" w:rsidP="00C739F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2. Правовой акт об установлении опеки или попечительства и назначение опекуна или попечителя (постановление);</w:t>
            </w:r>
          </w:p>
          <w:p w:rsidR="00D75687" w:rsidRPr="002A4521" w:rsidRDefault="00D75687" w:rsidP="00C739F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 xml:space="preserve">3. Копия решения судебного органа о признании гражданина </w:t>
            </w:r>
            <w:proofErr w:type="gramStart"/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недееспособным</w:t>
            </w:r>
            <w:proofErr w:type="gramEnd"/>
            <w:r w:rsidRPr="002A4521">
              <w:rPr>
                <w:rFonts w:ascii="Times New Roman" w:hAnsi="Times New Roman" w:cs="Times New Roman"/>
                <w:sz w:val="21"/>
                <w:szCs w:val="21"/>
              </w:rPr>
              <w:t xml:space="preserve"> или ограниченно дееспособным, вступившее в законную силу;</w:t>
            </w:r>
          </w:p>
          <w:p w:rsidR="00D75687" w:rsidRPr="002A4521" w:rsidRDefault="00D75687" w:rsidP="00C64192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4. копия свидетельства о смерти наследователя;</w:t>
            </w:r>
          </w:p>
          <w:p w:rsidR="00D75687" w:rsidRPr="002A4521" w:rsidRDefault="00D75687" w:rsidP="00C64192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5. предоставление опекуном или попечителем свидетельства о праве на наследс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тво по закону на имя опекаемого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5687" w:rsidRPr="002A4521" w:rsidRDefault="00D75687" w:rsidP="00CE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D75687" w:rsidRPr="002A4521" w:rsidRDefault="00D75687" w:rsidP="00CE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закон</w:t>
            </w: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 xml:space="preserve"> №48-ФЗ;</w:t>
            </w:r>
          </w:p>
          <w:p w:rsidR="00D75687" w:rsidRPr="002A4521" w:rsidRDefault="00D75687" w:rsidP="00CE5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4328F5" w:rsidRPr="00E6304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8F5" w:rsidRPr="00705C5B" w:rsidRDefault="004328F5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2.6. Исчерпывающий перечень документов, необходимых в соответствии с нормативными правовыми актами для предоставления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которые находятся в распоряжении гос</w:t>
            </w:r>
            <w:r w:rsidR="00D901B6">
              <w:rPr>
                <w:rFonts w:ascii="Times New Roman" w:hAnsi="Times New Roman" w:cs="Times New Roman"/>
                <w:sz w:val="21"/>
                <w:szCs w:val="21"/>
              </w:rPr>
              <w:t xml:space="preserve">ударственных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органов, органов местного самоуправления и иных организаций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8F5" w:rsidRPr="004328F5" w:rsidRDefault="00D901B6" w:rsidP="00D9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4328F5" w:rsidRPr="004328F5">
              <w:rPr>
                <w:rFonts w:ascii="Times New Roman" w:hAnsi="Times New Roman" w:cs="Times New Roman"/>
                <w:sz w:val="21"/>
                <w:szCs w:val="21"/>
              </w:rPr>
              <w:t xml:space="preserve">Получение каких-либо документов для предоставления </w:t>
            </w:r>
            <w:r w:rsidR="004328F5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услуги в </w:t>
            </w:r>
            <w:r w:rsidR="004328F5" w:rsidRPr="004328F5">
              <w:rPr>
                <w:rFonts w:ascii="Times New Roman" w:hAnsi="Times New Roman" w:cs="Times New Roman"/>
                <w:sz w:val="21"/>
                <w:szCs w:val="21"/>
              </w:rPr>
              <w:t xml:space="preserve">рамках межведомственного </w:t>
            </w:r>
            <w:r w:rsidR="004328F5">
              <w:rPr>
                <w:rFonts w:ascii="Times New Roman" w:hAnsi="Times New Roman" w:cs="Times New Roman"/>
                <w:sz w:val="21"/>
                <w:szCs w:val="21"/>
              </w:rPr>
              <w:t xml:space="preserve">взаимодействия </w:t>
            </w:r>
            <w:r w:rsidR="004328F5" w:rsidRPr="004328F5">
              <w:rPr>
                <w:rFonts w:ascii="Times New Roman" w:hAnsi="Times New Roman" w:cs="Times New Roman"/>
                <w:sz w:val="21"/>
                <w:szCs w:val="21"/>
              </w:rPr>
              <w:t xml:space="preserve">не требуется                           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28F5" w:rsidRPr="002A4521" w:rsidRDefault="004328F5" w:rsidP="0047224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328F5" w:rsidRPr="00E6304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8F5" w:rsidRPr="00705C5B" w:rsidRDefault="004328F5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2.7.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Перечень органов государственной власти и их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структурных подразделений, согласование которых в случаях, предусмотренных нормативными правовыми актами, требуется для предоставления</w:t>
            </w:r>
            <w:r w:rsidR="00D901B6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услуги и которое осуществляется органом исполнительной власти, предоставляющим услугу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8F5" w:rsidRPr="00705C5B" w:rsidRDefault="004328F5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Согласование </w:t>
            </w:r>
            <w:r w:rsidR="00D901B6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услуги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не требуется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28F5" w:rsidRPr="002A4521" w:rsidRDefault="004328F5" w:rsidP="0047224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75687" w:rsidRPr="00E6304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87" w:rsidRPr="002A4521" w:rsidRDefault="00D75687" w:rsidP="0047224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2.8. Исчерпывающий перечень оснований для отказа в приеме документов, необходимых для предоставления </w:t>
            </w:r>
            <w:r w:rsidR="00D901B6"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87" w:rsidRPr="002A4521" w:rsidRDefault="00D75687" w:rsidP="0047224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1. Несоответствие представленных документов перечню документов, указанных в п. 2.5.</w:t>
            </w:r>
          </w:p>
          <w:p w:rsidR="00D75687" w:rsidRPr="002A4521" w:rsidRDefault="00D75687" w:rsidP="0047224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2. Испр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авления в подаваемых документах</w:t>
            </w:r>
          </w:p>
          <w:p w:rsidR="00D75687" w:rsidRPr="002A4521" w:rsidRDefault="00D75687" w:rsidP="0047224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5687" w:rsidRPr="002A4521" w:rsidRDefault="00D75687" w:rsidP="0047224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75687" w:rsidRPr="00E6304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87" w:rsidRPr="002A4521" w:rsidRDefault="0000007D" w:rsidP="00D901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2.9. Исчерпывающий перечень оснований для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приостановления или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отказа в предоставлении </w:t>
            </w:r>
            <w:r w:rsidR="00D901B6"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87" w:rsidRPr="002A4521" w:rsidRDefault="00D75687" w:rsidP="0047224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Основанием для отказа в предоставлении услуги является установленные сведения:</w:t>
            </w:r>
          </w:p>
          <w:p w:rsidR="00D75687" w:rsidRPr="002A4521" w:rsidRDefault="00D75687" w:rsidP="00C64192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- отсутствия оснований для предоставления государственной услуги;</w:t>
            </w:r>
          </w:p>
          <w:p w:rsidR="00D75687" w:rsidRPr="002A4521" w:rsidRDefault="00D75687" w:rsidP="00C64192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- не предоставления заявителем (представителем заявителя) документов, указанных в пункте 2.5  настоящего Административного регламента;</w:t>
            </w:r>
          </w:p>
          <w:p w:rsidR="00D75687" w:rsidRPr="002A4521" w:rsidRDefault="00D75687" w:rsidP="00C739FE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- в документах, предоставленных заявителем (представителем заявителя) выявлены недосто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верные или искаженные сведения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5687" w:rsidRDefault="00D75687" w:rsidP="00CE5887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 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D75687" w:rsidRPr="002A4521" w:rsidRDefault="00D75687" w:rsidP="00CE5887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 xml:space="preserve"> закон №48-ФЗ;</w:t>
            </w:r>
          </w:p>
          <w:p w:rsidR="00D75687" w:rsidRPr="002A4521" w:rsidRDefault="00D75687" w:rsidP="00CE5887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Закон</w:t>
            </w:r>
            <w:r w:rsidRPr="002A4521">
              <w:rPr>
                <w:rFonts w:ascii="Times New Roman" w:hAnsi="Times New Roman" w:cs="Times New Roman"/>
                <w:sz w:val="21"/>
                <w:szCs w:val="21"/>
              </w:rPr>
              <w:t xml:space="preserve"> РТ №8-ЗРТ</w:t>
            </w:r>
          </w:p>
        </w:tc>
      </w:tr>
      <w:tr w:rsidR="0000007D" w:rsidRPr="00E6304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7D" w:rsidRPr="009E3A43" w:rsidRDefault="0000007D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2.10.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 xml:space="preserve">Порядок,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размер и основания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 xml:space="preserve">взимания       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государственной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пошлины или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>инойплаты, взимаемойзап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редоставление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услуги     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7D" w:rsidRPr="009E3A43" w:rsidRDefault="0000007D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Услуга предостав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ляется на безвозмездной основе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    </w:t>
            </w:r>
          </w:p>
          <w:p w:rsidR="0000007D" w:rsidRPr="009E3A43" w:rsidRDefault="0000007D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007D" w:rsidRPr="009E3A43" w:rsidRDefault="0000007D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00007D" w:rsidRPr="00E6304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7D" w:rsidRPr="00D24A9A" w:rsidRDefault="0000007D" w:rsidP="0062580C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D24A9A">
              <w:rPr>
                <w:rFonts w:ascii="Times New Roman" w:hAnsi="Times New Roman" w:cs="Times New Roman"/>
                <w:sz w:val="21"/>
                <w:szCs w:val="21"/>
              </w:rPr>
              <w:t xml:space="preserve">2.11. Порядок, размер и основания взимания платы за        </w:t>
            </w:r>
            <w:r w:rsidRPr="00D24A9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предоставление услуг, которые являются необходимыми и обязательными для предоставления услуги, включая информацию о методике расчета такой платы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7D" w:rsidRPr="00D24A9A" w:rsidRDefault="0000007D" w:rsidP="0062580C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D24A9A">
              <w:rPr>
                <w:rFonts w:ascii="Times New Roman" w:hAnsi="Times New Roman" w:cs="Times New Roman"/>
                <w:sz w:val="21"/>
                <w:szCs w:val="21"/>
              </w:rPr>
              <w:t xml:space="preserve">Плата за предоставление услуг, которые  </w:t>
            </w:r>
            <w:r w:rsidRPr="00D24A9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являются необходимыми и обязательными   </w:t>
            </w:r>
            <w:r w:rsidRPr="00D24A9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для предоставления услуги, отсутствует                    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007D" w:rsidRPr="001D1614" w:rsidRDefault="0000007D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6468" w:rsidRPr="00E6304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468" w:rsidRPr="00D24A9A" w:rsidRDefault="009B6468" w:rsidP="0062580C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D24A9A">
              <w:rPr>
                <w:rFonts w:ascii="Times New Roman" w:hAnsi="Times New Roman" w:cs="Times New Roman"/>
                <w:sz w:val="21"/>
                <w:szCs w:val="21"/>
              </w:rPr>
              <w:t xml:space="preserve">2.12. Максимальный срок ожидания в очереди при подаче запроса о предоставлении услуги и при    </w:t>
            </w:r>
            <w:r w:rsidRPr="00D24A9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получении результата предоставления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Pr="00D24A9A">
              <w:rPr>
                <w:rFonts w:ascii="Times New Roman" w:hAnsi="Times New Roman" w:cs="Times New Roman"/>
                <w:sz w:val="21"/>
                <w:szCs w:val="21"/>
              </w:rPr>
              <w:t xml:space="preserve"> услуги     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468" w:rsidRPr="003E4049" w:rsidRDefault="009B6468" w:rsidP="002A336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Очередность для отдельных категорий получателей государственной услуги не установлена. Максимальный срок ожидания приема (ожидания обслуживания) получателя государственной услуги      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br/>
              <w:t>(заявителя) не должен превышать 15 минут;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6468" w:rsidRPr="00D24A9A" w:rsidRDefault="009B6468" w:rsidP="0062580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B6468" w:rsidRPr="00E6304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468" w:rsidRPr="00D24A9A" w:rsidRDefault="009B6468" w:rsidP="0062580C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D24A9A">
              <w:rPr>
                <w:rFonts w:ascii="Times New Roman" w:hAnsi="Times New Roman" w:cs="Times New Roman"/>
                <w:sz w:val="21"/>
                <w:szCs w:val="21"/>
              </w:rPr>
              <w:t xml:space="preserve">2.13. Срок регистрации запроса заявителя о предоставлении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Pr="00D24A9A">
              <w:rPr>
                <w:rFonts w:ascii="Times New Roman" w:hAnsi="Times New Roman" w:cs="Times New Roman"/>
                <w:sz w:val="21"/>
                <w:szCs w:val="21"/>
              </w:rPr>
              <w:t xml:space="preserve"> услуги     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468" w:rsidRPr="003E4049" w:rsidRDefault="009B6468" w:rsidP="002A336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течение одного дня с момента 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 xml:space="preserve"> поступления заявления;                   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6468" w:rsidRPr="00D24A9A" w:rsidRDefault="009B6468" w:rsidP="0062580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D24A9A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  </w:t>
            </w:r>
            <w:r w:rsidRPr="00D24A9A">
              <w:rPr>
                <w:rFonts w:ascii="Times New Roman" w:hAnsi="Times New Roman" w:cs="Times New Roman"/>
                <w:sz w:val="21"/>
                <w:szCs w:val="21"/>
              </w:rPr>
              <w:br/>
              <w:t>закон № 59-ФЗ</w:t>
            </w:r>
          </w:p>
        </w:tc>
      </w:tr>
      <w:tr w:rsidR="009B6468" w:rsidRPr="00E6304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468" w:rsidRPr="009E3A43" w:rsidRDefault="009B6468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. Требования к помещениям, в которых предоставляются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 услуги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468" w:rsidRDefault="009B6468" w:rsidP="00D901B6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Заявление подается по адресу:</w:t>
            </w:r>
          </w:p>
          <w:p w:rsidR="006374B9" w:rsidRDefault="006374B9" w:rsidP="006374B9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422230, г. Агрыз, ул. Гагарина, д. 13, 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>кабинет 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 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сектор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 опеки и попечительства.</w:t>
            </w:r>
          </w:p>
          <w:p w:rsidR="009B6468" w:rsidRPr="00705C5B" w:rsidRDefault="009B6468" w:rsidP="00D901B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Прием заявителей осуществляется в помещении, приспособленном для работы с потребителями услуги. </w:t>
            </w:r>
          </w:p>
          <w:p w:rsidR="009B6468" w:rsidRPr="00705C5B" w:rsidRDefault="009B6468" w:rsidP="00D901B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. Рабочее место специалиста отдела в помещении для приема заявителей оборудуется персональным компьютером с обеспеченным доступом к электронным справочно-правовым системам, и оргтехникой, 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позволяющей организовать исполнение услуги в полном объеме. </w:t>
            </w:r>
          </w:p>
          <w:p w:rsidR="009B6468" w:rsidRDefault="009B6468" w:rsidP="00D901B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. Место для заполнения документов оборудуется стульями, столами и обеспечивается образцами заполнения документов, бланками заявлений и канцелярскими принадлежностями</w:t>
            </w:r>
          </w:p>
          <w:p w:rsidR="009B6468" w:rsidRPr="009E3A43" w:rsidRDefault="009B6468" w:rsidP="00D901B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 xml:space="preserve">Прием получателей государственной услуги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осуществляется в специально выделенных для э</w:t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>тих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целей местах, оборудованных  противопожарной </w:t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>сис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темой и системой пожаротушения, </w:t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>необходимой меб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елью для оформления документов, </w:t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>информационными стендам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6468" w:rsidRPr="009E3A43" w:rsidRDefault="009B6468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 </w:t>
            </w:r>
          </w:p>
        </w:tc>
      </w:tr>
      <w:tr w:rsidR="009B6468" w:rsidRPr="00E6304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468" w:rsidRPr="00705C5B" w:rsidRDefault="009B6468" w:rsidP="009B646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2.15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3E4049">
              <w:rPr>
                <w:rFonts w:ascii="Times New Roman" w:hAnsi="Times New Roman" w:cs="Times New Roman"/>
                <w:sz w:val="21"/>
                <w:szCs w:val="21"/>
              </w:rPr>
              <w:t>Показатели доступности и качества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468" w:rsidRDefault="009B6468" w:rsidP="0062580C">
            <w:pPr>
              <w:suppressAutoHyphens/>
              <w:spacing w:after="0" w:line="240" w:lineRule="auto"/>
              <w:ind w:firstLine="12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Показателями доступности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предоставления государственной услуги являются:</w:t>
            </w:r>
          </w:p>
          <w:p w:rsidR="009B6468" w:rsidRDefault="009B6468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расположенность помещения взон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 доступности к общественному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трансп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орту;</w:t>
            </w:r>
          </w:p>
          <w:p w:rsidR="009B6468" w:rsidRDefault="009B6468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наличие необходимого количестваспециалистов, а также помещений, вкоторых осуществляется прием документовот заявителей;</w:t>
            </w:r>
          </w:p>
          <w:p w:rsidR="009B6468" w:rsidRDefault="009B6468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н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аличие исчерпывающей информации оспособах, порядке и сроках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предоставления услуги на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информационных стендах, информационныхресурсах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Исполкома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в сети Интернет, наЕдином портале государственны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х и муниципальных услуг.</w:t>
            </w:r>
          </w:p>
          <w:p w:rsidR="009B6468" w:rsidRDefault="009B6468" w:rsidP="0062580C">
            <w:pPr>
              <w:suppressAutoHyphens/>
              <w:spacing w:after="0" w:line="240" w:lineRule="auto"/>
              <w:ind w:firstLine="12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Качество предоставления государственной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 xml:space="preserve"> услуги 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арактеризуется отсутствием:</w:t>
            </w:r>
          </w:p>
          <w:p w:rsidR="009B6468" w:rsidRDefault="009B6468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очередей при приеме и выдаче документовзаявителям;</w:t>
            </w:r>
          </w:p>
          <w:p w:rsidR="009B6468" w:rsidRDefault="009B6468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нарушений сроков предост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авления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 xml:space="preserve"> услуги;</w:t>
            </w:r>
          </w:p>
          <w:p w:rsidR="009B6468" w:rsidRDefault="009B6468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жалоб на действия (бездействие)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сл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ужащих,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предоставляющих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услугу;</w:t>
            </w:r>
          </w:p>
          <w:p w:rsidR="009B6468" w:rsidRDefault="009B6468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жалоб на некорректное, 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евнимательное отношение с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лужащих,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оказывающих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услугу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к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заявителям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9B6468" w:rsidRPr="009B6468" w:rsidRDefault="009B6468" w:rsidP="009B64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 w:rsidRPr="009B6468">
              <w:rPr>
                <w:rFonts w:ascii="Times New Roman" w:hAnsi="Times New Roman" w:cs="Times New Roman"/>
                <w:sz w:val="21"/>
                <w:szCs w:val="21"/>
              </w:rPr>
              <w:t>При подаче запроса о предоставлении государственной услуги и при получении результата государственной услуги предполагается однократное взаимодействие должностного лица, предоставляющего государственную услугу, и заявителя. Продолжительность взаимодействия определяется регламентом.</w:t>
            </w:r>
          </w:p>
          <w:p w:rsidR="009B6468" w:rsidRPr="009B6468" w:rsidRDefault="009B6468" w:rsidP="009B64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6468">
              <w:rPr>
                <w:rFonts w:ascii="Times New Roman" w:hAnsi="Times New Roman" w:cs="Times New Roman"/>
                <w:sz w:val="21"/>
                <w:szCs w:val="21"/>
              </w:rPr>
              <w:tab/>
              <w:t>При предоставлении государственной услуги в многофункциональном центре предоставления государственных и муниципальных услуг (далее МФЦ), в удаленных рабочих местах МФЦ консультацию, прием и выдачу документов осуществляет специалист МФЦ.</w:t>
            </w:r>
          </w:p>
          <w:p w:rsidR="009B6468" w:rsidRPr="009B6468" w:rsidRDefault="009B6468" w:rsidP="009B64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6468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Информация о ходе предоставления государственной услуги может быть получена заявителем на </w:t>
            </w:r>
            <w:r w:rsidRPr="00D93772">
              <w:rPr>
                <w:rFonts w:ascii="Times New Roman" w:hAnsi="Times New Roman" w:cs="Times New Roman"/>
              </w:rPr>
              <w:t>сайте</w:t>
            </w:r>
            <w:proofErr w:type="gramStart"/>
            <w:r w:rsidR="00D93772" w:rsidRPr="00D93772">
              <w:rPr>
                <w:rFonts w:ascii="Times New Roman" w:hAnsi="Times New Roman" w:cs="Times New Roman"/>
                <w:lang w:val="en-US"/>
              </w:rPr>
              <w:t>http</w:t>
            </w:r>
            <w:proofErr w:type="gramEnd"/>
            <w:r w:rsidR="00D93772" w:rsidRPr="00D93772">
              <w:rPr>
                <w:rFonts w:ascii="Times New Roman" w:hAnsi="Times New Roman" w:cs="Times New Roman"/>
              </w:rPr>
              <w:t>:</w:t>
            </w:r>
            <w:r w:rsidR="006374B9" w:rsidRPr="006374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74B9" w:rsidRPr="00E95326">
              <w:rPr>
                <w:rFonts w:ascii="Times New Roman" w:hAnsi="Times New Roman" w:cs="Times New Roman"/>
                <w:lang w:val="en-US"/>
              </w:rPr>
              <w:t>agryz</w:t>
            </w:r>
            <w:proofErr w:type="spellEnd"/>
            <w:r w:rsidR="006374B9" w:rsidRPr="00E95326">
              <w:rPr>
                <w:rFonts w:ascii="Times New Roman" w:hAnsi="Times New Roman" w:cs="Times New Roman"/>
              </w:rPr>
              <w:t>.</w:t>
            </w:r>
            <w:proofErr w:type="spellStart"/>
            <w:r w:rsidR="006374B9" w:rsidRPr="00E95326">
              <w:rPr>
                <w:rFonts w:ascii="Times New Roman" w:hAnsi="Times New Roman" w:cs="Times New Roman"/>
                <w:lang w:val="en-US"/>
              </w:rPr>
              <w:t>tatarstan</w:t>
            </w:r>
            <w:proofErr w:type="spellEnd"/>
            <w:r w:rsidR="006374B9" w:rsidRPr="00E95326">
              <w:rPr>
                <w:rFonts w:ascii="Times New Roman" w:hAnsi="Times New Roman" w:cs="Times New Roman"/>
              </w:rPr>
              <w:t>.</w:t>
            </w:r>
            <w:proofErr w:type="spellStart"/>
            <w:r w:rsidR="006374B9" w:rsidRPr="00E95326">
              <w:rPr>
                <w:rFonts w:ascii="Times New Roman" w:hAnsi="Times New Roman" w:cs="Times New Roman"/>
              </w:rPr>
              <w:t>ru</w:t>
            </w:r>
            <w:proofErr w:type="spellEnd"/>
            <w:r w:rsidRPr="00D93772">
              <w:rPr>
                <w:rFonts w:ascii="Times New Roman" w:hAnsi="Times New Roman" w:cs="Times New Roman"/>
              </w:rPr>
              <w:t>, на Едином портале государственных и муниципальных</w:t>
            </w:r>
            <w:r w:rsidRPr="009B6468">
              <w:rPr>
                <w:rFonts w:ascii="Times New Roman" w:hAnsi="Times New Roman" w:cs="Times New Roman"/>
                <w:sz w:val="21"/>
                <w:szCs w:val="21"/>
              </w:rPr>
              <w:t xml:space="preserve"> услуг, в МФЦ.</w:t>
            </w:r>
          </w:p>
          <w:p w:rsidR="009B6468" w:rsidRPr="009B6468" w:rsidRDefault="009B6468" w:rsidP="009B64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B6468">
              <w:rPr>
                <w:rFonts w:ascii="Times New Roman" w:hAnsi="Times New Roman" w:cs="Times New Roman"/>
                <w:sz w:val="21"/>
                <w:szCs w:val="21"/>
              </w:rPr>
              <w:tab/>
              <w:t>Государственная услуга в многофункциональном центре не предоставляется</w:t>
            </w:r>
            <w:r w:rsidRPr="009B6468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6468" w:rsidRPr="009E3A43" w:rsidRDefault="009B6468" w:rsidP="00625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</w:tr>
      <w:tr w:rsidR="009B6468" w:rsidRPr="00E6304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468" w:rsidRPr="00705C5B" w:rsidRDefault="009B6468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. Особенности предоставления услуги в электронной форме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468" w:rsidRPr="00900CE4" w:rsidRDefault="009B6468" w:rsidP="0062580C">
            <w:pPr>
              <w:tabs>
                <w:tab w:val="num" w:pos="0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>Консультацию о поря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дке предоставления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 услуги можно получить через Интернет – приемную исполнительного комитета.</w:t>
            </w:r>
          </w:p>
          <w:p w:rsidR="009B6468" w:rsidRPr="009B6468" w:rsidRDefault="009B6468" w:rsidP="0062580C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1"/>
                <w:szCs w:val="21"/>
              </w:rPr>
            </w:pPr>
            <w:r w:rsidRPr="009B6468">
              <w:rPr>
                <w:rFonts w:ascii="Times New Roman" w:hAnsi="Times New Roman" w:cs="Times New Roman"/>
                <w:sz w:val="21"/>
                <w:szCs w:val="21"/>
              </w:rPr>
              <w:tab/>
              <w:t>Услуга в электронной форме не предоставляется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6468" w:rsidRPr="009E3A43" w:rsidRDefault="009B6468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D75687" w:rsidRDefault="00D75687" w:rsidP="007D2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12" w:rsidRPr="00A81112" w:rsidRDefault="00A81112" w:rsidP="00A8111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1112">
        <w:rPr>
          <w:rFonts w:ascii="Times New Roman" w:hAnsi="Times New Roman" w:cs="Times New Roman"/>
          <w:b/>
          <w:sz w:val="28"/>
          <w:szCs w:val="28"/>
        </w:rPr>
        <w:t>3.Состав, последовательность и сроки выполнения административных процедур (действий), требования к порядку их выполнения,  в том числе особенности их выполнения административных процедур в электронной форме, а также особенности выполнения административных процедур многофункциональных центрах, в удаленных рабочих местах многофункционального центра предоставления государственных  и муниципальных услуг.</w:t>
      </w:r>
    </w:p>
    <w:p w:rsidR="00BA2A22" w:rsidRDefault="00BA2A22" w:rsidP="002F52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5248" w:rsidRPr="00A81112" w:rsidRDefault="002F5248" w:rsidP="002F52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112">
        <w:rPr>
          <w:rFonts w:ascii="Times New Roman" w:hAnsi="Times New Roman" w:cs="Times New Roman"/>
          <w:color w:val="000000"/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2F5248" w:rsidRPr="00A81112" w:rsidRDefault="002F5248" w:rsidP="002F52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12"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Pr="00A81112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включает в себя следующие административные процедуры: </w:t>
      </w:r>
    </w:p>
    <w:p w:rsidR="00D75687" w:rsidRPr="00A81112" w:rsidRDefault="00D75687" w:rsidP="007D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12">
        <w:rPr>
          <w:rFonts w:ascii="Times New Roman" w:hAnsi="Times New Roman" w:cs="Times New Roman"/>
          <w:sz w:val="28"/>
          <w:szCs w:val="28"/>
        </w:rPr>
        <w:t>- информирование и консультирование опекунов и попечителей по вопросам исполнения ими опекунских и попечительских обязанностей;информирование и консультирование опекунов и попечителей по вопросам выдачи разрешений на вступление в наследственные права подопечных;</w:t>
      </w:r>
    </w:p>
    <w:p w:rsidR="00D75687" w:rsidRPr="00A81112" w:rsidRDefault="00D75687" w:rsidP="007D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12">
        <w:rPr>
          <w:rFonts w:ascii="Times New Roman" w:hAnsi="Times New Roman" w:cs="Times New Roman"/>
          <w:sz w:val="28"/>
          <w:szCs w:val="28"/>
        </w:rPr>
        <w:t>- прием заявлений и документов, их регистрация;</w:t>
      </w:r>
    </w:p>
    <w:p w:rsidR="00D75687" w:rsidRPr="00A81112" w:rsidRDefault="00DF5088" w:rsidP="0063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 xml:space="preserve">- </w:t>
      </w:r>
      <w:r w:rsidR="006374B9">
        <w:rPr>
          <w:rFonts w:ascii="Times New Roman" w:hAnsi="Times New Roman" w:cs="Times New Roman"/>
          <w:sz w:val="28"/>
          <w:szCs w:val="28"/>
        </w:rPr>
        <w:t>пр</w:t>
      </w:r>
      <w:r w:rsidR="00D75687" w:rsidRPr="00A81112">
        <w:rPr>
          <w:rFonts w:ascii="Times New Roman" w:hAnsi="Times New Roman" w:cs="Times New Roman"/>
          <w:sz w:val="28"/>
          <w:szCs w:val="28"/>
        </w:rPr>
        <w:t>оведение</w:t>
      </w:r>
      <w:r w:rsidR="006374B9">
        <w:rPr>
          <w:rFonts w:ascii="Times New Roman" w:hAnsi="Times New Roman" w:cs="Times New Roman"/>
          <w:sz w:val="28"/>
          <w:szCs w:val="28"/>
        </w:rPr>
        <w:t xml:space="preserve"> </w:t>
      </w:r>
      <w:r w:rsidR="00D75687" w:rsidRPr="00A81112">
        <w:rPr>
          <w:rFonts w:ascii="Times New Roman" w:hAnsi="Times New Roman" w:cs="Times New Roman"/>
          <w:sz w:val="28"/>
          <w:szCs w:val="28"/>
        </w:rPr>
        <w:t>проверки</w:t>
      </w:r>
      <w:r w:rsidR="006374B9">
        <w:rPr>
          <w:rFonts w:ascii="Times New Roman" w:hAnsi="Times New Roman" w:cs="Times New Roman"/>
          <w:sz w:val="28"/>
          <w:szCs w:val="28"/>
        </w:rPr>
        <w:t xml:space="preserve"> </w:t>
      </w:r>
      <w:r w:rsidR="00D75687" w:rsidRPr="00A81112">
        <w:rPr>
          <w:rFonts w:ascii="Times New Roman" w:hAnsi="Times New Roman" w:cs="Times New Roman"/>
          <w:sz w:val="28"/>
          <w:szCs w:val="28"/>
        </w:rPr>
        <w:t>предоставленных</w:t>
      </w:r>
      <w:r w:rsidR="006374B9">
        <w:rPr>
          <w:rFonts w:ascii="Times New Roman" w:hAnsi="Times New Roman" w:cs="Times New Roman"/>
          <w:sz w:val="28"/>
          <w:szCs w:val="28"/>
        </w:rPr>
        <w:t xml:space="preserve"> </w:t>
      </w:r>
      <w:r w:rsidR="00D75687" w:rsidRPr="00A81112">
        <w:rPr>
          <w:rFonts w:ascii="Times New Roman" w:hAnsi="Times New Roman" w:cs="Times New Roman"/>
          <w:sz w:val="28"/>
          <w:szCs w:val="28"/>
        </w:rPr>
        <w:t>документов</w:t>
      </w:r>
      <w:r w:rsidR="006374B9">
        <w:rPr>
          <w:rFonts w:ascii="Times New Roman" w:hAnsi="Times New Roman" w:cs="Times New Roman"/>
          <w:sz w:val="28"/>
          <w:szCs w:val="28"/>
        </w:rPr>
        <w:t xml:space="preserve"> </w:t>
      </w:r>
      <w:r w:rsidR="00D75687" w:rsidRPr="00A81112">
        <w:rPr>
          <w:rFonts w:ascii="Times New Roman" w:hAnsi="Times New Roman" w:cs="Times New Roman"/>
          <w:sz w:val="28"/>
          <w:szCs w:val="28"/>
        </w:rPr>
        <w:t>на</w:t>
      </w:r>
      <w:r w:rsidR="006374B9">
        <w:rPr>
          <w:rFonts w:ascii="Times New Roman" w:hAnsi="Times New Roman" w:cs="Times New Roman"/>
          <w:sz w:val="28"/>
          <w:szCs w:val="28"/>
        </w:rPr>
        <w:t xml:space="preserve"> </w:t>
      </w:r>
      <w:r w:rsidR="00D75687" w:rsidRPr="00A81112">
        <w:rPr>
          <w:rFonts w:ascii="Times New Roman" w:hAnsi="Times New Roman" w:cs="Times New Roman"/>
          <w:sz w:val="28"/>
          <w:szCs w:val="28"/>
        </w:rPr>
        <w:t>соответствие</w:t>
      </w:r>
      <w:r w:rsidR="006374B9">
        <w:rPr>
          <w:rFonts w:ascii="Times New Roman" w:hAnsi="Times New Roman" w:cs="Times New Roman"/>
          <w:sz w:val="28"/>
          <w:szCs w:val="28"/>
        </w:rPr>
        <w:t xml:space="preserve"> </w:t>
      </w:r>
      <w:r w:rsidR="00D75687" w:rsidRPr="00A81112">
        <w:rPr>
          <w:rFonts w:ascii="Times New Roman" w:hAnsi="Times New Roman" w:cs="Times New Roman"/>
          <w:sz w:val="28"/>
          <w:szCs w:val="28"/>
        </w:rPr>
        <w:t>их</w:t>
      </w:r>
      <w:r w:rsidR="006374B9">
        <w:rPr>
          <w:rFonts w:ascii="Times New Roman" w:hAnsi="Times New Roman" w:cs="Times New Roman"/>
          <w:sz w:val="28"/>
          <w:szCs w:val="28"/>
        </w:rPr>
        <w:t xml:space="preserve"> </w:t>
      </w:r>
      <w:r w:rsidR="00D75687" w:rsidRPr="00A81112">
        <w:rPr>
          <w:rFonts w:ascii="Times New Roman" w:hAnsi="Times New Roman" w:cs="Times New Roman"/>
          <w:sz w:val="28"/>
          <w:szCs w:val="28"/>
        </w:rPr>
        <w:t>требованиям, предусмотренных пунктом 2.5 настоящего Административного регламента для установления оснований для принятия или отказа;</w:t>
      </w:r>
    </w:p>
    <w:p w:rsidR="00D75687" w:rsidRPr="00A81112" w:rsidRDefault="00D75687" w:rsidP="007D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12"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отказе в предоставлении государственной услуги.</w:t>
      </w:r>
    </w:p>
    <w:p w:rsidR="002F5248" w:rsidRPr="00A81112" w:rsidRDefault="002F5248" w:rsidP="00DF50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112">
        <w:rPr>
          <w:rFonts w:ascii="Times New Roman" w:hAnsi="Times New Roman" w:cs="Times New Roman"/>
          <w:color w:val="000000"/>
          <w:sz w:val="28"/>
          <w:szCs w:val="28"/>
        </w:rPr>
        <w:t>3.1.2. Блок-схема последовательн</w:t>
      </w:r>
      <w:r w:rsidR="00DF5088">
        <w:rPr>
          <w:rFonts w:ascii="Times New Roman" w:hAnsi="Times New Roman" w:cs="Times New Roman"/>
          <w:color w:val="000000"/>
          <w:sz w:val="28"/>
          <w:szCs w:val="28"/>
        </w:rPr>
        <w:t xml:space="preserve">ости действий по предоставлению </w:t>
      </w:r>
      <w:r w:rsidRPr="00A81112">
        <w:rPr>
          <w:rFonts w:ascii="Times New Roman" w:hAnsi="Times New Roman" w:cs="Times New Roman"/>
          <w:color w:val="000000"/>
          <w:sz w:val="28"/>
          <w:szCs w:val="28"/>
        </w:rPr>
        <w:t>государственной услуги представлена в Приложении № 1 к настоящему Административному регламенту.</w:t>
      </w:r>
    </w:p>
    <w:p w:rsidR="00D75687" w:rsidRPr="00A81112" w:rsidRDefault="00D75687" w:rsidP="00C739F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112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2F5248" w:rsidRPr="00A8111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81112">
        <w:rPr>
          <w:rFonts w:ascii="Times New Roman" w:hAnsi="Times New Roman" w:cs="Times New Roman"/>
          <w:color w:val="auto"/>
          <w:sz w:val="28"/>
          <w:szCs w:val="28"/>
        </w:rPr>
        <w:t xml:space="preserve">. Основанием для начала административной процедуры является обращение опекуна или попечителя в </w:t>
      </w:r>
      <w:r w:rsidR="00682B37">
        <w:rPr>
          <w:rFonts w:ascii="Times New Roman" w:hAnsi="Times New Roman" w:cs="Times New Roman"/>
          <w:color w:val="auto"/>
          <w:sz w:val="28"/>
          <w:szCs w:val="28"/>
        </w:rPr>
        <w:t>сектор</w:t>
      </w:r>
      <w:r w:rsidRPr="00A81112">
        <w:rPr>
          <w:rFonts w:ascii="Times New Roman" w:hAnsi="Times New Roman" w:cs="Times New Roman"/>
          <w:color w:val="auto"/>
          <w:sz w:val="28"/>
          <w:szCs w:val="28"/>
        </w:rPr>
        <w:t xml:space="preserve"> опеки и попечительства за консультацией. Опекун или попечитель предъявляет специалисту  паспорт,  а  в  случаях, предусмотренных законодательством Российской Федерации, иной документ, удостоверяющий его личность, а также нормативный правовой акт о назначении его опекуном или попечителем, либо удостоверение опекуна или попечителя.</w:t>
      </w:r>
    </w:p>
    <w:p w:rsidR="00D75687" w:rsidRPr="00A81112" w:rsidRDefault="00D75687" w:rsidP="0035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12">
        <w:rPr>
          <w:rFonts w:ascii="Times New Roman" w:hAnsi="Times New Roman" w:cs="Times New Roman"/>
          <w:sz w:val="28"/>
          <w:szCs w:val="28"/>
        </w:rPr>
        <w:t xml:space="preserve">Специалист соответствующего </w:t>
      </w:r>
      <w:r w:rsidR="00682B37">
        <w:rPr>
          <w:rFonts w:ascii="Times New Roman" w:hAnsi="Times New Roman" w:cs="Times New Roman"/>
          <w:sz w:val="28"/>
          <w:szCs w:val="28"/>
        </w:rPr>
        <w:t>сектора</w:t>
      </w:r>
      <w:r w:rsidRPr="00A81112">
        <w:rPr>
          <w:rFonts w:ascii="Times New Roman" w:hAnsi="Times New Roman" w:cs="Times New Roman"/>
          <w:sz w:val="28"/>
          <w:szCs w:val="28"/>
        </w:rPr>
        <w:t xml:space="preserve"> ответственный за консультирование и информирование граждан, в рамках процедур по информированию и консультированию:</w:t>
      </w:r>
    </w:p>
    <w:p w:rsidR="00D75687" w:rsidRPr="00A81112" w:rsidRDefault="00D75687" w:rsidP="0035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12">
        <w:rPr>
          <w:rFonts w:ascii="Times New Roman" w:hAnsi="Times New Roman" w:cs="Times New Roman"/>
          <w:sz w:val="28"/>
          <w:szCs w:val="28"/>
        </w:rPr>
        <w:t>- предоставляет информацию о нормативных правовых актах, регулирующих условия и порядок предоставления государственной услуги;</w:t>
      </w:r>
    </w:p>
    <w:p w:rsidR="00D75687" w:rsidRPr="00A81112" w:rsidRDefault="00D75687" w:rsidP="0035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12">
        <w:rPr>
          <w:rFonts w:ascii="Times New Roman" w:hAnsi="Times New Roman" w:cs="Times New Roman"/>
          <w:sz w:val="28"/>
          <w:szCs w:val="28"/>
        </w:rPr>
        <w:t>- знакомит опекуна или попечителя с порядком предоставления государственной услуги по вопросам разрешения на вступление в наследственные права подопечного;</w:t>
      </w:r>
    </w:p>
    <w:p w:rsidR="00D75687" w:rsidRPr="00A81112" w:rsidRDefault="00D75687" w:rsidP="0035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12">
        <w:rPr>
          <w:rFonts w:ascii="Times New Roman" w:hAnsi="Times New Roman" w:cs="Times New Roman"/>
          <w:sz w:val="28"/>
          <w:szCs w:val="28"/>
        </w:rPr>
        <w:t xml:space="preserve">- предоставляет список необходимых документов для выдачи разрешения на вступление в наследственные права подопечного; </w:t>
      </w:r>
    </w:p>
    <w:p w:rsidR="00D75687" w:rsidRPr="00A81112" w:rsidRDefault="00D75687" w:rsidP="0035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12">
        <w:rPr>
          <w:rFonts w:ascii="Times New Roman" w:hAnsi="Times New Roman" w:cs="Times New Roman"/>
          <w:sz w:val="28"/>
          <w:szCs w:val="28"/>
        </w:rPr>
        <w:t>- разъясняет  о  форме  написания заявления о предоставлении государственной услуги.</w:t>
      </w:r>
    </w:p>
    <w:p w:rsidR="002F5248" w:rsidRPr="00A81112" w:rsidRDefault="002F5248" w:rsidP="00DF508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112">
        <w:rPr>
          <w:rFonts w:ascii="Times New Roman" w:hAnsi="Times New Roman" w:cs="Times New Roman"/>
          <w:color w:val="auto"/>
          <w:sz w:val="28"/>
          <w:szCs w:val="28"/>
        </w:rPr>
        <w:t>Консультирование проводится устно в день обращения заявителя.</w:t>
      </w:r>
    </w:p>
    <w:p w:rsidR="002F5248" w:rsidRPr="00A81112" w:rsidRDefault="002F5248" w:rsidP="00DF5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12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услуги.</w:t>
      </w:r>
    </w:p>
    <w:p w:rsidR="00D75687" w:rsidRPr="00A81112" w:rsidRDefault="00D75687" w:rsidP="00F50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12">
        <w:rPr>
          <w:rFonts w:ascii="Times New Roman" w:hAnsi="Times New Roman" w:cs="Times New Roman"/>
          <w:sz w:val="28"/>
          <w:szCs w:val="28"/>
        </w:rPr>
        <w:t>3.3. Основанием для начала исполнения административной процедуры  по приему документов является представление заявления и документов, предусмотренных п.2.5 настоящего Административного регламента заявителем.</w:t>
      </w:r>
    </w:p>
    <w:p w:rsidR="00D75687" w:rsidRPr="00A81112" w:rsidRDefault="00D75687" w:rsidP="00F506B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112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</w:t>
      </w:r>
      <w:r w:rsidR="00682B37">
        <w:rPr>
          <w:rFonts w:ascii="Times New Roman" w:hAnsi="Times New Roman" w:cs="Times New Roman"/>
          <w:color w:val="auto"/>
          <w:sz w:val="28"/>
          <w:szCs w:val="28"/>
        </w:rPr>
        <w:t>сектора</w:t>
      </w:r>
      <w:r w:rsidRPr="00A81112">
        <w:rPr>
          <w:rFonts w:ascii="Times New Roman" w:hAnsi="Times New Roman" w:cs="Times New Roman"/>
          <w:color w:val="auto"/>
          <w:sz w:val="28"/>
          <w:szCs w:val="28"/>
        </w:rPr>
        <w:t xml:space="preserve"> опеки и попечительства, ответственный за прием заявлений и документов проверяет комплектность и наличие всех необходимых документов в соответствии с настоящим Административным регламентом, в том числе:</w:t>
      </w:r>
    </w:p>
    <w:p w:rsidR="00D75687" w:rsidRPr="00A81112" w:rsidRDefault="00D75687" w:rsidP="00F506B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112">
        <w:rPr>
          <w:rFonts w:ascii="Times New Roman" w:hAnsi="Times New Roman" w:cs="Times New Roman"/>
          <w:color w:val="auto"/>
          <w:sz w:val="28"/>
          <w:szCs w:val="28"/>
        </w:rPr>
        <w:lastRenderedPageBreak/>
        <w:t>- устанавливает личность гражданина (опекуна или попечителя) - проверяет документ, удостоверяющий личность, а также нормативный правовой акт о назначении опекуна или попечителя (либо удостоверение опекуна);</w:t>
      </w:r>
    </w:p>
    <w:p w:rsidR="00D75687" w:rsidRPr="00A81112" w:rsidRDefault="00D75687" w:rsidP="00F506B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112">
        <w:rPr>
          <w:rFonts w:ascii="Times New Roman" w:hAnsi="Times New Roman" w:cs="Times New Roman"/>
          <w:color w:val="auto"/>
          <w:sz w:val="28"/>
          <w:szCs w:val="28"/>
        </w:rPr>
        <w:t>- проверяет наличие и соответствие установленным требованиям всех необходимых документов, предоставленных опекуном или попечителем;</w:t>
      </w:r>
    </w:p>
    <w:p w:rsidR="00D75687" w:rsidRPr="00A81112" w:rsidRDefault="00D75687" w:rsidP="00F506B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112">
        <w:rPr>
          <w:rFonts w:ascii="Times New Roman" w:hAnsi="Times New Roman" w:cs="Times New Roman"/>
          <w:color w:val="auto"/>
          <w:sz w:val="28"/>
          <w:szCs w:val="28"/>
        </w:rPr>
        <w:t>- проверяет правильность заполнения документов;</w:t>
      </w:r>
    </w:p>
    <w:p w:rsidR="00D75687" w:rsidRPr="00A81112" w:rsidRDefault="00D75687" w:rsidP="00F506B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112">
        <w:rPr>
          <w:rFonts w:ascii="Times New Roman" w:hAnsi="Times New Roman" w:cs="Times New Roman"/>
          <w:color w:val="auto"/>
          <w:sz w:val="28"/>
          <w:szCs w:val="28"/>
        </w:rPr>
        <w:t>- устанавливает что, тексты документов написаны разборчиво и не исполнены карандашом, а так же отсутствуют описки или ошибки;</w:t>
      </w:r>
    </w:p>
    <w:p w:rsidR="00D75687" w:rsidRPr="00A81112" w:rsidRDefault="00D75687" w:rsidP="00F506B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112">
        <w:rPr>
          <w:rFonts w:ascii="Times New Roman" w:hAnsi="Times New Roman" w:cs="Times New Roman"/>
          <w:color w:val="auto"/>
          <w:sz w:val="28"/>
          <w:szCs w:val="28"/>
        </w:rPr>
        <w:t>- что в документах нет подчисток, приписок, зачеркнутых слов и иных, неоговоренных исправлений, а также документы не имеют серьезных повреждений, наличие которых не позволяет однозначно истолковать их содержание;</w:t>
      </w:r>
    </w:p>
    <w:p w:rsidR="00D75687" w:rsidRPr="00A81112" w:rsidRDefault="00D75687" w:rsidP="00F506B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112">
        <w:rPr>
          <w:rFonts w:ascii="Times New Roman" w:hAnsi="Times New Roman" w:cs="Times New Roman"/>
          <w:color w:val="auto"/>
          <w:sz w:val="28"/>
          <w:szCs w:val="28"/>
        </w:rPr>
        <w:t>- регистрирует поступившие документы;</w:t>
      </w:r>
    </w:p>
    <w:p w:rsidR="00D75687" w:rsidRPr="00A81112" w:rsidRDefault="00D75687" w:rsidP="00F506B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112">
        <w:rPr>
          <w:rFonts w:ascii="Times New Roman" w:hAnsi="Times New Roman" w:cs="Times New Roman"/>
          <w:color w:val="auto"/>
          <w:sz w:val="28"/>
          <w:szCs w:val="28"/>
        </w:rPr>
        <w:t xml:space="preserve">- формирует пакет документов для направления на опекунскую комиссию Исполнительного комитета </w:t>
      </w:r>
      <w:r w:rsidR="00E243E7">
        <w:rPr>
          <w:rFonts w:ascii="Times New Roman" w:hAnsi="Times New Roman" w:cs="Times New Roman"/>
          <w:color w:val="auto"/>
          <w:sz w:val="28"/>
          <w:szCs w:val="28"/>
        </w:rPr>
        <w:t xml:space="preserve">Агрызского </w:t>
      </w:r>
      <w:r w:rsidRPr="00A8111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E243E7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A8111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5687" w:rsidRPr="00A81112" w:rsidRDefault="00D75687" w:rsidP="00F506B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112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Специалисты </w:t>
      </w:r>
      <w:r w:rsidR="00682B37">
        <w:rPr>
          <w:rFonts w:ascii="Times New Roman" w:hAnsi="Times New Roman" w:cs="Times New Roman"/>
          <w:color w:val="auto"/>
          <w:sz w:val="28"/>
          <w:szCs w:val="28"/>
        </w:rPr>
        <w:t>сектора</w:t>
      </w:r>
      <w:r w:rsidRPr="00A81112">
        <w:rPr>
          <w:rFonts w:ascii="Times New Roman" w:hAnsi="Times New Roman" w:cs="Times New Roman"/>
          <w:color w:val="auto"/>
          <w:sz w:val="28"/>
          <w:szCs w:val="28"/>
        </w:rPr>
        <w:t xml:space="preserve"> обязаны обеспечить предотвращение несанкционированного доступа к конфиденциальной информации, содержащейся в банке данных об подопечных, и (или) передачи ее лицам, не имеющим права на доступ к указанной информации.</w:t>
      </w:r>
    </w:p>
    <w:p w:rsidR="00D75687" w:rsidRPr="00A81112" w:rsidRDefault="00D75687" w:rsidP="00F506B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112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сохранности и защиты конфиденциальной информации, содержащейся в отделе о недееспособных  и ограниченно дееспособных лицах, специалистам запрещается передавать документы и внешние носители с указанной информацией во временное пользование иным лицам, в том числе специалистам, не имеющим по роду служебной деятельности прямого допуска к банку данных о подопечных. </w:t>
      </w:r>
    </w:p>
    <w:p w:rsidR="00D75687" w:rsidRPr="00A81112" w:rsidRDefault="00D75687" w:rsidP="00F506B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112">
        <w:rPr>
          <w:rFonts w:ascii="Times New Roman" w:hAnsi="Times New Roman" w:cs="Times New Roman"/>
          <w:color w:val="auto"/>
          <w:sz w:val="28"/>
          <w:szCs w:val="28"/>
        </w:rPr>
        <w:t xml:space="preserve">3.4. </w:t>
      </w:r>
      <w:proofErr w:type="gramStart"/>
      <w:r w:rsidRPr="00A81112">
        <w:rPr>
          <w:rFonts w:ascii="Times New Roman" w:hAnsi="Times New Roman" w:cs="Times New Roman"/>
          <w:color w:val="auto"/>
          <w:sz w:val="28"/>
          <w:szCs w:val="28"/>
        </w:rPr>
        <w:t xml:space="preserve">При  установлении фактов отсутствия необходимых документов, несоответствия предоставленных документов требованиям Регламента, несоответствия сведений, содержащихся в заявлении или в предоставленных документах, либо отсутствия в заявлении необходимых сведений при приеме документов от опекуна, сотрудник, ответственный за прием документов, формирует перечень выявленных препятствий для предоставления государственной услуги и передает его заявителю вместе с предоставленными документами.  </w:t>
      </w:r>
      <w:proofErr w:type="gramEnd"/>
    </w:p>
    <w:p w:rsidR="00D75687" w:rsidRPr="00A81112" w:rsidRDefault="00D75687" w:rsidP="00F506B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112">
        <w:rPr>
          <w:rFonts w:ascii="Times New Roman" w:hAnsi="Times New Roman" w:cs="Times New Roman"/>
          <w:color w:val="auto"/>
          <w:sz w:val="28"/>
          <w:szCs w:val="28"/>
        </w:rPr>
        <w:t>При несогласии опекуна или попечителя предоставить недостающие или исправленные, или оформленные надлежащим образом документы, либо невозможности их предоставления, а так же при наличии иных оснований для отказа, специалист готовит письменный мотивированный отказ в предоставлении государственной услуги.</w:t>
      </w:r>
    </w:p>
    <w:p w:rsidR="00D75687" w:rsidRPr="00A81112" w:rsidRDefault="00D75687" w:rsidP="00F506B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112">
        <w:rPr>
          <w:rFonts w:ascii="Times New Roman" w:hAnsi="Times New Roman" w:cs="Times New Roman"/>
          <w:color w:val="auto"/>
          <w:sz w:val="28"/>
          <w:szCs w:val="28"/>
        </w:rPr>
        <w:t>Подписанное письменное сообщение о наличии препятствий для предоставления государственной услуги выдается опекуну или попечителю на руки или отправляется по почте в течени</w:t>
      </w:r>
      <w:r w:rsidR="00EB6D4A">
        <w:rPr>
          <w:rFonts w:ascii="Times New Roman" w:hAnsi="Times New Roman" w:cs="Times New Roman"/>
          <w:color w:val="auto"/>
          <w:sz w:val="28"/>
          <w:szCs w:val="28"/>
        </w:rPr>
        <w:t>етрех</w:t>
      </w:r>
      <w:r w:rsidR="002F5248" w:rsidRPr="00A81112">
        <w:rPr>
          <w:rFonts w:ascii="Times New Roman" w:hAnsi="Times New Roman" w:cs="Times New Roman"/>
          <w:color w:val="auto"/>
          <w:sz w:val="28"/>
          <w:szCs w:val="28"/>
        </w:rPr>
        <w:t xml:space="preserve">рабочих </w:t>
      </w:r>
      <w:r w:rsidRPr="00A81112">
        <w:rPr>
          <w:rFonts w:ascii="Times New Roman" w:hAnsi="Times New Roman" w:cs="Times New Roman"/>
          <w:color w:val="auto"/>
          <w:sz w:val="28"/>
          <w:szCs w:val="28"/>
        </w:rPr>
        <w:t>дней после принятия соответствующего решения.</w:t>
      </w:r>
    </w:p>
    <w:p w:rsidR="00D75687" w:rsidRPr="00A81112" w:rsidRDefault="00D75687" w:rsidP="00E8739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112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3.5. </w:t>
      </w:r>
      <w:r w:rsidRPr="00A81112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принятия решения о предоставлении государственной услуги или об отказе в предоставлении государственной услуги является предоставление опекуном или попечителем пакета документов, который рассматривается на опекунской комиссии отдела опеки и попечительства Исполнительного комитета муниципального образования. </w:t>
      </w:r>
    </w:p>
    <w:p w:rsidR="00D75687" w:rsidRPr="00A81112" w:rsidRDefault="00D75687" w:rsidP="00E8739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112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  заседания  опекунской комиссии является  принятое  решение о предоставлении или отказе в выдаче разрешения. На основании решения опекунской </w:t>
      </w:r>
      <w:r w:rsidRPr="00A8111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комиссии готовиться проект Постановления о выдаче разрешения опекуну или попечителю на вступление в наследственные права подопечного и направляется на подпись руководителю </w:t>
      </w:r>
      <w:r w:rsidR="006374B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02BB5">
        <w:rPr>
          <w:rFonts w:ascii="Times New Roman" w:hAnsi="Times New Roman" w:cs="Times New Roman"/>
          <w:color w:val="auto"/>
          <w:sz w:val="28"/>
          <w:szCs w:val="28"/>
        </w:rPr>
        <w:t>сполнительного комитета</w:t>
      </w:r>
      <w:r w:rsidR="006374B9">
        <w:rPr>
          <w:rFonts w:ascii="Times New Roman" w:hAnsi="Times New Roman" w:cs="Times New Roman"/>
          <w:color w:val="auto"/>
          <w:sz w:val="28"/>
          <w:szCs w:val="28"/>
        </w:rPr>
        <w:t xml:space="preserve"> Агрызского муниципального района. </w:t>
      </w:r>
      <w:r w:rsidRPr="00A81112">
        <w:rPr>
          <w:rFonts w:ascii="Times New Roman" w:hAnsi="Times New Roman" w:cs="Times New Roman"/>
          <w:color w:val="auto"/>
          <w:sz w:val="28"/>
          <w:szCs w:val="28"/>
        </w:rPr>
        <w:t xml:space="preserve"> Заседание Комиссии проводится по мере поступления документов, но не реже одного раза в неделю. </w:t>
      </w:r>
    </w:p>
    <w:p w:rsidR="00D75687" w:rsidRPr="00A81112" w:rsidRDefault="00D75687" w:rsidP="0036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12">
        <w:rPr>
          <w:rFonts w:ascii="Times New Roman" w:hAnsi="Times New Roman" w:cs="Times New Roman"/>
          <w:sz w:val="28"/>
          <w:szCs w:val="28"/>
        </w:rPr>
        <w:t>Постановление составляется в двух экземплярах, один из которых передается опекуну (попечителю),  второй - приобщается к личному делу подопечного.</w:t>
      </w:r>
    </w:p>
    <w:p w:rsidR="00D75687" w:rsidRDefault="002C23F1" w:rsidP="009C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12">
        <w:rPr>
          <w:rFonts w:ascii="Times New Roman" w:hAnsi="Times New Roman" w:cs="Times New Roman"/>
          <w:sz w:val="28"/>
          <w:szCs w:val="28"/>
        </w:rPr>
        <w:t>Максимальный срок выполнения действий</w:t>
      </w:r>
      <w:r w:rsidR="00A81112">
        <w:rPr>
          <w:rFonts w:ascii="Times New Roman" w:hAnsi="Times New Roman" w:cs="Times New Roman"/>
          <w:sz w:val="28"/>
          <w:szCs w:val="28"/>
        </w:rPr>
        <w:t xml:space="preserve"> четыр</w:t>
      </w:r>
      <w:r w:rsidR="00465011" w:rsidRPr="00A81112">
        <w:rPr>
          <w:rFonts w:ascii="Times New Roman" w:hAnsi="Times New Roman" w:cs="Times New Roman"/>
          <w:sz w:val="28"/>
          <w:szCs w:val="28"/>
        </w:rPr>
        <w:t>надцать</w:t>
      </w:r>
      <w:r w:rsidRPr="00A81112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81112" w:rsidRPr="00A81112" w:rsidRDefault="00A81112" w:rsidP="00A81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12">
        <w:rPr>
          <w:rFonts w:ascii="Times New Roman" w:hAnsi="Times New Roman" w:cs="Times New Roman"/>
          <w:sz w:val="28"/>
          <w:szCs w:val="28"/>
        </w:rPr>
        <w:t>3.6. Предоставление муниципальной услуги через МФЦ</w:t>
      </w:r>
    </w:p>
    <w:p w:rsidR="00A81112" w:rsidRPr="00A81112" w:rsidRDefault="00A81112" w:rsidP="00A81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12">
        <w:rPr>
          <w:rFonts w:ascii="Times New Roman" w:hAnsi="Times New Roman" w:cs="Times New Roman"/>
          <w:sz w:val="28"/>
          <w:szCs w:val="28"/>
        </w:rPr>
        <w:t xml:space="preserve">3.6.1.  Заявитель вправе обратиться для получения муниципальной услуги в МФЦ, в удаленное рабочее место МФЦ. </w:t>
      </w:r>
    </w:p>
    <w:p w:rsidR="00A81112" w:rsidRPr="00A81112" w:rsidRDefault="00A81112" w:rsidP="00A81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12">
        <w:rPr>
          <w:rFonts w:ascii="Times New Roman" w:hAnsi="Times New Roman" w:cs="Times New Roman"/>
          <w:sz w:val="28"/>
          <w:szCs w:val="28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A81112" w:rsidRDefault="00A81112" w:rsidP="00A81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12">
        <w:rPr>
          <w:rFonts w:ascii="Times New Roman" w:hAnsi="Times New Roman" w:cs="Times New Roman"/>
          <w:sz w:val="28"/>
          <w:szCs w:val="28"/>
        </w:rPr>
        <w:t>3.6.3.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EB6D4A" w:rsidRPr="00EB6D4A" w:rsidRDefault="00EB6D4A" w:rsidP="00EB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4A">
        <w:rPr>
          <w:rFonts w:ascii="Times New Roman" w:hAnsi="Times New Roman" w:cs="Times New Roman"/>
          <w:sz w:val="28"/>
          <w:szCs w:val="28"/>
        </w:rPr>
        <w:t xml:space="preserve">Государственная услуга через МФЦ, удаленное рабочее место МФЦ не предоставляется. </w:t>
      </w:r>
    </w:p>
    <w:p w:rsidR="00A81112" w:rsidRPr="00A81112" w:rsidRDefault="00A81112" w:rsidP="00A8111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A81112">
        <w:rPr>
          <w:rFonts w:ascii="Times New Roman" w:hAnsi="Times New Roman" w:cs="Courier New"/>
          <w:sz w:val="28"/>
          <w:szCs w:val="28"/>
        </w:rPr>
        <w:t xml:space="preserve">3.7. Исправление технических ошибок. </w:t>
      </w:r>
    </w:p>
    <w:p w:rsidR="00A81112" w:rsidRPr="00A81112" w:rsidRDefault="00A81112" w:rsidP="00A8111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A81112">
        <w:rPr>
          <w:rFonts w:ascii="Times New Roman" w:hAnsi="Times New Roman" w:cs="Courier New"/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A81112" w:rsidRPr="00A81112" w:rsidRDefault="00A81112" w:rsidP="00A8111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A81112">
        <w:rPr>
          <w:rFonts w:ascii="Times New Roman" w:hAnsi="Times New Roman" w:cs="Courier New"/>
          <w:sz w:val="28"/>
          <w:szCs w:val="28"/>
        </w:rPr>
        <w:t>заявление об исправлении технической ошибки (приложение №6);</w:t>
      </w:r>
    </w:p>
    <w:p w:rsidR="00A81112" w:rsidRPr="00A81112" w:rsidRDefault="00A81112" w:rsidP="00A8111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A81112">
        <w:rPr>
          <w:rFonts w:ascii="Times New Roman" w:hAnsi="Times New Roman" w:cs="Courier New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A81112" w:rsidRPr="00A81112" w:rsidRDefault="00A81112" w:rsidP="00A8111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A81112">
        <w:rPr>
          <w:rFonts w:ascii="Times New Roman" w:hAnsi="Times New Roman" w:cs="Courier New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A81112" w:rsidRPr="00A81112" w:rsidRDefault="00A81112" w:rsidP="00A8111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A81112">
        <w:rPr>
          <w:rFonts w:ascii="Times New Roman" w:hAnsi="Times New Roman" w:cs="Courier New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A81112" w:rsidRPr="00A81112" w:rsidRDefault="00A81112" w:rsidP="00A8111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A81112">
        <w:rPr>
          <w:rFonts w:ascii="Times New Roman" w:hAnsi="Times New Roman" w:cs="Courier New"/>
          <w:sz w:val="28"/>
          <w:szCs w:val="28"/>
        </w:rPr>
        <w:t>3.7.2.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A81112" w:rsidRPr="00A81112" w:rsidRDefault="00A81112" w:rsidP="00A8111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A81112">
        <w:rPr>
          <w:rFonts w:ascii="Times New Roman" w:hAnsi="Times New Roman" w:cs="Courier New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A81112" w:rsidRPr="00A81112" w:rsidRDefault="00A81112" w:rsidP="00A8111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A81112">
        <w:rPr>
          <w:rFonts w:ascii="Times New Roman" w:hAnsi="Times New Roman" w:cs="Courier New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A81112" w:rsidRPr="00A81112" w:rsidRDefault="00A81112" w:rsidP="00A8111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A81112">
        <w:rPr>
          <w:rFonts w:ascii="Times New Roman" w:hAnsi="Times New Roman" w:cs="Courier New"/>
          <w:sz w:val="28"/>
          <w:szCs w:val="28"/>
        </w:rPr>
        <w:t xml:space="preserve">3.7.3. </w:t>
      </w:r>
      <w:proofErr w:type="gramStart"/>
      <w:r w:rsidRPr="00A81112">
        <w:rPr>
          <w:rFonts w:ascii="Times New Roman" w:hAnsi="Times New Roman" w:cs="Courier New"/>
          <w:sz w:val="28"/>
          <w:szCs w:val="28"/>
        </w:rPr>
        <w:t xml:space="preserve">Специалист </w:t>
      </w:r>
      <w:r w:rsidR="00C53759">
        <w:rPr>
          <w:rFonts w:ascii="Times New Roman" w:hAnsi="Times New Roman" w:cs="Courier New"/>
          <w:sz w:val="28"/>
          <w:szCs w:val="28"/>
        </w:rPr>
        <w:t>сектора</w:t>
      </w:r>
      <w:r w:rsidRPr="00A81112">
        <w:rPr>
          <w:rFonts w:ascii="Times New Roman" w:hAnsi="Times New Roman" w:cs="Courier New"/>
          <w:sz w:val="28"/>
          <w:szCs w:val="28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</w:t>
      </w:r>
      <w:r w:rsidRPr="00A81112">
        <w:rPr>
          <w:rFonts w:ascii="Times New Roman" w:hAnsi="Times New Roman" w:cs="Courier New"/>
          <w:sz w:val="28"/>
          <w:szCs w:val="28"/>
        </w:rPr>
        <w:lastRenderedPageBreak/>
        <w:t>возможности получения документа припредоставлении</w:t>
      </w:r>
      <w:proofErr w:type="gramEnd"/>
      <w:r w:rsidRPr="00A81112">
        <w:rPr>
          <w:rFonts w:ascii="Times New Roman" w:hAnsi="Times New Roman" w:cs="Courier New"/>
          <w:sz w:val="28"/>
          <w:szCs w:val="28"/>
        </w:rPr>
        <w:t xml:space="preserve"> в Отдел оригинала документа, в котором содержится техническая ошибка.</w:t>
      </w:r>
    </w:p>
    <w:p w:rsidR="00A81112" w:rsidRPr="00A81112" w:rsidRDefault="00A81112" w:rsidP="00A8111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A81112">
        <w:rPr>
          <w:rFonts w:ascii="Times New Roman" w:hAnsi="Times New Roman" w:cs="Courier New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A81112" w:rsidRPr="00A81112" w:rsidRDefault="00A81112" w:rsidP="00A8111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A81112">
        <w:rPr>
          <w:rFonts w:ascii="Times New Roman" w:hAnsi="Times New Roman" w:cs="Courier New"/>
          <w:sz w:val="28"/>
          <w:szCs w:val="28"/>
        </w:rPr>
        <w:t>Результат процедуры: выданный (направленный) заявителю документ.</w:t>
      </w:r>
    </w:p>
    <w:p w:rsidR="00A81112" w:rsidRPr="00A81112" w:rsidRDefault="00A81112" w:rsidP="00A8111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D75687" w:rsidRPr="00A81112" w:rsidRDefault="00D75687" w:rsidP="00B96E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112">
        <w:rPr>
          <w:rFonts w:ascii="Times New Roman" w:hAnsi="Times New Roman" w:cs="Times New Roman"/>
          <w:b/>
          <w:bCs/>
          <w:sz w:val="28"/>
          <w:szCs w:val="28"/>
        </w:rPr>
        <w:t>4. Порядок и формы контроля предоставлени</w:t>
      </w:r>
      <w:r w:rsidR="00EB6D4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81112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услуги</w:t>
      </w:r>
    </w:p>
    <w:p w:rsidR="00D75687" w:rsidRPr="00A81112" w:rsidRDefault="00D75687" w:rsidP="00B96E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011" w:rsidRPr="00A81112" w:rsidRDefault="00D75687" w:rsidP="0046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12">
        <w:rPr>
          <w:rFonts w:ascii="Times New Roman" w:hAnsi="Times New Roman" w:cs="Times New Roman"/>
          <w:sz w:val="28"/>
          <w:szCs w:val="28"/>
        </w:rPr>
        <w:t>4.</w:t>
      </w:r>
      <w:r w:rsidR="002C23F1" w:rsidRPr="00A8111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465011" w:rsidRPr="00A811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5011" w:rsidRPr="00A8111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запрос необходимых документов, отчетов и информации об исполнении государственных полномочий, 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75687" w:rsidRPr="00A81112" w:rsidRDefault="00465011" w:rsidP="0046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12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оформленных документально в установленном порядке, в случае выявления нарушений прав заявителей, а также разглашения конфиденциальных сведений информация направляется руководителю </w:t>
      </w:r>
      <w:r w:rsidR="006374B9">
        <w:rPr>
          <w:rFonts w:ascii="Times New Roman" w:hAnsi="Times New Roman" w:cs="Times New Roman"/>
          <w:sz w:val="28"/>
          <w:szCs w:val="28"/>
        </w:rPr>
        <w:t>И</w:t>
      </w:r>
      <w:r w:rsidR="007B6667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="006374B9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="00E243E7">
        <w:rPr>
          <w:rFonts w:ascii="Times New Roman" w:hAnsi="Times New Roman" w:cs="Times New Roman"/>
          <w:sz w:val="28"/>
          <w:szCs w:val="28"/>
        </w:rPr>
        <w:t>м</w:t>
      </w:r>
      <w:r w:rsidR="006374B9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Pr="00A81112">
        <w:rPr>
          <w:rFonts w:ascii="Times New Roman" w:hAnsi="Times New Roman" w:cs="Times New Roman"/>
          <w:sz w:val="28"/>
          <w:szCs w:val="28"/>
        </w:rPr>
        <w:t>для осуществления привлечения виновных лиц к ответственности в соответствии с законодательством Российской Федерации. Проверки могут быть плановыми и внеплановыми. Плановые проверки могут проводиться не чаще 1 раза в 3 года.</w:t>
      </w:r>
    </w:p>
    <w:p w:rsidR="006374B9" w:rsidRPr="00E95326" w:rsidRDefault="006374B9" w:rsidP="0063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A9">
        <w:rPr>
          <w:rFonts w:ascii="Times New Roman" w:hAnsi="Times New Roman" w:cs="Times New Roman"/>
          <w:sz w:val="28"/>
          <w:szCs w:val="28"/>
        </w:rPr>
        <w:t>4.2.  Текущий   </w:t>
      </w:r>
      <w:proofErr w:type="gramStart"/>
      <w:r w:rsidRPr="005078A9">
        <w:rPr>
          <w:rFonts w:ascii="Times New Roman" w:hAnsi="Times New Roman" w:cs="Times New Roman"/>
          <w:sz w:val="28"/>
          <w:szCs w:val="28"/>
        </w:rPr>
        <w:t>контроль    за</w:t>
      </w:r>
      <w:proofErr w:type="gramEnd"/>
      <w:r w:rsidRPr="005078A9">
        <w:rPr>
          <w:rFonts w:ascii="Times New Roman" w:hAnsi="Times New Roman" w:cs="Times New Roman"/>
          <w:sz w:val="28"/>
          <w:szCs w:val="28"/>
        </w:rPr>
        <w:t xml:space="preserve">   соблюдением последовательности действий, определенных административными процедурами, принятием решений специалистами, контроль за полнотой и качеством предоставления государственной услуги, а также неразглашением конфиденциальных сведений осуществляется </w:t>
      </w:r>
      <w:r w:rsidRPr="00E95326">
        <w:rPr>
          <w:rFonts w:ascii="Times New Roman" w:hAnsi="Times New Roman" w:cs="Times New Roman"/>
          <w:sz w:val="28"/>
          <w:szCs w:val="28"/>
        </w:rPr>
        <w:t>руководителем Исполнительного комитета Агрызского муниципального района Республики Татарстан и заместителем руководителя Исполнительного комитета Агрызского муниципального района Республики Татарстан.</w:t>
      </w:r>
    </w:p>
    <w:p w:rsidR="006374B9" w:rsidRPr="00C2340A" w:rsidRDefault="006374B9" w:rsidP="0063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2340A">
        <w:rPr>
          <w:rFonts w:ascii="Times New Roman" w:hAnsi="Times New Roman" w:cs="Times New Roman"/>
          <w:sz w:val="28"/>
          <w:szCs w:val="26"/>
        </w:rPr>
        <w:t xml:space="preserve">4.3. Персональная ответственность специалистов </w:t>
      </w:r>
      <w:r>
        <w:rPr>
          <w:rFonts w:ascii="Times New Roman" w:hAnsi="Times New Roman" w:cs="Times New Roman"/>
          <w:sz w:val="28"/>
          <w:szCs w:val="26"/>
        </w:rPr>
        <w:t>сектора</w:t>
      </w:r>
      <w:r w:rsidRPr="00C2340A">
        <w:rPr>
          <w:rFonts w:ascii="Times New Roman" w:hAnsi="Times New Roman" w:cs="Times New Roman"/>
          <w:sz w:val="28"/>
          <w:szCs w:val="26"/>
        </w:rPr>
        <w:t xml:space="preserve"> опеки и попечительства </w:t>
      </w:r>
      <w:r>
        <w:rPr>
          <w:rFonts w:ascii="Times New Roman" w:hAnsi="Times New Roman" w:cs="Times New Roman"/>
          <w:sz w:val="28"/>
          <w:szCs w:val="26"/>
        </w:rPr>
        <w:t>Исполнительного комитета Агрызского муниципального района</w:t>
      </w:r>
      <w:r w:rsidRPr="00C2340A">
        <w:rPr>
          <w:rFonts w:ascii="Times New Roman" w:hAnsi="Times New Roman" w:cs="Times New Roman"/>
          <w:sz w:val="28"/>
          <w:szCs w:val="26"/>
        </w:rPr>
        <w:t xml:space="preserve"> закрепляется в их должностных регламентах в соответствии с требованиями законодательства.</w:t>
      </w:r>
    </w:p>
    <w:p w:rsidR="006374B9" w:rsidRDefault="006374B9" w:rsidP="0063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2340A">
        <w:rPr>
          <w:rFonts w:ascii="Times New Roman" w:hAnsi="Times New Roman" w:cs="Times New Roman"/>
          <w:sz w:val="28"/>
          <w:szCs w:val="26"/>
        </w:rPr>
        <w:t xml:space="preserve">4.4. Руководитель </w:t>
      </w:r>
      <w:r>
        <w:rPr>
          <w:rFonts w:ascii="Times New Roman" w:hAnsi="Times New Roman" w:cs="Times New Roman"/>
          <w:sz w:val="28"/>
          <w:szCs w:val="26"/>
        </w:rPr>
        <w:t xml:space="preserve">Исполнительного комитета Агрызского муниципального района </w:t>
      </w:r>
      <w:r w:rsidRPr="00C2340A">
        <w:rPr>
          <w:rFonts w:ascii="Times New Roman" w:hAnsi="Times New Roman" w:cs="Times New Roman"/>
          <w:sz w:val="28"/>
          <w:szCs w:val="26"/>
        </w:rPr>
        <w:t xml:space="preserve"> Республики Татарстан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A81112" w:rsidRPr="00A81112" w:rsidRDefault="00A81112" w:rsidP="00A8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12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A811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111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CF3EB6">
        <w:rPr>
          <w:rFonts w:ascii="Times New Roman" w:hAnsi="Times New Roman" w:cs="Times New Roman"/>
          <w:sz w:val="28"/>
          <w:szCs w:val="28"/>
        </w:rPr>
        <w:t>сектора опеки и попечительства</w:t>
      </w:r>
      <w:r w:rsidRPr="00A81112">
        <w:rPr>
          <w:rFonts w:ascii="Times New Roman" w:hAnsi="Times New Roman" w:cs="Times New Roman"/>
          <w:sz w:val="28"/>
          <w:szCs w:val="28"/>
        </w:rPr>
        <w:t xml:space="preserve"> при предоставлении 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обращения (жалоб) в процессе предоставления государственной услуги. </w:t>
      </w:r>
    </w:p>
    <w:p w:rsidR="00465011" w:rsidRPr="00A81112" w:rsidRDefault="00465011" w:rsidP="00956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119" w:rsidRPr="00A81112" w:rsidRDefault="00D75687" w:rsidP="00EB6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3F6B">
        <w:rPr>
          <w:rFonts w:ascii="Times New Roman" w:hAnsi="Times New Roman" w:cs="Times New Roman"/>
          <w:sz w:val="26"/>
          <w:szCs w:val="26"/>
        </w:rPr>
        <w:br w:type="textWrapping" w:clear="all"/>
      </w:r>
      <w:bookmarkStart w:id="1" w:name="OLE_LINK1"/>
      <w:r w:rsidR="00F84119" w:rsidRPr="00A811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5. </w:t>
      </w:r>
      <w:bookmarkEnd w:id="1"/>
      <w:r w:rsidR="00F84119" w:rsidRPr="00A811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Досудебный (внесудебный) порядок обжалования решений и действий </w:t>
      </w:r>
      <w:r w:rsidR="00F84119" w:rsidRPr="00A811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(бездействия) органов, предоставляющих государственную услугу,а также их должностных лиц</w:t>
      </w:r>
    </w:p>
    <w:p w:rsidR="00F84119" w:rsidRPr="00A81112" w:rsidRDefault="00F84119" w:rsidP="00EB6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>5.1. Получатели услуги имеют право на досудебное (внесудебное) обжалование действий (бездействий) и решений, принятых (осуществляемых) должностным лицом в ходе предоставления услуги, в Исполнительном комитете муниципального образования Республики Татарстан.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>5.2. Получатели услуги имеют право обратиться с жалобой (претензией) лично или направить жалобу (претензию) по почте или в форме электронного документа через Интернет-приемную официального портала Правительства Республики Татарстан.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>5.3. Получатели услуги имеют право на получение информации и документов, необходимых для обоснования и рассмотрения жалобы (претензии).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При обращении получателей услуги в письменной форме в Исполнительный комитет </w:t>
      </w:r>
      <w:r w:rsidR="00E243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Агрызского </w:t>
      </w: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E243E7">
        <w:rPr>
          <w:rFonts w:ascii="Times New Roman" w:eastAsia="Calibri" w:hAnsi="Times New Roman" w:cs="Times New Roman"/>
          <w:sz w:val="28"/>
          <w:szCs w:val="28"/>
          <w:lang w:eastAsia="en-US"/>
        </w:rPr>
        <w:t>района РТ</w:t>
      </w: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 рассмотрения жалобы (претензии) не должен превышать 30 рабочих дней со дня ее регистрации.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5.5. В случае если по жалобе (претензии) требуется провести экспертизу, проверку или обследование, срок рассмотрения может быть продлен, но не более чем на 30 рабочих дней по решению Руководителя </w:t>
      </w:r>
      <w:r w:rsidR="001C086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565174">
        <w:rPr>
          <w:rFonts w:ascii="Times New Roman" w:eastAsia="Calibri" w:hAnsi="Times New Roman" w:cs="Times New Roman"/>
          <w:sz w:val="28"/>
          <w:szCs w:val="28"/>
          <w:lang w:eastAsia="en-US"/>
        </w:rPr>
        <w:t>сполнительного комитета</w:t>
      </w: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Агрызского муниципального района </w:t>
      </w: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Татарстан в соответствии с Федеральным законом № 59-ФЗ. О продлении срока рассмотрения жалобы (претензии) получатель услуги уведомляется письменно с указанием причин продления.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>5.6. Жалоба (претензия) получателей услуги в письменной форме либо в форме электронного документа должно содержать следующую информацию: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>- фамилию гражданина, который подает жалобу (претензию), его место жительства или пребывания;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>- наименование должности, фамилии, имени и отчества должностного лица (при наличии информации), решение, действие (бездействие) которого обжалуется;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>- суть обжалуемого действия (бездействия) и причины несогласия с обжалуемым действием (бездействием);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>- обстоятельства, на основании которых получатель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требования о признании </w:t>
      </w:r>
      <w:proofErr w:type="gramStart"/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>незаконным</w:t>
      </w:r>
      <w:proofErr w:type="gramEnd"/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действия (бездействия);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>- иные сведения, которые получатель услуги считает необходимым сообщить.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>5.7. К жалобе (претензии) могут быть приложены копии документов, подтверждающих изложенные в жалобе (претензии) обстоятельства. В таком случае в обращении (жалобе) приводится перечень прилагаемых к ней документов.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>5.8. Если документы, имеющие существенное значение для рассмотрения жалобы (претензии), отсутствуют или не приложены к жалобе (претензии), решение принимается без учета доводов, в подтверждение которых документы не представлены.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>5.9. Жалоба (претензия) подписывается подавшим его (ее) получателем услуги.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5.10. По результатам рассмотрения жалобы (претензии) Руководитель Исполнительного комитета </w:t>
      </w:r>
      <w:r w:rsidR="00E243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Агрызского </w:t>
      </w: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E243E7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Татарстан принимает одно из следующих решений: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признает действие (бездействие) должностного лица </w:t>
      </w:r>
      <w:r w:rsidR="001C086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7E6580">
        <w:rPr>
          <w:rFonts w:ascii="Times New Roman" w:eastAsia="Calibri" w:hAnsi="Times New Roman" w:cs="Times New Roman"/>
          <w:sz w:val="28"/>
          <w:szCs w:val="28"/>
          <w:lang w:eastAsia="en-US"/>
        </w:rPr>
        <w:t>сполнительного комитета</w:t>
      </w: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43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Агрызского </w:t>
      </w:r>
      <w:r w:rsidR="001C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E243E7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="001C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соответствующим законодательству и настоящему Регламенту и отказывает в удовлетворении жалобы (претензии);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признает действие (бездействие) или частично признает действие (бездействие) должностного лица </w:t>
      </w:r>
      <w:r w:rsidR="001C086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1D7BCD">
        <w:rPr>
          <w:rFonts w:ascii="Times New Roman" w:eastAsia="Calibri" w:hAnsi="Times New Roman" w:cs="Times New Roman"/>
          <w:sz w:val="28"/>
          <w:szCs w:val="28"/>
          <w:lang w:eastAsia="en-US"/>
        </w:rPr>
        <w:t>сполнительного комитета</w:t>
      </w: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Агрызского муниципального района Республики Татарстан </w:t>
      </w: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соответствующим законодательству и настоящему Регламенту и принимает решение об удовлетворении жалобы (претензии) полностью или частично.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>Копия решения направляется заявителю в течение трех рабочих дней с момента принятия решения руководителем по почтовому адресу, а в случае, если жалоба представлена в виде электронного документа по адресу электронной почты заявителя либо по почтовому адресу, указанному в электронном документе.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5.11. В случае удовлетворения жалобы (претензии) полностью или частично Руководитель Исполнительного комитета </w:t>
      </w:r>
      <w:r w:rsidR="00E243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Агрызского </w:t>
      </w: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E243E7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Татарстан определяет меры, которые должны быть приняты в целях устранения нарушений.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>5.12. Основанием для отказа в рассмотрении жалобы (претензии) либо прекращения ее рассмотрения являются: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>- отсутствие в жалобе (претензии) почтового адреса, по которому должен быть направлен ответ;</w:t>
      </w:r>
    </w:p>
    <w:p w:rsidR="00664F18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содержание в жалобе (претензии) нецензурных либо оскорбительных выражений, угрозы жизни, здоровью, имуществу должностных лиц </w:t>
      </w:r>
      <w:r w:rsidR="001C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Исполнительного комитета </w:t>
      </w:r>
      <w:r w:rsidR="00E243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Агрызского </w:t>
      </w: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E243E7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членов их семей </w:t>
      </w:r>
    </w:p>
    <w:p w:rsidR="00F84119" w:rsidRPr="00A81112" w:rsidRDefault="00664F18" w:rsidP="00664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 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>- не поддающиеся прочтению текст жалобы (претензии), фамилия или почтовый адрес;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>- обращение заявителя о прекращении рассмотрения жалобы (претензии).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в Исполком обращениями, и при этом в обращении не приводятся новые доводы или обстоятельства, руководитель Исполкома (или лицо, его замещающее)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>О данном решении уведомляется заявитель, направивший обращение.</w:t>
      </w:r>
    </w:p>
    <w:p w:rsidR="00F84119" w:rsidRPr="00A81112" w:rsidRDefault="00F84119" w:rsidP="00F84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Действия (бездействие) и решения руководителя Исполнительного комитета </w:t>
      </w:r>
      <w:r w:rsidR="00E243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Агрызского </w:t>
      </w: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E243E7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Pr="00A81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Татарстан, а также их должностных лиц, участвующих в предоставлении услуги, в досудебном (внесудебном) порядке получатели услуги имеют право на обжалование в вышестоящий орган или вышестоящему должностному лицу.</w:t>
      </w:r>
    </w:p>
    <w:p w:rsidR="00A81112" w:rsidRPr="00A81112" w:rsidRDefault="00A81112" w:rsidP="00A8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12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A811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111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_______________ при предоставлении  государственной услуги, получения полной, актуальной и достоверной информации о порядке предоставления </w:t>
      </w:r>
      <w:r w:rsidRPr="00A8111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 и возможности досудебного рассмотрения обращения (жалоб) в процессе предоставления государственной услуги. </w:t>
      </w:r>
    </w:p>
    <w:p w:rsidR="00693929" w:rsidRPr="00A81112" w:rsidRDefault="00693929" w:rsidP="00F841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011" w:rsidRDefault="00465011" w:rsidP="0046501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65011" w:rsidRDefault="00465011" w:rsidP="0046501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65011" w:rsidRDefault="00465011" w:rsidP="0046501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65011" w:rsidRDefault="00465011" w:rsidP="0046501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65011" w:rsidRDefault="00465011" w:rsidP="0046501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65011" w:rsidRDefault="00465011" w:rsidP="0046501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65011" w:rsidRDefault="00465011" w:rsidP="0046501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65011" w:rsidRDefault="00465011" w:rsidP="0046501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65011" w:rsidRDefault="00465011" w:rsidP="0046501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65011" w:rsidRDefault="00465011" w:rsidP="0046501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65011" w:rsidRPr="00A318E2" w:rsidRDefault="00465011" w:rsidP="00465011">
      <w:pPr>
        <w:spacing w:after="0" w:line="240" w:lineRule="auto"/>
        <w:ind w:firstLine="709"/>
        <w:rPr>
          <w:rFonts w:ascii="Times New Roman" w:hAnsi="Times New Roman" w:cs="Times New Roman"/>
          <w:b/>
          <w:spacing w:val="-6"/>
          <w:sz w:val="21"/>
          <w:szCs w:val="21"/>
        </w:rPr>
      </w:pPr>
    </w:p>
    <w:p w:rsidR="00465011" w:rsidRPr="00A318E2" w:rsidRDefault="00465011" w:rsidP="00465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6"/>
          <w:sz w:val="21"/>
          <w:szCs w:val="21"/>
        </w:rPr>
      </w:pPr>
    </w:p>
    <w:p w:rsidR="00465011" w:rsidRPr="00A318E2" w:rsidRDefault="00465011" w:rsidP="00465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6"/>
          <w:sz w:val="21"/>
          <w:szCs w:val="21"/>
        </w:rPr>
      </w:pPr>
    </w:p>
    <w:p w:rsidR="00465011" w:rsidRDefault="00465011" w:rsidP="00F841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65011" w:rsidRDefault="00465011" w:rsidP="00F841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65011" w:rsidRDefault="00465011" w:rsidP="00F841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65011" w:rsidRDefault="00465011" w:rsidP="00F841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65011" w:rsidRDefault="00465011" w:rsidP="00F841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65011" w:rsidRDefault="00465011" w:rsidP="00F841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65011" w:rsidRDefault="00465011" w:rsidP="00F841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65011" w:rsidRDefault="00465011" w:rsidP="00F841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65011" w:rsidRDefault="00465011" w:rsidP="00F841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65011" w:rsidRDefault="00465011" w:rsidP="00F841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112" w:rsidRDefault="00A81112" w:rsidP="00F841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112" w:rsidRDefault="00A81112" w:rsidP="00F841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112" w:rsidRDefault="00A81112" w:rsidP="00F841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112" w:rsidRDefault="00A81112" w:rsidP="00F841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1112" w:rsidRDefault="00A81112" w:rsidP="00F841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6D4A" w:rsidRDefault="00EB6D4A" w:rsidP="006939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8D4CC6" w:rsidRDefault="008D4CC6" w:rsidP="006939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8D4CC6" w:rsidRDefault="008D4CC6" w:rsidP="006939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8D4CC6" w:rsidRDefault="008D4CC6" w:rsidP="006939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8D4CC6" w:rsidRDefault="008D4CC6" w:rsidP="006939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8D4CC6" w:rsidRDefault="008D4CC6" w:rsidP="006939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8D4CC6" w:rsidRDefault="008D4CC6" w:rsidP="006939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8D4CC6" w:rsidRDefault="008D4CC6" w:rsidP="006939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1C086B" w:rsidRDefault="001C086B" w:rsidP="006939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1C086B" w:rsidRDefault="001C086B" w:rsidP="006939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1C086B" w:rsidRDefault="001C086B" w:rsidP="006939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1C086B" w:rsidRDefault="001C086B" w:rsidP="006939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8D4CC6" w:rsidRDefault="008D4CC6" w:rsidP="006939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693929" w:rsidRPr="0084425D" w:rsidRDefault="00693929" w:rsidP="006939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D914E8">
        <w:rPr>
          <w:rFonts w:ascii="Times New Roman" w:hAnsi="Times New Roman" w:cs="Times New Roman"/>
          <w:b/>
          <w:sz w:val="21"/>
          <w:szCs w:val="21"/>
        </w:rPr>
        <w:t>Приложение №1</w:t>
      </w:r>
    </w:p>
    <w:p w:rsidR="00992E6A" w:rsidRPr="0084425D" w:rsidRDefault="00992E6A" w:rsidP="006939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4C5DCE" w:rsidRPr="0069741B" w:rsidRDefault="004C5DCE" w:rsidP="004C5DCE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proofErr w:type="spellStart"/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>кАдминистративному</w:t>
      </w:r>
      <w:proofErr w:type="spellEnd"/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 регламенту </w:t>
      </w:r>
    </w:p>
    <w:p w:rsidR="004C5DCE" w:rsidRPr="0069741B" w:rsidRDefault="004C5DCE" w:rsidP="004C5DCE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предоставления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муниципальными</w:t>
      </w:r>
      <w:proofErr w:type="gramEnd"/>
    </w:p>
    <w:p w:rsidR="004C5DCE" w:rsidRDefault="004C5DCE" w:rsidP="004C5DCE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образования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государственной</w:t>
      </w:r>
      <w:proofErr w:type="gramEnd"/>
      <w:r w:rsidRPr="0069741B">
        <w:rPr>
          <w:rFonts w:ascii="Times New Roman" w:hAnsi="Times New Roman" w:cs="Times New Roman"/>
          <w:bCs/>
          <w:sz w:val="21"/>
          <w:szCs w:val="21"/>
        </w:rPr>
        <w:t xml:space="preserve"> услугипо</w:t>
      </w:r>
    </w:p>
    <w:p w:rsidR="004C5DCE" w:rsidRDefault="004C5DCE" w:rsidP="004C5DCE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выдачи разрешения опекуну или </w:t>
      </w:r>
    </w:p>
    <w:p w:rsidR="004C5DCE" w:rsidRDefault="004C5DCE" w:rsidP="004C5DCE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попечителю на вступление в</w:t>
      </w:r>
    </w:p>
    <w:p w:rsidR="004C5DCE" w:rsidRDefault="004C5DCE" w:rsidP="004C5DCE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наследственные права подопечного</w:t>
      </w:r>
    </w:p>
    <w:p w:rsidR="00693929" w:rsidRPr="00861E80" w:rsidRDefault="00693929" w:rsidP="006939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148C" w:rsidRDefault="00D2148C" w:rsidP="001C086B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</w:t>
      </w:r>
    </w:p>
    <w:p w:rsidR="00D2148C" w:rsidRDefault="001C086B" w:rsidP="00D2148C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2148C">
        <w:rPr>
          <w:rFonts w:ascii="Times New Roman" w:hAnsi="Times New Roman" w:cs="Times New Roman"/>
        </w:rPr>
        <w:t xml:space="preserve">сполнительного комитета </w:t>
      </w:r>
    </w:p>
    <w:p w:rsidR="001C086B" w:rsidRDefault="001C086B" w:rsidP="00D2148C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Агрызского муниципального района РТ</w:t>
      </w:r>
    </w:p>
    <w:p w:rsidR="00D2148C" w:rsidRDefault="001C086B" w:rsidP="00D2148C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А.С.Авдееву</w:t>
      </w:r>
    </w:p>
    <w:p w:rsidR="00D2148C" w:rsidRDefault="00D2148C" w:rsidP="00D2148C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D2148C" w:rsidRDefault="00D2148C" w:rsidP="00D2148C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Ф.И.О.____________________________________________________________________________________________________________</w:t>
      </w:r>
    </w:p>
    <w:p w:rsidR="00D2148C" w:rsidRDefault="00D2148C" w:rsidP="00D2148C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Паспортные </w:t>
      </w:r>
      <w:proofErr w:type="spellStart"/>
      <w:r>
        <w:rPr>
          <w:rFonts w:ascii="Times New Roman" w:hAnsi="Times New Roman" w:cs="Times New Roman"/>
        </w:rPr>
        <w:t>данные</w:t>
      </w:r>
      <w:proofErr w:type="gramStart"/>
      <w:r>
        <w:rPr>
          <w:rFonts w:ascii="Times New Roman" w:hAnsi="Times New Roman" w:cs="Times New Roman"/>
        </w:rPr>
        <w:t>:с</w:t>
      </w:r>
      <w:proofErr w:type="gramEnd"/>
      <w:r>
        <w:rPr>
          <w:rFonts w:ascii="Times New Roman" w:hAnsi="Times New Roman" w:cs="Times New Roman"/>
        </w:rPr>
        <w:t>ерия</w:t>
      </w:r>
      <w:proofErr w:type="spellEnd"/>
      <w:r>
        <w:rPr>
          <w:rFonts w:ascii="Times New Roman" w:hAnsi="Times New Roman" w:cs="Times New Roman"/>
        </w:rPr>
        <w:t>______№________</w:t>
      </w:r>
    </w:p>
    <w:p w:rsidR="00D2148C" w:rsidRDefault="00D2148C" w:rsidP="00D2148C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Выдан____________________________________________________________________________________________________________</w:t>
      </w:r>
    </w:p>
    <w:p w:rsidR="00D2148C" w:rsidRDefault="00D2148C" w:rsidP="00D2148C">
      <w:pPr>
        <w:spacing w:after="0" w:line="240" w:lineRule="auto"/>
        <w:ind w:left="581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по адресу:________________ </w:t>
      </w:r>
    </w:p>
    <w:p w:rsidR="00D2148C" w:rsidRDefault="00D2148C" w:rsidP="00D2148C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D2148C" w:rsidRPr="006616EE" w:rsidRDefault="00D2148C" w:rsidP="00D2148C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телефон_______________________________</w:t>
      </w:r>
    </w:p>
    <w:p w:rsidR="00465011" w:rsidRDefault="00465011" w:rsidP="006E0A4F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D82A72" w:rsidRDefault="00D82A72" w:rsidP="00465011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</w:p>
    <w:p w:rsidR="00D82A72" w:rsidRDefault="00D82A72" w:rsidP="00D82A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2A72" w:rsidRPr="00414B19" w:rsidRDefault="00D82A72" w:rsidP="00D82A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4B19" w:rsidRDefault="00414B19" w:rsidP="00D82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B19">
        <w:rPr>
          <w:rFonts w:ascii="Times New Roman" w:hAnsi="Times New Roman" w:cs="Times New Roman"/>
          <w:sz w:val="24"/>
          <w:szCs w:val="24"/>
        </w:rPr>
        <w:t>ЗАЯВЛЕНИЕ</w:t>
      </w:r>
    </w:p>
    <w:p w:rsidR="00D82A72" w:rsidRPr="00414B19" w:rsidRDefault="00D82A72" w:rsidP="00D82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B19" w:rsidRPr="00414B19" w:rsidRDefault="00414B19" w:rsidP="00D82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19">
        <w:rPr>
          <w:rFonts w:ascii="Times New Roman" w:hAnsi="Times New Roman" w:cs="Times New Roman"/>
          <w:sz w:val="24"/>
          <w:szCs w:val="24"/>
        </w:rPr>
        <w:t>Прошу выдать разрешение на вступление в наследственные права от имени моего подопечного</w:t>
      </w:r>
    </w:p>
    <w:p w:rsidR="00414B19" w:rsidRPr="00414B19" w:rsidRDefault="00414B19" w:rsidP="00D82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1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82A72">
        <w:rPr>
          <w:rFonts w:ascii="Times New Roman" w:hAnsi="Times New Roman" w:cs="Times New Roman"/>
          <w:sz w:val="24"/>
          <w:szCs w:val="24"/>
        </w:rPr>
        <w:t>____________________</w:t>
      </w:r>
      <w:r w:rsidRPr="00414B19">
        <w:rPr>
          <w:rFonts w:ascii="Times New Roman" w:hAnsi="Times New Roman" w:cs="Times New Roman"/>
          <w:sz w:val="24"/>
          <w:szCs w:val="24"/>
        </w:rPr>
        <w:t>__</w:t>
      </w:r>
    </w:p>
    <w:p w:rsidR="00414B19" w:rsidRPr="00414B19" w:rsidRDefault="00414B19" w:rsidP="00D82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14B19" w:rsidRDefault="00414B19" w:rsidP="00D82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19">
        <w:rPr>
          <w:rFonts w:ascii="Times New Roman" w:hAnsi="Times New Roman" w:cs="Times New Roman"/>
          <w:sz w:val="24"/>
          <w:szCs w:val="24"/>
        </w:rPr>
        <w:t>(Ф.И.О.,дата рождения, место жительство и регистрацияподопечного лица)</w:t>
      </w:r>
    </w:p>
    <w:p w:rsidR="00D82A72" w:rsidRPr="00414B19" w:rsidRDefault="00D82A72" w:rsidP="00D82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19" w:rsidRDefault="00414B19" w:rsidP="00D82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19">
        <w:rPr>
          <w:rFonts w:ascii="Times New Roman" w:hAnsi="Times New Roman" w:cs="Times New Roman"/>
          <w:sz w:val="24"/>
          <w:szCs w:val="24"/>
        </w:rPr>
        <w:t>Судебное решение от "__" _________ ____ г.</w:t>
      </w:r>
    </w:p>
    <w:p w:rsidR="00D82A72" w:rsidRPr="00414B19" w:rsidRDefault="00D82A72" w:rsidP="00D82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19" w:rsidRPr="00414B19" w:rsidRDefault="00414B19" w:rsidP="00D82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19">
        <w:rPr>
          <w:rFonts w:ascii="Times New Roman" w:hAnsi="Times New Roman" w:cs="Times New Roman"/>
          <w:sz w:val="24"/>
          <w:szCs w:val="24"/>
        </w:rPr>
        <w:t>Дата "__" _________ ____ г. Подпись ________________</w:t>
      </w:r>
    </w:p>
    <w:p w:rsidR="00465011" w:rsidRDefault="00465011">
      <w:pPr>
        <w:pStyle w:val="ConsPlusTitle"/>
        <w:widowControl/>
        <w:jc w:val="center"/>
        <w:outlineLvl w:val="0"/>
        <w:rPr>
          <w:rFonts w:cs="Times New Roman"/>
        </w:rPr>
      </w:pPr>
    </w:p>
    <w:p w:rsidR="00D82A72" w:rsidRDefault="00D82A72">
      <w:pPr>
        <w:pStyle w:val="ConsPlusTitle"/>
        <w:widowControl/>
        <w:jc w:val="center"/>
        <w:outlineLvl w:val="0"/>
        <w:rPr>
          <w:rFonts w:cs="Times New Roman"/>
        </w:rPr>
      </w:pPr>
    </w:p>
    <w:p w:rsidR="00D82A72" w:rsidRDefault="00D82A72">
      <w:pPr>
        <w:pStyle w:val="ConsPlusTitle"/>
        <w:widowControl/>
        <w:jc w:val="center"/>
        <w:outlineLvl w:val="0"/>
        <w:rPr>
          <w:rFonts w:cs="Times New Roman"/>
        </w:rPr>
      </w:pPr>
    </w:p>
    <w:p w:rsidR="00D82A72" w:rsidRDefault="00D82A72">
      <w:pPr>
        <w:pStyle w:val="ConsPlusTitle"/>
        <w:widowControl/>
        <w:jc w:val="center"/>
        <w:outlineLvl w:val="0"/>
        <w:rPr>
          <w:rFonts w:cs="Times New Roman"/>
        </w:rPr>
      </w:pPr>
    </w:p>
    <w:p w:rsidR="00D82A72" w:rsidRDefault="00D82A72">
      <w:pPr>
        <w:pStyle w:val="ConsPlusTitle"/>
        <w:widowControl/>
        <w:jc w:val="center"/>
        <w:outlineLvl w:val="0"/>
        <w:rPr>
          <w:rFonts w:cs="Times New Roman"/>
        </w:rPr>
      </w:pPr>
    </w:p>
    <w:p w:rsidR="00D82A72" w:rsidRDefault="00D82A72">
      <w:pPr>
        <w:pStyle w:val="ConsPlusTitle"/>
        <w:widowControl/>
        <w:jc w:val="center"/>
        <w:outlineLvl w:val="0"/>
        <w:rPr>
          <w:rFonts w:cs="Times New Roman"/>
        </w:rPr>
      </w:pPr>
    </w:p>
    <w:p w:rsidR="00D82A72" w:rsidRDefault="00D82A72">
      <w:pPr>
        <w:pStyle w:val="ConsPlusTitle"/>
        <w:widowControl/>
        <w:jc w:val="center"/>
        <w:outlineLvl w:val="0"/>
        <w:rPr>
          <w:rFonts w:cs="Times New Roman"/>
        </w:rPr>
      </w:pPr>
    </w:p>
    <w:p w:rsidR="00D82A72" w:rsidRDefault="00D82A72">
      <w:pPr>
        <w:pStyle w:val="ConsPlusTitle"/>
        <w:widowControl/>
        <w:jc w:val="center"/>
        <w:outlineLvl w:val="0"/>
        <w:rPr>
          <w:rFonts w:cs="Times New Roman"/>
        </w:rPr>
      </w:pPr>
    </w:p>
    <w:p w:rsidR="00D82A72" w:rsidRDefault="00D82A72">
      <w:pPr>
        <w:pStyle w:val="ConsPlusTitle"/>
        <w:widowControl/>
        <w:jc w:val="center"/>
        <w:outlineLvl w:val="0"/>
        <w:rPr>
          <w:rFonts w:cs="Times New Roman"/>
        </w:rPr>
      </w:pPr>
    </w:p>
    <w:p w:rsidR="00D82A72" w:rsidRDefault="00D82A72">
      <w:pPr>
        <w:pStyle w:val="ConsPlusTitle"/>
        <w:widowControl/>
        <w:jc w:val="center"/>
        <w:outlineLvl w:val="0"/>
        <w:rPr>
          <w:rFonts w:cs="Times New Roman"/>
        </w:rPr>
      </w:pPr>
    </w:p>
    <w:p w:rsidR="00D82A72" w:rsidRDefault="00D82A72">
      <w:pPr>
        <w:pStyle w:val="ConsPlusTitle"/>
        <w:widowControl/>
        <w:jc w:val="center"/>
        <w:outlineLvl w:val="0"/>
        <w:rPr>
          <w:rFonts w:cs="Times New Roman"/>
        </w:rPr>
      </w:pPr>
    </w:p>
    <w:p w:rsidR="00D82A72" w:rsidRDefault="00D82A72">
      <w:pPr>
        <w:pStyle w:val="ConsPlusTitle"/>
        <w:widowControl/>
        <w:jc w:val="center"/>
        <w:outlineLvl w:val="0"/>
        <w:rPr>
          <w:rFonts w:cs="Times New Roman"/>
        </w:rPr>
      </w:pPr>
    </w:p>
    <w:p w:rsidR="00D82A72" w:rsidRDefault="00D82A72">
      <w:pPr>
        <w:pStyle w:val="ConsPlusTitle"/>
        <w:widowControl/>
        <w:jc w:val="center"/>
        <w:outlineLvl w:val="0"/>
        <w:rPr>
          <w:rFonts w:cs="Times New Roman"/>
        </w:rPr>
      </w:pPr>
    </w:p>
    <w:p w:rsidR="00D82A72" w:rsidRDefault="00D82A72">
      <w:pPr>
        <w:pStyle w:val="ConsPlusTitle"/>
        <w:widowControl/>
        <w:jc w:val="center"/>
        <w:outlineLvl w:val="0"/>
        <w:rPr>
          <w:rFonts w:cs="Times New Roman"/>
        </w:rPr>
      </w:pPr>
    </w:p>
    <w:p w:rsidR="00D82A72" w:rsidRDefault="00D82A72">
      <w:pPr>
        <w:pStyle w:val="ConsPlusTitle"/>
        <w:widowControl/>
        <w:jc w:val="center"/>
        <w:outlineLvl w:val="0"/>
        <w:rPr>
          <w:rFonts w:cs="Times New Roman"/>
        </w:rPr>
      </w:pPr>
    </w:p>
    <w:p w:rsidR="00D82A72" w:rsidRDefault="00D82A72">
      <w:pPr>
        <w:pStyle w:val="ConsPlusTitle"/>
        <w:widowControl/>
        <w:jc w:val="center"/>
        <w:outlineLvl w:val="0"/>
        <w:rPr>
          <w:rFonts w:cs="Times New Roman"/>
        </w:rPr>
      </w:pPr>
    </w:p>
    <w:p w:rsidR="00D82A72" w:rsidRDefault="00D82A72">
      <w:pPr>
        <w:pStyle w:val="ConsPlusTitle"/>
        <w:widowControl/>
        <w:jc w:val="center"/>
        <w:outlineLvl w:val="0"/>
        <w:rPr>
          <w:rFonts w:cs="Times New Roman"/>
        </w:rPr>
      </w:pPr>
    </w:p>
    <w:p w:rsidR="00D82A72" w:rsidRDefault="00D82A72">
      <w:pPr>
        <w:pStyle w:val="ConsPlusTitle"/>
        <w:widowControl/>
        <w:jc w:val="center"/>
        <w:outlineLvl w:val="0"/>
        <w:rPr>
          <w:rFonts w:cs="Times New Roman"/>
        </w:rPr>
      </w:pPr>
    </w:p>
    <w:p w:rsidR="00D82A72" w:rsidRDefault="00D82A72">
      <w:pPr>
        <w:pStyle w:val="ConsPlusTitle"/>
        <w:widowControl/>
        <w:jc w:val="center"/>
        <w:outlineLvl w:val="0"/>
        <w:rPr>
          <w:rFonts w:cs="Times New Roman"/>
        </w:rPr>
      </w:pPr>
    </w:p>
    <w:p w:rsidR="00D82A72" w:rsidRDefault="00D82A72">
      <w:pPr>
        <w:pStyle w:val="ConsPlusTitle"/>
        <w:widowControl/>
        <w:jc w:val="center"/>
        <w:outlineLvl w:val="0"/>
        <w:rPr>
          <w:rFonts w:cs="Times New Roman"/>
        </w:rPr>
      </w:pPr>
    </w:p>
    <w:p w:rsidR="001C086B" w:rsidRDefault="001C086B">
      <w:pPr>
        <w:pStyle w:val="ConsPlusTitle"/>
        <w:widowControl/>
        <w:jc w:val="center"/>
        <w:outlineLvl w:val="0"/>
        <w:rPr>
          <w:rFonts w:cs="Times New Roman"/>
        </w:rPr>
      </w:pPr>
    </w:p>
    <w:p w:rsidR="001C086B" w:rsidRDefault="001C086B">
      <w:pPr>
        <w:pStyle w:val="ConsPlusTitle"/>
        <w:widowControl/>
        <w:jc w:val="center"/>
        <w:outlineLvl w:val="0"/>
        <w:rPr>
          <w:rFonts w:cs="Times New Roman"/>
        </w:rPr>
      </w:pPr>
    </w:p>
    <w:p w:rsidR="00D82A72" w:rsidRDefault="00D82A72">
      <w:pPr>
        <w:pStyle w:val="ConsPlusTitle"/>
        <w:widowControl/>
        <w:jc w:val="center"/>
        <w:outlineLvl w:val="0"/>
        <w:rPr>
          <w:rFonts w:cs="Times New Roman"/>
        </w:rPr>
      </w:pPr>
    </w:p>
    <w:p w:rsidR="00D82A72" w:rsidRPr="008E7C1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E7C12">
        <w:rPr>
          <w:rFonts w:ascii="Times New Roman" w:hAnsi="Times New Roman" w:cs="Times New Roman"/>
          <w:b/>
          <w:sz w:val="21"/>
          <w:szCs w:val="21"/>
        </w:rPr>
        <w:t>Приложение</w:t>
      </w:r>
      <w:r>
        <w:rPr>
          <w:rFonts w:ascii="Times New Roman" w:hAnsi="Times New Roman" w:cs="Times New Roman"/>
          <w:b/>
          <w:sz w:val="21"/>
          <w:szCs w:val="21"/>
        </w:rPr>
        <w:t xml:space="preserve"> №2</w:t>
      </w:r>
    </w:p>
    <w:p w:rsidR="00D82A72" w:rsidRPr="00016C87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1"/>
          <w:szCs w:val="21"/>
        </w:rPr>
      </w:pPr>
    </w:p>
    <w:p w:rsidR="00D82A72" w:rsidRPr="0069741B" w:rsidRDefault="00D82A72" w:rsidP="00D82A72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кАдминистративному регламенту </w:t>
      </w:r>
    </w:p>
    <w:p w:rsidR="00D82A72" w:rsidRPr="0069741B" w:rsidRDefault="00D82A72" w:rsidP="00D82A72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предоставления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муниципальными</w:t>
      </w:r>
      <w:proofErr w:type="gramEnd"/>
    </w:p>
    <w:p w:rsidR="00D82A72" w:rsidRDefault="00D82A72" w:rsidP="00D82A72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образования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государственной</w:t>
      </w:r>
      <w:proofErr w:type="gramEnd"/>
      <w:r w:rsidRPr="0069741B">
        <w:rPr>
          <w:rFonts w:ascii="Times New Roman" w:hAnsi="Times New Roman" w:cs="Times New Roman"/>
          <w:bCs/>
          <w:sz w:val="21"/>
          <w:szCs w:val="21"/>
        </w:rPr>
        <w:t xml:space="preserve"> услугипо</w:t>
      </w:r>
    </w:p>
    <w:p w:rsidR="00D82A72" w:rsidRDefault="00D82A72" w:rsidP="00D82A72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выдачи разрешения опекуну или </w:t>
      </w:r>
    </w:p>
    <w:p w:rsidR="00D82A72" w:rsidRDefault="00D82A72" w:rsidP="00D82A72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попечителю на вступление в</w:t>
      </w:r>
    </w:p>
    <w:p w:rsidR="00D82A72" w:rsidRDefault="00D82A72" w:rsidP="00D82A72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наследственные права подопечного</w:t>
      </w: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65C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БЛОК-СХЕМА предоставления государственной услуги Исполнительным комитетом </w:t>
      </w:r>
      <w:r w:rsidR="00E243E7">
        <w:rPr>
          <w:rFonts w:ascii="Times New Roman" w:hAnsi="Times New Roman" w:cs="Times New Roman"/>
          <w:b/>
          <w:bCs/>
          <w:sz w:val="26"/>
          <w:szCs w:val="26"/>
        </w:rPr>
        <w:t xml:space="preserve">Агрызского </w:t>
      </w:r>
      <w:r w:rsidRPr="002165CA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="00E243E7">
        <w:rPr>
          <w:rFonts w:ascii="Times New Roman" w:hAnsi="Times New Roman" w:cs="Times New Roman"/>
          <w:b/>
          <w:bCs/>
          <w:sz w:val="26"/>
          <w:szCs w:val="26"/>
        </w:rPr>
        <w:t>района</w:t>
      </w:r>
      <w:r w:rsidRPr="002165CA">
        <w:rPr>
          <w:rFonts w:ascii="Times New Roman" w:hAnsi="Times New Roman" w:cs="Times New Roman"/>
          <w:b/>
          <w:bCs/>
          <w:sz w:val="26"/>
          <w:szCs w:val="26"/>
        </w:rPr>
        <w:t xml:space="preserve"> Республики Татарстан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выдачи</w:t>
      </w:r>
      <w:r w:rsidRPr="00712AD6">
        <w:rPr>
          <w:rFonts w:ascii="Times New Roman" w:hAnsi="Times New Roman" w:cs="Times New Roman"/>
          <w:b/>
          <w:bCs/>
          <w:sz w:val="26"/>
          <w:szCs w:val="26"/>
        </w:rPr>
        <w:t xml:space="preserve"> разрешения опекуну или попечителю на вступление в наследственные права подопечного</w:t>
      </w:r>
    </w:p>
    <w:p w:rsidR="00D82A72" w:rsidRDefault="00264EEC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.3pt;margin-top:11.6pt;width:516pt;height:57.75pt;z-index:251654656">
            <v:textbox>
              <w:txbxContent>
                <w:p w:rsidR="00D82A72" w:rsidRPr="00D82A72" w:rsidRDefault="00D82A7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D82A7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Информирование и консультирование опекунов и попечителей по вопросу выдачи разрешения на вступление в наследственные права подопечного</w:t>
                  </w:r>
                </w:p>
                <w:p w:rsidR="00D82A72" w:rsidRDefault="00D82A72"/>
              </w:txbxContent>
            </v:textbox>
          </v:shape>
        </w:pict>
      </w:r>
    </w:p>
    <w:p w:rsidR="00D82A72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2A72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2A72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2A72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2A72" w:rsidRDefault="00264EEC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 id="_x0000_s1027" type="#_x0000_t80" style="position:absolute;left:0;text-align:left;margin-left:109.05pt;margin-top:6.6pt;width:294.75pt;height:36pt;z-index:251655680">
            <v:textbox>
              <w:txbxContent>
                <w:p w:rsidR="00D82A72" w:rsidRPr="00D82A72" w:rsidRDefault="00D82A72" w:rsidP="00D82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82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</w:p>
    <w:p w:rsidR="00D82A72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2A72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2A72" w:rsidRDefault="00264EEC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 id="_x0000_s1028" type="#_x0000_t80" style="position:absolute;left:0;text-align:left;margin-left:.3pt;margin-top:7.6pt;width:516pt;height:39pt;z-index:251656704">
            <v:textbox>
              <w:txbxContent>
                <w:p w:rsidR="00D82A72" w:rsidRPr="00D82A72" w:rsidRDefault="00D82A72">
                  <w:pPr>
                    <w:rPr>
                      <w:sz w:val="24"/>
                      <w:szCs w:val="24"/>
                    </w:rPr>
                  </w:pPr>
                  <w:r w:rsidRPr="00D82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проверки предоставленных документов, полноты сведений, содержащихся в  них</w:t>
                  </w:r>
                </w:p>
              </w:txbxContent>
            </v:textbox>
          </v:shape>
        </w:pict>
      </w:r>
    </w:p>
    <w:p w:rsidR="00D82A72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2A72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82A72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82A72" w:rsidRDefault="00D82A72" w:rsidP="00D82A72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D82A72" w:rsidRDefault="00264EEC" w:rsidP="00D82A72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29" type="#_x0000_t80" style="position:absolute;left:0;text-align:left;margin-left:4.8pt;margin-top:2.8pt;width:511.5pt;height:35.25pt;z-index:251657728" adj=",5591">
            <v:textbox>
              <w:txbxContent>
                <w:p w:rsidR="00F109F7" w:rsidRPr="00F109F7" w:rsidRDefault="00F109F7" w:rsidP="00F109F7">
                  <w:pPr>
                    <w:jc w:val="both"/>
                    <w:rPr>
                      <w:sz w:val="24"/>
                      <w:szCs w:val="24"/>
                    </w:rPr>
                  </w:pPr>
                  <w:r w:rsidRPr="00F109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Установление оснований в предоставления государственной услуги либо в отказе</w:t>
                  </w:r>
                </w:p>
              </w:txbxContent>
            </v:textbox>
          </v:shape>
        </w:pict>
      </w:r>
    </w:p>
    <w:p w:rsidR="00D82A72" w:rsidRDefault="00D82A72" w:rsidP="00D82A72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D82A72" w:rsidRDefault="00D82A72" w:rsidP="00D82A72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D82A72" w:rsidRDefault="00D82A72" w:rsidP="00D82A72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D82A72" w:rsidRPr="002A4521" w:rsidRDefault="00264EEC" w:rsidP="00D82A72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2" type="#_x0000_t80" style="position:absolute;left:0;text-align:left;margin-left:304.05pt;margin-top:4.3pt;width:212.25pt;height:47.25pt;z-index:251659776">
            <v:textbox>
              <w:txbxContent>
                <w:p w:rsidR="00F109F7" w:rsidRPr="00F109F7" w:rsidRDefault="00F109F7">
                  <w:pPr>
                    <w:rPr>
                      <w:sz w:val="24"/>
                      <w:szCs w:val="24"/>
                    </w:rPr>
                  </w:pPr>
                  <w:r w:rsidRPr="00F109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разрешении 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80" style="position:absolute;left:0;text-align:left;margin-left:4.8pt;margin-top:4.3pt;width:217.5pt;height:41.25pt;z-index:251658752">
            <v:textbox>
              <w:txbxContent>
                <w:p w:rsidR="00F109F7" w:rsidRPr="00F109F7" w:rsidRDefault="00F109F7">
                  <w:pPr>
                    <w:rPr>
                      <w:sz w:val="24"/>
                      <w:szCs w:val="24"/>
                    </w:rPr>
                  </w:pPr>
                  <w:r w:rsidRPr="00F109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разрешения</w:t>
                  </w:r>
                </w:p>
              </w:txbxContent>
            </v:textbox>
          </v:shape>
        </w:pict>
      </w:r>
    </w:p>
    <w:p w:rsidR="00D82A72" w:rsidRDefault="00D82A72" w:rsidP="00D82A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109F7" w:rsidRDefault="00F109F7" w:rsidP="00D82A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109F7" w:rsidRDefault="00F109F7" w:rsidP="00D82A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109F7" w:rsidRDefault="00F109F7" w:rsidP="00D82A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109F7" w:rsidRDefault="00264EEC" w:rsidP="00D82A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3" type="#_x0000_t80" style="position:absolute;left:0;text-align:left;margin-left:4.8pt;margin-top:4.9pt;width:213.75pt;height:70.5pt;z-index:251660800">
            <v:textbox>
              <w:txbxContent>
                <w:p w:rsidR="00F109F7" w:rsidRPr="00F109F7" w:rsidRDefault="00F109F7" w:rsidP="00F109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9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</w:t>
                  </w:r>
                  <w:r w:rsidRPr="00D82A7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вступление в наследственные права подопечного</w:t>
                  </w:r>
                  <w:r w:rsidRPr="00F109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опекуну или попечителю</w:t>
                  </w:r>
                </w:p>
                <w:p w:rsidR="00F109F7" w:rsidRDefault="00F109F7" w:rsidP="00F109F7">
                  <w:r w:rsidRPr="002A45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вступление в наследственные права подопечного</w:t>
                  </w:r>
                </w:p>
              </w:txbxContent>
            </v:textbox>
          </v:shape>
        </w:pict>
      </w:r>
    </w:p>
    <w:p w:rsidR="00D82A72" w:rsidRDefault="00D82A72" w:rsidP="00D82A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2A72" w:rsidRDefault="00D82A72" w:rsidP="00D82A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2A72" w:rsidRDefault="00D82A72" w:rsidP="00D82A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2A72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82A72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82A72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82A72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82A72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82A72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82A72" w:rsidRDefault="00D82A72" w:rsidP="00D82A72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1C086B" w:rsidRDefault="001C086B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1C086B" w:rsidRDefault="001C086B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1C086B" w:rsidRDefault="001C086B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992E6A" w:rsidRPr="009B6468" w:rsidRDefault="00992E6A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Pr="008E7C1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E7C12">
        <w:rPr>
          <w:rFonts w:ascii="Times New Roman" w:hAnsi="Times New Roman" w:cs="Times New Roman"/>
          <w:b/>
          <w:sz w:val="21"/>
          <w:szCs w:val="21"/>
        </w:rPr>
        <w:t>Приложение</w:t>
      </w:r>
      <w:r>
        <w:rPr>
          <w:rFonts w:ascii="Times New Roman" w:hAnsi="Times New Roman" w:cs="Times New Roman"/>
          <w:b/>
          <w:sz w:val="21"/>
          <w:szCs w:val="21"/>
        </w:rPr>
        <w:t xml:space="preserve"> №3</w:t>
      </w:r>
    </w:p>
    <w:p w:rsidR="00D82A72" w:rsidRPr="00016C87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1"/>
          <w:szCs w:val="21"/>
        </w:rPr>
      </w:pPr>
    </w:p>
    <w:p w:rsidR="00D82A72" w:rsidRPr="0069741B" w:rsidRDefault="00D82A72" w:rsidP="00D82A72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кАдминистративному регламенту </w:t>
      </w:r>
    </w:p>
    <w:p w:rsidR="00D82A72" w:rsidRPr="0069741B" w:rsidRDefault="00D82A72" w:rsidP="00D82A72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предоставления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муниципальными</w:t>
      </w:r>
      <w:proofErr w:type="gramEnd"/>
    </w:p>
    <w:p w:rsidR="00D82A72" w:rsidRDefault="00D82A72" w:rsidP="00D82A72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образования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государственной</w:t>
      </w:r>
      <w:proofErr w:type="gramEnd"/>
      <w:r w:rsidRPr="0069741B">
        <w:rPr>
          <w:rFonts w:ascii="Times New Roman" w:hAnsi="Times New Roman" w:cs="Times New Roman"/>
          <w:bCs/>
          <w:sz w:val="21"/>
          <w:szCs w:val="21"/>
        </w:rPr>
        <w:t xml:space="preserve"> услугипо</w:t>
      </w:r>
    </w:p>
    <w:p w:rsidR="00D82A72" w:rsidRDefault="00D82A72" w:rsidP="00D82A72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выдачи разрешения опекуну или </w:t>
      </w:r>
    </w:p>
    <w:p w:rsidR="00D82A72" w:rsidRDefault="00D82A72" w:rsidP="00D82A72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попечителю на вступление в</w:t>
      </w:r>
    </w:p>
    <w:p w:rsidR="00D82A72" w:rsidRDefault="00D82A72" w:rsidP="00D82A72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наследственные права подопечного</w:t>
      </w: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Pr="00573DE9" w:rsidRDefault="00D82A72" w:rsidP="00D82A72">
      <w:pPr>
        <w:pStyle w:val="ConsPlusNonformat"/>
        <w:ind w:hanging="29"/>
        <w:jc w:val="both"/>
        <w:rPr>
          <w:rFonts w:ascii="Times New Roman" w:hAnsi="Times New Roman" w:cs="Times New Roman"/>
          <w:sz w:val="21"/>
          <w:szCs w:val="21"/>
        </w:rPr>
      </w:pPr>
    </w:p>
    <w:p w:rsidR="001C086B" w:rsidRPr="0080002E" w:rsidRDefault="001C086B" w:rsidP="001C086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t>Реквизиты должностных лиц, ответственных за предоставление государственной услуги</w:t>
      </w:r>
    </w:p>
    <w:p w:rsidR="001C086B" w:rsidRPr="0080002E" w:rsidRDefault="001C086B" w:rsidP="001C086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t xml:space="preserve">Сектор опеки и попечительства </w:t>
      </w:r>
      <w:r>
        <w:rPr>
          <w:rFonts w:ascii="Times New Roman" w:hAnsi="Times New Roman" w:cs="Times New Roman"/>
          <w:b/>
          <w:sz w:val="21"/>
          <w:szCs w:val="21"/>
        </w:rPr>
        <w:t xml:space="preserve"> Исполнительного комитета</w:t>
      </w:r>
      <w:r w:rsidRPr="0080002E">
        <w:rPr>
          <w:rFonts w:ascii="Times New Roman" w:hAnsi="Times New Roman" w:cs="Times New Roman"/>
          <w:b/>
          <w:sz w:val="21"/>
          <w:szCs w:val="21"/>
        </w:rPr>
        <w:t xml:space="preserve">  Агрызского муниципального района Республики Татарстан</w:t>
      </w:r>
    </w:p>
    <w:p w:rsidR="001C086B" w:rsidRPr="0080002E" w:rsidRDefault="001C086B" w:rsidP="001C086B">
      <w:pPr>
        <w:tabs>
          <w:tab w:val="left" w:pos="2745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95"/>
        <w:gridCol w:w="3699"/>
      </w:tblGrid>
      <w:tr w:rsidR="001C086B" w:rsidRPr="0080002E" w:rsidTr="00EE21CD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B" w:rsidRPr="0080002E" w:rsidRDefault="001C086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B" w:rsidRPr="0080002E" w:rsidRDefault="001C086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B" w:rsidRPr="0080002E" w:rsidRDefault="001C086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Электронный адрес</w:t>
            </w:r>
          </w:p>
        </w:tc>
      </w:tr>
      <w:tr w:rsidR="001C086B" w:rsidRPr="0080002E" w:rsidTr="00EE21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B" w:rsidRPr="0080002E" w:rsidRDefault="001C086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Специалист сектора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B" w:rsidRPr="0080002E" w:rsidRDefault="001C086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2-51-05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B" w:rsidRPr="0080002E" w:rsidRDefault="001C086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sektoropekipop@yandex.ru</w:t>
            </w:r>
          </w:p>
        </w:tc>
      </w:tr>
    </w:tbl>
    <w:p w:rsidR="001C086B" w:rsidRPr="0080002E" w:rsidRDefault="001C086B" w:rsidP="001C086B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1C086B" w:rsidRPr="0080002E" w:rsidRDefault="001C086B" w:rsidP="001C086B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0002E">
        <w:rPr>
          <w:rFonts w:ascii="Times New Roman" w:hAnsi="Times New Roman" w:cs="Times New Roman"/>
          <w:b/>
          <w:sz w:val="21"/>
          <w:szCs w:val="21"/>
        </w:rPr>
        <w:t>Исполнительный комитет Агрызского муниципального района Республики Татарстан</w:t>
      </w:r>
    </w:p>
    <w:p w:rsidR="001C086B" w:rsidRPr="0080002E" w:rsidRDefault="001C086B" w:rsidP="001C086B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95"/>
        <w:gridCol w:w="3699"/>
      </w:tblGrid>
      <w:tr w:rsidR="001C086B" w:rsidRPr="0080002E" w:rsidTr="00EE21CD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B" w:rsidRPr="0080002E" w:rsidRDefault="001C086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B" w:rsidRPr="0080002E" w:rsidRDefault="001C086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B" w:rsidRPr="0080002E" w:rsidRDefault="001C086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Электронный адрес</w:t>
            </w:r>
          </w:p>
        </w:tc>
      </w:tr>
      <w:tr w:rsidR="001C086B" w:rsidRPr="0080002E" w:rsidTr="00EE21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B" w:rsidRPr="0080002E" w:rsidRDefault="001C086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B" w:rsidRPr="0080002E" w:rsidRDefault="001C086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2-22-46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B" w:rsidRPr="0080002E" w:rsidRDefault="001C086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Isp.Agryz@tatar.ru</w:t>
            </w:r>
          </w:p>
        </w:tc>
      </w:tr>
      <w:tr w:rsidR="001C086B" w:rsidRPr="0080002E" w:rsidTr="00EE21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B" w:rsidRPr="0080002E" w:rsidRDefault="001C086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B" w:rsidRPr="0080002E" w:rsidRDefault="001C086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2-13-46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B" w:rsidRPr="0080002E" w:rsidRDefault="001C086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Rimma.Gilmutdinova@tatar.ru</w:t>
            </w:r>
          </w:p>
        </w:tc>
      </w:tr>
      <w:tr w:rsidR="001C086B" w:rsidRPr="0080002E" w:rsidTr="00EE21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B" w:rsidRPr="0080002E" w:rsidRDefault="001C086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 xml:space="preserve">Управляющий делами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сполнительного комитета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B" w:rsidRPr="0080002E" w:rsidRDefault="001C086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0002E">
              <w:rPr>
                <w:rFonts w:ascii="Times New Roman" w:hAnsi="Times New Roman" w:cs="Times New Roman"/>
                <w:sz w:val="21"/>
                <w:szCs w:val="21"/>
              </w:rPr>
              <w:t>8 (85551) 2-29-69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B" w:rsidRPr="0056693D" w:rsidRDefault="001C086B" w:rsidP="00EE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1C086B" w:rsidRDefault="001C086B" w:rsidP="001C086B">
      <w:pPr>
        <w:pStyle w:val="a4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1C086B" w:rsidRDefault="001C086B" w:rsidP="001C086B">
      <w:pPr>
        <w:pStyle w:val="a4"/>
        <w:spacing w:before="0" w:beforeAutospacing="0" w:after="0" w:afterAutospacing="0"/>
        <w:ind w:firstLine="709"/>
        <w:jc w:val="center"/>
        <w:rPr>
          <w:rFonts w:cs="Times New Roman"/>
          <w:color w:val="auto"/>
        </w:rPr>
      </w:pPr>
    </w:p>
    <w:p w:rsidR="001C086B" w:rsidRDefault="001C086B" w:rsidP="001C086B">
      <w:pPr>
        <w:rPr>
          <w:rFonts w:cs="Times New Roman"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1C086B" w:rsidRDefault="001C086B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1C086B" w:rsidRDefault="001C086B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1C086B" w:rsidRDefault="001C086B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1C086B" w:rsidRDefault="001C086B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F109F7" w:rsidRDefault="00F109F7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F109F7" w:rsidRDefault="00F109F7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D062B" w:rsidRDefault="003D062B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D062B" w:rsidRDefault="003D062B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82A72" w:rsidRPr="008E7C12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E7C12">
        <w:rPr>
          <w:rFonts w:ascii="Times New Roman" w:hAnsi="Times New Roman" w:cs="Times New Roman"/>
          <w:b/>
          <w:sz w:val="21"/>
          <w:szCs w:val="21"/>
        </w:rPr>
        <w:t>Приложение</w:t>
      </w:r>
      <w:r w:rsidR="00F109F7">
        <w:rPr>
          <w:rFonts w:ascii="Times New Roman" w:hAnsi="Times New Roman" w:cs="Times New Roman"/>
          <w:b/>
          <w:sz w:val="21"/>
          <w:szCs w:val="21"/>
        </w:rPr>
        <w:t xml:space="preserve"> №4</w:t>
      </w:r>
    </w:p>
    <w:p w:rsidR="00D82A72" w:rsidRPr="00016C87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1"/>
          <w:szCs w:val="21"/>
        </w:rPr>
      </w:pPr>
    </w:p>
    <w:p w:rsidR="00D82A72" w:rsidRPr="0069741B" w:rsidRDefault="00D82A72" w:rsidP="00D82A72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кАдминистративному регламенту </w:t>
      </w:r>
    </w:p>
    <w:p w:rsidR="00D82A72" w:rsidRPr="0069741B" w:rsidRDefault="00D82A72" w:rsidP="00D82A72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предоставления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муниципальными</w:t>
      </w:r>
      <w:proofErr w:type="gramEnd"/>
    </w:p>
    <w:p w:rsidR="00D82A72" w:rsidRDefault="00D82A72" w:rsidP="00D82A72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образования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государственной</w:t>
      </w:r>
      <w:proofErr w:type="gramEnd"/>
      <w:r w:rsidRPr="0069741B">
        <w:rPr>
          <w:rFonts w:ascii="Times New Roman" w:hAnsi="Times New Roman" w:cs="Times New Roman"/>
          <w:bCs/>
          <w:sz w:val="21"/>
          <w:szCs w:val="21"/>
        </w:rPr>
        <w:t xml:space="preserve"> услугипо</w:t>
      </w:r>
    </w:p>
    <w:p w:rsidR="00D82A72" w:rsidRDefault="00D82A72" w:rsidP="00D82A72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выдачи разрешения опекуну или </w:t>
      </w:r>
    </w:p>
    <w:p w:rsidR="00D82A72" w:rsidRDefault="00D82A72" w:rsidP="00D82A72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попечителю на вступление в</w:t>
      </w:r>
    </w:p>
    <w:p w:rsidR="00D82A72" w:rsidRDefault="00D82A72" w:rsidP="00D82A72">
      <w:pPr>
        <w:spacing w:after="0" w:line="240" w:lineRule="auto"/>
        <w:ind w:firstLine="6521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наследственные права подопечного</w:t>
      </w:r>
    </w:p>
    <w:p w:rsidR="00D82A72" w:rsidRPr="00016C87" w:rsidRDefault="00D82A72" w:rsidP="00D82A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2A72" w:rsidRPr="00BE328D" w:rsidRDefault="00D82A72" w:rsidP="00D82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28D">
        <w:rPr>
          <w:rFonts w:ascii="Times New Roman" w:hAnsi="Times New Roman" w:cs="Times New Roman"/>
          <w:b/>
          <w:sz w:val="26"/>
          <w:szCs w:val="26"/>
        </w:rPr>
        <w:lastRenderedPageBreak/>
        <w:t>Заявление на исправление технической ошибки</w:t>
      </w:r>
    </w:p>
    <w:p w:rsidR="00D82A72" w:rsidRPr="00BE328D" w:rsidRDefault="00D82A72" w:rsidP="00D82A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82A72" w:rsidRPr="00BE328D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Сообщаю об ошибке, допущенной при оказании государственной услуги ________________________________________________________(вид ошибки)</w:t>
      </w:r>
    </w:p>
    <w:p w:rsidR="00D82A72" w:rsidRPr="00BE328D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Записано:______________________________________________________</w:t>
      </w:r>
    </w:p>
    <w:p w:rsidR="00D82A72" w:rsidRPr="00BE328D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Правильные сведения:___________________________________________</w:t>
      </w:r>
    </w:p>
    <w:p w:rsidR="00D82A72" w:rsidRPr="00BE328D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Прошу исправить допущенную техническую ошибку</w:t>
      </w:r>
      <w:r>
        <w:rPr>
          <w:rFonts w:ascii="Times New Roman" w:hAnsi="Times New Roman" w:cs="Times New Roman"/>
          <w:sz w:val="26"/>
          <w:szCs w:val="26"/>
        </w:rPr>
        <w:t>и внести следующие изменения в документ, являющийся результатом государственной услуги</w:t>
      </w:r>
      <w:r w:rsidRPr="00BE328D">
        <w:rPr>
          <w:rFonts w:ascii="Times New Roman" w:hAnsi="Times New Roman" w:cs="Times New Roman"/>
          <w:sz w:val="26"/>
          <w:szCs w:val="26"/>
        </w:rPr>
        <w:t>.</w:t>
      </w:r>
    </w:p>
    <w:p w:rsidR="00D82A72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 следующие документы</w:t>
      </w:r>
    </w:p>
    <w:p w:rsidR="00D82A72" w:rsidRDefault="00D82A72" w:rsidP="00D82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</w:p>
    <w:p w:rsidR="00D82A72" w:rsidRDefault="00D82A72" w:rsidP="00D82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:rsidR="00D82A72" w:rsidRDefault="00D82A72" w:rsidP="00D82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D82A72" w:rsidRDefault="00D82A72" w:rsidP="00D82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посредством отправления электронного документа на адрес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61FA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:_____</w:t>
      </w:r>
    </w:p>
    <w:p w:rsidR="00D82A72" w:rsidRDefault="00D82A72" w:rsidP="00D82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виде заверенной копии на бумажном носителе почтовым отправлением по адресу__________________________________________________________________.</w:t>
      </w:r>
    </w:p>
    <w:p w:rsidR="00D82A72" w:rsidRDefault="00D82A72" w:rsidP="00D82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Подтверждаю 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представления государственной услуги), в том числе в автоматизированном режиме, включая принятие решений на их основе органом, представляющим государственную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услугу, в целях предоставления государственной услуги.</w:t>
      </w:r>
    </w:p>
    <w:p w:rsidR="00D82A72" w:rsidRDefault="00D82A72" w:rsidP="00D82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Настоящим подтверждаю: сведения, включенные в заявления, относящиеся к моей личности и представляемому мною лицу, а также 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действительны, и содержат достоверные сведения.</w:t>
      </w:r>
    </w:p>
    <w:p w:rsidR="00D82A72" w:rsidRDefault="00D82A72" w:rsidP="00D82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Даю свое согласие на участие в опросе по оценке качества предоставленной мне государственной услуги по телефону_____________________________.</w:t>
      </w:r>
    </w:p>
    <w:p w:rsidR="00D82A72" w:rsidRDefault="00D82A72" w:rsidP="00D82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A72" w:rsidRPr="00F61FA5" w:rsidRDefault="00D82A72" w:rsidP="00D82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A72" w:rsidRPr="00BE328D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Дата_________________Подпись_______________/_______________________</w:t>
      </w:r>
    </w:p>
    <w:p w:rsidR="00D82A72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28D">
        <w:rPr>
          <w:rFonts w:ascii="Times New Roman" w:hAnsi="Times New Roman" w:cs="Times New Roman"/>
          <w:sz w:val="26"/>
          <w:szCs w:val="26"/>
        </w:rPr>
        <w:t>Служебные отметки</w:t>
      </w:r>
      <w:r w:rsidR="001C086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E328D">
        <w:rPr>
          <w:rFonts w:ascii="Times New Roman" w:hAnsi="Times New Roman" w:cs="Times New Roman"/>
          <w:sz w:val="26"/>
          <w:szCs w:val="26"/>
        </w:rPr>
        <w:t>Заявление поступило:</w:t>
      </w:r>
      <w:r w:rsidR="001C086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BE328D">
        <w:rPr>
          <w:rFonts w:ascii="Times New Roman" w:hAnsi="Times New Roman" w:cs="Times New Roman"/>
          <w:sz w:val="26"/>
          <w:szCs w:val="26"/>
        </w:rPr>
        <w:t>Дата:</w:t>
      </w:r>
    </w:p>
    <w:p w:rsidR="00D82A72" w:rsidRPr="00BE328D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2A72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328D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BE328D">
        <w:rPr>
          <w:rFonts w:ascii="Times New Roman" w:hAnsi="Times New Roman" w:cs="Times New Roman"/>
          <w:sz w:val="26"/>
          <w:szCs w:val="26"/>
        </w:rPr>
        <w:t>. №</w:t>
      </w:r>
    </w:p>
    <w:p w:rsidR="00D82A72" w:rsidRPr="00BE328D" w:rsidRDefault="00D82A72" w:rsidP="00D8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2A72" w:rsidRPr="00BC34B7" w:rsidRDefault="00D82A72" w:rsidP="00D82A72">
      <w:pPr>
        <w:spacing w:after="0" w:line="240" w:lineRule="auto"/>
        <w:ind w:firstLine="709"/>
        <w:jc w:val="both"/>
        <w:rPr>
          <w:rFonts w:cs="Times New Roman"/>
          <w:sz w:val="21"/>
          <w:szCs w:val="21"/>
        </w:rPr>
      </w:pPr>
      <w:r w:rsidRPr="00BE328D">
        <w:rPr>
          <w:rFonts w:ascii="Times New Roman" w:hAnsi="Times New Roman" w:cs="Times New Roman"/>
          <w:sz w:val="26"/>
          <w:szCs w:val="26"/>
        </w:rPr>
        <w:t>Ф.И.О. и подпись лица, принявшего заявлени</w:t>
      </w:r>
      <w:r>
        <w:rPr>
          <w:rFonts w:ascii="Times New Roman" w:hAnsi="Times New Roman" w:cs="Times New Roman"/>
          <w:sz w:val="26"/>
          <w:szCs w:val="26"/>
        </w:rPr>
        <w:t>е.</w:t>
      </w:r>
    </w:p>
    <w:p w:rsidR="00D82A72" w:rsidRDefault="00D82A72">
      <w:pPr>
        <w:pStyle w:val="ConsPlusTitle"/>
        <w:widowControl/>
        <w:jc w:val="center"/>
        <w:outlineLvl w:val="0"/>
        <w:rPr>
          <w:rFonts w:cs="Times New Roman"/>
        </w:rPr>
      </w:pPr>
    </w:p>
    <w:sectPr w:rsidR="00D82A72" w:rsidSect="0084425D">
      <w:pgSz w:w="11906" w:h="16838"/>
      <w:pgMar w:top="426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78DC"/>
    <w:rsid w:val="0000007D"/>
    <w:rsid w:val="00017C79"/>
    <w:rsid w:val="000257D8"/>
    <w:rsid w:val="00054CD5"/>
    <w:rsid w:val="000657B2"/>
    <w:rsid w:val="00083092"/>
    <w:rsid w:val="000A420D"/>
    <w:rsid w:val="000F57B7"/>
    <w:rsid w:val="0011664A"/>
    <w:rsid w:val="001302FA"/>
    <w:rsid w:val="001304AD"/>
    <w:rsid w:val="00161E52"/>
    <w:rsid w:val="00170AD1"/>
    <w:rsid w:val="001724E7"/>
    <w:rsid w:val="00174A19"/>
    <w:rsid w:val="00190EF7"/>
    <w:rsid w:val="001B62E8"/>
    <w:rsid w:val="001C086B"/>
    <w:rsid w:val="001D7BCD"/>
    <w:rsid w:val="00227C84"/>
    <w:rsid w:val="00230E17"/>
    <w:rsid w:val="00232605"/>
    <w:rsid w:val="00257969"/>
    <w:rsid w:val="00264EEC"/>
    <w:rsid w:val="00270365"/>
    <w:rsid w:val="00280680"/>
    <w:rsid w:val="002A4521"/>
    <w:rsid w:val="002C23F1"/>
    <w:rsid w:val="002C4B41"/>
    <w:rsid w:val="002D3A14"/>
    <w:rsid w:val="002F5248"/>
    <w:rsid w:val="00300DFF"/>
    <w:rsid w:val="00311F3E"/>
    <w:rsid w:val="003179FF"/>
    <w:rsid w:val="00334232"/>
    <w:rsid w:val="00346740"/>
    <w:rsid w:val="00351F1B"/>
    <w:rsid w:val="003554F6"/>
    <w:rsid w:val="003560E7"/>
    <w:rsid w:val="00365D6C"/>
    <w:rsid w:val="0039626C"/>
    <w:rsid w:val="003962E5"/>
    <w:rsid w:val="003A7961"/>
    <w:rsid w:val="003B26C7"/>
    <w:rsid w:val="003B4096"/>
    <w:rsid w:val="003D062B"/>
    <w:rsid w:val="003F6484"/>
    <w:rsid w:val="00412816"/>
    <w:rsid w:val="00414B19"/>
    <w:rsid w:val="00416FFA"/>
    <w:rsid w:val="004328F5"/>
    <w:rsid w:val="00446210"/>
    <w:rsid w:val="004513E8"/>
    <w:rsid w:val="00465011"/>
    <w:rsid w:val="004674ED"/>
    <w:rsid w:val="00472245"/>
    <w:rsid w:val="00486FC0"/>
    <w:rsid w:val="004A20D6"/>
    <w:rsid w:val="004A6D08"/>
    <w:rsid w:val="004A78DC"/>
    <w:rsid w:val="004C5DCE"/>
    <w:rsid w:val="004C7EA1"/>
    <w:rsid w:val="004F742D"/>
    <w:rsid w:val="00525808"/>
    <w:rsid w:val="005649C0"/>
    <w:rsid w:val="00565174"/>
    <w:rsid w:val="00577374"/>
    <w:rsid w:val="00583B59"/>
    <w:rsid w:val="005B446B"/>
    <w:rsid w:val="005C06D6"/>
    <w:rsid w:val="005C40BD"/>
    <w:rsid w:val="00616808"/>
    <w:rsid w:val="006169DB"/>
    <w:rsid w:val="00617A5C"/>
    <w:rsid w:val="00620B0F"/>
    <w:rsid w:val="006374B9"/>
    <w:rsid w:val="00641F14"/>
    <w:rsid w:val="00664F18"/>
    <w:rsid w:val="00682B37"/>
    <w:rsid w:val="00693929"/>
    <w:rsid w:val="006978C9"/>
    <w:rsid w:val="006B6DD8"/>
    <w:rsid w:val="006E0091"/>
    <w:rsid w:val="006E0A4F"/>
    <w:rsid w:val="00706AAA"/>
    <w:rsid w:val="00712AD6"/>
    <w:rsid w:val="007245EC"/>
    <w:rsid w:val="00773441"/>
    <w:rsid w:val="007A7F66"/>
    <w:rsid w:val="007B140D"/>
    <w:rsid w:val="007B6667"/>
    <w:rsid w:val="007C65C6"/>
    <w:rsid w:val="007D1133"/>
    <w:rsid w:val="007D2726"/>
    <w:rsid w:val="007E6580"/>
    <w:rsid w:val="007F4927"/>
    <w:rsid w:val="00810914"/>
    <w:rsid w:val="0084425D"/>
    <w:rsid w:val="008657A3"/>
    <w:rsid w:val="00873032"/>
    <w:rsid w:val="008A2E6D"/>
    <w:rsid w:val="008D4CC6"/>
    <w:rsid w:val="00903E6D"/>
    <w:rsid w:val="009136C8"/>
    <w:rsid w:val="00931F80"/>
    <w:rsid w:val="009453F4"/>
    <w:rsid w:val="00952CDD"/>
    <w:rsid w:val="00956D57"/>
    <w:rsid w:val="00991439"/>
    <w:rsid w:val="00992E6A"/>
    <w:rsid w:val="0099625C"/>
    <w:rsid w:val="009B3DF7"/>
    <w:rsid w:val="009B6468"/>
    <w:rsid w:val="009C3A87"/>
    <w:rsid w:val="009C3F6B"/>
    <w:rsid w:val="009D1B45"/>
    <w:rsid w:val="009E3A43"/>
    <w:rsid w:val="009F6D4A"/>
    <w:rsid w:val="00A03E14"/>
    <w:rsid w:val="00A524EC"/>
    <w:rsid w:val="00A544C2"/>
    <w:rsid w:val="00A628F3"/>
    <w:rsid w:val="00A81112"/>
    <w:rsid w:val="00AD0B4B"/>
    <w:rsid w:val="00AD5F11"/>
    <w:rsid w:val="00AD679B"/>
    <w:rsid w:val="00AE0003"/>
    <w:rsid w:val="00AF25EC"/>
    <w:rsid w:val="00B7529D"/>
    <w:rsid w:val="00B96EE7"/>
    <w:rsid w:val="00BA2A22"/>
    <w:rsid w:val="00C02BB5"/>
    <w:rsid w:val="00C2143A"/>
    <w:rsid w:val="00C234C9"/>
    <w:rsid w:val="00C32D85"/>
    <w:rsid w:val="00C53759"/>
    <w:rsid w:val="00C56AC3"/>
    <w:rsid w:val="00C64192"/>
    <w:rsid w:val="00C739FE"/>
    <w:rsid w:val="00C75A43"/>
    <w:rsid w:val="00CA1E4B"/>
    <w:rsid w:val="00CB668D"/>
    <w:rsid w:val="00CC6652"/>
    <w:rsid w:val="00CD29A3"/>
    <w:rsid w:val="00CD7F65"/>
    <w:rsid w:val="00CE5887"/>
    <w:rsid w:val="00CF24D9"/>
    <w:rsid w:val="00CF2DA3"/>
    <w:rsid w:val="00CF3EB6"/>
    <w:rsid w:val="00D02175"/>
    <w:rsid w:val="00D2148C"/>
    <w:rsid w:val="00D221D1"/>
    <w:rsid w:val="00D24A9A"/>
    <w:rsid w:val="00D32806"/>
    <w:rsid w:val="00D50275"/>
    <w:rsid w:val="00D52C3E"/>
    <w:rsid w:val="00D57CDE"/>
    <w:rsid w:val="00D75687"/>
    <w:rsid w:val="00D81DCA"/>
    <w:rsid w:val="00D82A72"/>
    <w:rsid w:val="00D901B6"/>
    <w:rsid w:val="00D914E8"/>
    <w:rsid w:val="00D93772"/>
    <w:rsid w:val="00DB3202"/>
    <w:rsid w:val="00DB5D16"/>
    <w:rsid w:val="00DC7CB5"/>
    <w:rsid w:val="00DD28F5"/>
    <w:rsid w:val="00DE11D7"/>
    <w:rsid w:val="00DF5088"/>
    <w:rsid w:val="00E01BB7"/>
    <w:rsid w:val="00E243E7"/>
    <w:rsid w:val="00E5085C"/>
    <w:rsid w:val="00E6304D"/>
    <w:rsid w:val="00E84210"/>
    <w:rsid w:val="00E8739D"/>
    <w:rsid w:val="00E930B6"/>
    <w:rsid w:val="00E951D9"/>
    <w:rsid w:val="00EB6D4A"/>
    <w:rsid w:val="00EC0020"/>
    <w:rsid w:val="00EE251F"/>
    <w:rsid w:val="00EF7C0C"/>
    <w:rsid w:val="00F109F7"/>
    <w:rsid w:val="00F36F9F"/>
    <w:rsid w:val="00F506BD"/>
    <w:rsid w:val="00F5647D"/>
    <w:rsid w:val="00F61A98"/>
    <w:rsid w:val="00F84119"/>
    <w:rsid w:val="00FA07CC"/>
    <w:rsid w:val="00FB3BBA"/>
    <w:rsid w:val="00FB61FC"/>
    <w:rsid w:val="00FC349D"/>
    <w:rsid w:val="00FE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D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78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C3A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472245"/>
    <w:pPr>
      <w:ind w:left="720"/>
    </w:pPr>
  </w:style>
  <w:style w:type="paragraph" w:styleId="a4">
    <w:name w:val="Normal (Web)"/>
    <w:basedOn w:val="a"/>
    <w:uiPriority w:val="99"/>
    <w:rsid w:val="007D1133"/>
    <w:pPr>
      <w:spacing w:before="100" w:beforeAutospacing="1" w:after="100" w:afterAutospacing="1" w:line="240" w:lineRule="auto"/>
    </w:pPr>
    <w:rPr>
      <w:rFonts w:ascii="Tahoma" w:hAnsi="Tahoma" w:cs="Tahoma"/>
      <w:color w:val="0033CC"/>
      <w:sz w:val="24"/>
      <w:szCs w:val="24"/>
    </w:rPr>
  </w:style>
  <w:style w:type="paragraph" w:customStyle="1" w:styleId="a5">
    <w:name w:val="Знак"/>
    <w:basedOn w:val="a"/>
    <w:uiPriority w:val="99"/>
    <w:rsid w:val="007D113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913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E8739D"/>
    <w:rPr>
      <w:b/>
      <w:bCs/>
    </w:rPr>
  </w:style>
  <w:style w:type="paragraph" w:styleId="a8">
    <w:name w:val="Balloon Text"/>
    <w:basedOn w:val="a"/>
    <w:link w:val="a9"/>
    <w:uiPriority w:val="99"/>
    <w:semiHidden/>
    <w:rsid w:val="0006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657B2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D7F6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0007D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character" w:styleId="aa">
    <w:name w:val="Hyperlink"/>
    <w:uiPriority w:val="99"/>
    <w:unhideWhenUsed/>
    <w:rsid w:val="0084425D"/>
    <w:rPr>
      <w:color w:val="0000FF"/>
      <w:u w:val="single"/>
    </w:rPr>
  </w:style>
  <w:style w:type="paragraph" w:customStyle="1" w:styleId="ab">
    <w:name w:val="Прижатый влево"/>
    <w:basedOn w:val="a"/>
    <w:next w:val="a"/>
    <w:uiPriority w:val="99"/>
    <w:rsid w:val="0084425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7C32C3F5CDC7DF64C0232B6EBF00E9B3EBD423562656391A05559C8954F9B9kFN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7C32C3F5CDC7DF64C03D2678D35DE2B1E2882651225869415A0EC1DEk5NDO" TargetMode="External"/><Relationship Id="rId5" Type="http://schemas.openxmlformats.org/officeDocument/2006/relationships/hyperlink" Target="http://uslugi.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17</Pages>
  <Words>5915</Words>
  <Characters>33717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89</cp:revision>
  <cp:lastPrinted>2016-02-05T09:17:00Z</cp:lastPrinted>
  <dcterms:created xsi:type="dcterms:W3CDTF">2011-03-31T14:12:00Z</dcterms:created>
  <dcterms:modified xsi:type="dcterms:W3CDTF">2016-07-28T08:03:00Z</dcterms:modified>
</cp:coreProperties>
</file>