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03" w:rsidRDefault="00C62203" w:rsidP="00C6220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C62203" w:rsidRDefault="00C62203" w:rsidP="00C6220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C62203" w:rsidRDefault="00C62203" w:rsidP="00C6220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47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AA6">
        <w:rPr>
          <w:rFonts w:ascii="Times New Roman" w:hAnsi="Times New Roman" w:cs="Times New Roman"/>
          <w:b w:val="0"/>
          <w:sz w:val="28"/>
          <w:szCs w:val="28"/>
        </w:rPr>
        <w:t>Исполнительного</w:t>
      </w:r>
      <w:bookmarkStart w:id="0" w:name="_GoBack"/>
      <w:bookmarkEnd w:id="0"/>
    </w:p>
    <w:p w:rsidR="00C62203" w:rsidRDefault="00C62203" w:rsidP="00C6220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C62203" w:rsidRDefault="00C62203" w:rsidP="00C6220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62203" w:rsidRDefault="00C62203" w:rsidP="00C6220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500758" w:rsidRDefault="00C62203" w:rsidP="00C62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26AA6">
        <w:rPr>
          <w:rFonts w:ascii="Times New Roman" w:hAnsi="Times New Roman" w:cs="Times New Roman"/>
          <w:sz w:val="28"/>
          <w:szCs w:val="28"/>
        </w:rPr>
        <w:t xml:space="preserve">                      от  20 июля 2016 № 349</w:t>
      </w:r>
    </w:p>
    <w:p w:rsidR="00C62203" w:rsidRPr="004523FB" w:rsidRDefault="00C62203" w:rsidP="00C62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F6D" w:rsidRDefault="00500758" w:rsidP="00AF5D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71"/>
      <w:bookmarkEnd w:id="1"/>
      <w:r w:rsidRPr="006879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04B90">
        <w:rPr>
          <w:rFonts w:ascii="Times New Roman" w:hAnsi="Times New Roman" w:cs="Times New Roman"/>
          <w:sz w:val="28"/>
          <w:szCs w:val="28"/>
        </w:rPr>
        <w:t xml:space="preserve"> </w:t>
      </w:r>
      <w:r w:rsidRPr="006879B8">
        <w:rPr>
          <w:rFonts w:ascii="Times New Roman" w:hAnsi="Times New Roman" w:cs="Times New Roman"/>
          <w:sz w:val="28"/>
          <w:szCs w:val="28"/>
        </w:rPr>
        <w:t>ПРЕДОСТАВЛЕНИЯ ГОСУДАРСТВЕН</w:t>
      </w:r>
      <w:r w:rsidR="005D719D">
        <w:rPr>
          <w:rFonts w:ascii="Times New Roman" w:hAnsi="Times New Roman" w:cs="Times New Roman"/>
          <w:sz w:val="28"/>
          <w:szCs w:val="28"/>
        </w:rPr>
        <w:t xml:space="preserve">НОЙ УСЛУГИ ПО ВЫДАЧЕ ЗАКЛЮЧЕНИЯ </w:t>
      </w:r>
      <w:r w:rsidR="00576F6D">
        <w:rPr>
          <w:rFonts w:ascii="Times New Roman" w:hAnsi="Times New Roman" w:cs="Times New Roman"/>
          <w:sz w:val="28"/>
          <w:szCs w:val="28"/>
        </w:rPr>
        <w:t xml:space="preserve">О </w:t>
      </w:r>
      <w:r w:rsidRPr="006879B8">
        <w:rPr>
          <w:rFonts w:ascii="Times New Roman" w:hAnsi="Times New Roman" w:cs="Times New Roman"/>
          <w:sz w:val="28"/>
          <w:szCs w:val="28"/>
        </w:rPr>
        <w:t>ВРЕМЕННОЙ П</w:t>
      </w:r>
      <w:r w:rsidR="00604B90">
        <w:rPr>
          <w:rFonts w:ascii="Times New Roman" w:hAnsi="Times New Roman" w:cs="Times New Roman"/>
          <w:sz w:val="28"/>
          <w:szCs w:val="28"/>
        </w:rPr>
        <w:t>ЕРЕДАЧЕ</w:t>
      </w:r>
      <w:r w:rsidR="005D719D">
        <w:rPr>
          <w:rFonts w:ascii="Times New Roman" w:hAnsi="Times New Roman" w:cs="Times New Roman"/>
          <w:sz w:val="28"/>
          <w:szCs w:val="28"/>
        </w:rPr>
        <w:t xml:space="preserve"> </w:t>
      </w:r>
      <w:r w:rsidR="00576F6D">
        <w:rPr>
          <w:rFonts w:ascii="Times New Roman" w:hAnsi="Times New Roman" w:cs="Times New Roman"/>
          <w:sz w:val="28"/>
          <w:szCs w:val="28"/>
        </w:rPr>
        <w:t>НЕДЕЕСПОСОБНЫХ ГРАЖДАН, НАХОДЯЩИХСЯ В ОРГАНИЗАЦИЯХ, ОКАЗЫВАЮЩИХ СОЦИАЛЬНЫЕ УСЛУГИ В СТАЦИОНАРНОЙ ФОРМЕ, В СЕМЬИ ГРАЖДАН, ПОСТОЯННО ПРОЖИВАЮЩИХ НА ТЕРРИТОРИИ РОССИЙСКОЙ ФЕДЕРАЦИИ</w:t>
      </w:r>
    </w:p>
    <w:p w:rsidR="00500758" w:rsidRDefault="00500758" w:rsidP="00CC7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0758" w:rsidRPr="006879B8" w:rsidRDefault="00500758" w:rsidP="00500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0758" w:rsidRPr="006879B8" w:rsidRDefault="00500758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758" w:rsidRPr="006879B8" w:rsidRDefault="00500758" w:rsidP="000B25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79B8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стандарт и порядок предоставления государственной услуги по выдаче заключения о </w:t>
      </w:r>
      <w:r w:rsidR="00576F6D" w:rsidRPr="00576F6D">
        <w:rPr>
          <w:rFonts w:ascii="Times New Roman" w:hAnsi="Times New Roman" w:cs="Times New Roman"/>
          <w:sz w:val="28"/>
          <w:szCs w:val="28"/>
        </w:rPr>
        <w:t>временной передачи совершеннолетнего лица, признанного в судебном порядке недееспособным, находящимся на стационарном обслуживании в социальном учреждении, в семьи граждан, посто</w:t>
      </w:r>
      <w:r w:rsidR="00576F6D">
        <w:rPr>
          <w:rFonts w:ascii="Times New Roman" w:hAnsi="Times New Roman" w:cs="Times New Roman"/>
          <w:sz w:val="28"/>
          <w:szCs w:val="28"/>
        </w:rPr>
        <w:t>янно проживающих на территории Р</w:t>
      </w:r>
      <w:r w:rsidR="00576F6D" w:rsidRPr="00576F6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76F6D">
        <w:rPr>
          <w:rFonts w:ascii="Times New Roman" w:hAnsi="Times New Roman" w:cs="Times New Roman"/>
          <w:sz w:val="28"/>
          <w:szCs w:val="28"/>
        </w:rPr>
        <w:t>Ф</w:t>
      </w:r>
      <w:r w:rsidR="00576F6D" w:rsidRPr="00576F6D">
        <w:rPr>
          <w:rFonts w:ascii="Times New Roman" w:hAnsi="Times New Roman" w:cs="Times New Roman"/>
          <w:sz w:val="28"/>
          <w:szCs w:val="28"/>
        </w:rPr>
        <w:t>едерации</w:t>
      </w:r>
      <w:r w:rsidR="00F47905">
        <w:rPr>
          <w:rFonts w:ascii="Times New Roman" w:hAnsi="Times New Roman" w:cs="Times New Roman"/>
          <w:sz w:val="28"/>
          <w:szCs w:val="28"/>
        </w:rPr>
        <w:t xml:space="preserve"> </w:t>
      </w:r>
      <w:r w:rsidRPr="006879B8">
        <w:rPr>
          <w:rFonts w:ascii="Times New Roman" w:hAnsi="Times New Roman" w:cs="Times New Roman"/>
          <w:sz w:val="28"/>
          <w:szCs w:val="28"/>
        </w:rPr>
        <w:t>(далее - услуга, государственная услуга).</w:t>
      </w:r>
      <w:proofErr w:type="gramEnd"/>
    </w:p>
    <w:p w:rsidR="00500758" w:rsidRPr="006879B8" w:rsidRDefault="00500758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>1.2. Получатели услуги: совершеннолетние граждане Российской Федерации, желающие временно принять совершеннолетнего гражданина, признанного в судебном порядке недееспособным (далее - заявители).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1.3.  Государственная услуга предоставляется   Исполнительным комитетом Агрызского 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 xml:space="preserve"> района Республики Татарстан.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1.3.1. Место нахождения Исполнительного комитета Агрызского муниципального района Республики Татарстан: 422230, г. Агрыз, ул. Гагарина, д. 13.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Режим работы: ежедневно, кроме субботы и воскресенья.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Понедельник - четверг с 8.00 до 17.15.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Пятница с 8.00 до 16.00.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Обед с 12.00 до 13.00. 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Проход по пропуску и (или) документу, удостоверяющему личность.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1.3.2. Телефон приемной Исполкома: 8 (85551) 2-22-46.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1.3.3. Адрес официального сайта: http://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agryz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 xml:space="preserve">/, адрес электронной почты сектора опеки и попечительства: 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sektoropekipop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1.3.4. Информация о государственной услуге может быть получена: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Информация, размещаемая на информационных стендах, включает в себя сведения о  государственной услуге, содержащиеся в пунктах (подпунктах) 1.1, 1.3.1, 1.4, 2.3, 2.5, 2.8, 2.10, 2.11, 5.1 настоящего Регламента;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2) при устном 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 xml:space="preserve"> в Исполком (лично или по телефону);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3) при письменном (в том числе в форме электронного документа) обращении в Исполком;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lastRenderedPageBreak/>
        <w:t>4) посредством сети «Интернет»;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на официальном сайте Агрызского 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 xml:space="preserve"> района Республики Татарстан: 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agryz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73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.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на Портале государственных  и муниципальных услуг республики Татарстан (</w:t>
      </w:r>
      <w:hyperlink r:id="rId9" w:history="1">
        <w:r w:rsidRPr="00A61737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A6173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uslugi</w:t>
        </w:r>
        <w:proofErr w:type="spellEnd"/>
        <w:r w:rsidRPr="00A61737">
          <w:rPr>
            <w:rStyle w:val="a3"/>
            <w:rFonts w:ascii="Times New Roman" w:hAnsi="Times New Roman" w:cs="Times New Roman"/>
            <w:sz w:val="26"/>
            <w:szCs w:val="26"/>
          </w:rPr>
          <w:t>.tatar.ru</w:t>
        </w:r>
      </w:hyperlink>
      <w:r w:rsidRPr="00A61737">
        <w:rPr>
          <w:rFonts w:ascii="Times New Roman" w:hAnsi="Times New Roman" w:cs="Times New Roman"/>
          <w:sz w:val="26"/>
          <w:szCs w:val="26"/>
        </w:rPr>
        <w:t>./);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(http://</w:t>
      </w:r>
      <w:proofErr w:type="spellStart"/>
      <w:r w:rsidRPr="00A61737">
        <w:rPr>
          <w:rFonts w:ascii="Times New Roman" w:hAnsi="Times New Roman" w:cs="Times New Roman"/>
          <w:sz w:val="26"/>
          <w:szCs w:val="26"/>
          <w:lang w:val="en-US"/>
        </w:rPr>
        <w:t>gos</w:t>
      </w:r>
      <w:proofErr w:type="spellEnd"/>
      <w:r w:rsidRPr="00A61737">
        <w:rPr>
          <w:rFonts w:ascii="Times New Roman" w:hAnsi="Times New Roman" w:cs="Times New Roman"/>
          <w:sz w:val="26"/>
          <w:szCs w:val="26"/>
        </w:rPr>
        <w:t>uslugi.ru/.);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1.4. Предоставление услуги осуществляется в соответствии со следующими нормативными актами: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604B90" w:rsidRPr="00A61737" w:rsidRDefault="00604B90" w:rsidP="00604B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Конституцией Республики Татарстан от 06.11.1992(далее – Конституция РТ) (Республика Татарстан, № 87-88, 30.04.2002);</w:t>
      </w:r>
    </w:p>
    <w:p w:rsidR="00604B90" w:rsidRPr="00A61737" w:rsidRDefault="00604B90" w:rsidP="00604B90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Семейным кодексом Российской Федерации от 29.12.1995 №223-ФЗ (далее – СК РФ) («Собрание законодательства Российской Федерации», 01.01.1996, №1, ст.16);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Гражданским  кодексом  Российской  Федерации.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-Федеральным </w:t>
      </w:r>
      <w:hyperlink r:id="rId10" w:history="1">
        <w:r w:rsidRPr="00A6173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61737">
        <w:rPr>
          <w:rFonts w:ascii="Times New Roman" w:hAnsi="Times New Roman" w:cs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A617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61737">
        <w:rPr>
          <w:rFonts w:ascii="Times New Roman" w:hAnsi="Times New Roman" w:cs="Times New Roman"/>
          <w:sz w:val="26"/>
          <w:szCs w:val="26"/>
        </w:rPr>
        <w:t>) («Ведомости Совета народных депутатов и Верховного Совета Российской Федерации»,  20.08.1992, № 33, ст.1913);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21.11.2011 № 323-ФЗ «Об основах охраны здоровья граждан в Российской Федерации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>далее – Федеральный закон № 323-ФЗ) (Собрание законодательства Российской Федерации», 28.11.2011, № 48, ст.6724);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27.07.2006 № 152-ФЗ «О персональных данны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>далее - Федеральный закон №152-ФЗ) («Собрание законодательства Российской Федерации», 2006, № 31 (1ч), ст. 3451);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24.04.2008 № 48-ФЗ «Об опеке и попечительстве» (дале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 xml:space="preserve"> Федеральный закон №48-ФЗ) («Собрание законодательства Российской Федерации», 28.04.2008, №17, ст.1755);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 (Республика Татарстан, №60-61, 25.03.2008);</w:t>
      </w:r>
    </w:p>
    <w:p w:rsidR="00604B90" w:rsidRPr="00A61737" w:rsidRDefault="00604B90" w:rsidP="00604B90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6173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11" w:history="1">
        <w:r w:rsidRPr="00A6173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61737">
        <w:rPr>
          <w:rFonts w:ascii="Times New Roman" w:hAnsi="Times New Roman" w:cs="Times New Roman"/>
          <w:sz w:val="26"/>
          <w:szCs w:val="26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15.11.2013г. № 28-2 (далее – Положением об ИК);</w:t>
      </w:r>
    </w:p>
    <w:p w:rsidR="00604B90" w:rsidRPr="00A61737" w:rsidRDefault="00604B90" w:rsidP="0060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 Положением о секторе опеки и попечительства  Исполнительного комитета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604B90" w:rsidRPr="00A61737" w:rsidRDefault="00604B90" w:rsidP="00604B90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A61737">
        <w:rPr>
          <w:rFonts w:ascii="Times New Roman" w:hAnsi="Times New Roman" w:cs="Times New Roman"/>
          <w:color w:val="auto"/>
          <w:sz w:val="26"/>
          <w:szCs w:val="26"/>
        </w:rPr>
        <w:t xml:space="preserve">- Правилами внутреннего трудового распорядка </w:t>
      </w:r>
      <w:r w:rsidRPr="00A61737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Исполнительного комитета Агрызского муниципального района Республики Татарстан, утвержденными Постановлением Исполнительного комитета </w:t>
      </w:r>
      <w:r w:rsidRPr="00A61737">
        <w:rPr>
          <w:rFonts w:ascii="Times New Roman" w:hAnsi="Times New Roman" w:cs="Times New Roman"/>
          <w:color w:val="auto"/>
          <w:sz w:val="26"/>
          <w:szCs w:val="26"/>
        </w:rPr>
        <w:t>Агрызского муниципального района Республики Татарстан</w:t>
      </w:r>
      <w:r w:rsidRPr="00A61737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 от 31.12.2014  № 540, (далее – Правила).</w:t>
      </w:r>
    </w:p>
    <w:p w:rsidR="00604B90" w:rsidRPr="00A61737" w:rsidRDefault="00604B90" w:rsidP="00604B90">
      <w:pPr>
        <w:tabs>
          <w:tab w:val="left" w:pos="161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1.5. В настоящем Регламенте используются следующие термины и определения:</w:t>
      </w:r>
    </w:p>
    <w:p w:rsidR="00604B90" w:rsidRPr="00A61737" w:rsidRDefault="00604B90" w:rsidP="00604B9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A61737">
        <w:rPr>
          <w:rFonts w:ascii="Times New Roman" w:hAnsi="Times New Roman" w:cs="Times New Roman"/>
          <w:sz w:val="26"/>
          <w:szCs w:val="26"/>
        </w:rPr>
        <w:t>-опека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604B90" w:rsidRPr="00A61737" w:rsidRDefault="00604B90" w:rsidP="00604B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</w:t>
      </w:r>
      <w:r w:rsidRPr="00A61737">
        <w:rPr>
          <w:rFonts w:ascii="Times New Roman" w:hAnsi="Times New Roman" w:cs="Times New Roman"/>
          <w:bCs/>
          <w:sz w:val="26"/>
          <w:szCs w:val="26"/>
        </w:rPr>
        <w:t>попечительство</w:t>
      </w:r>
      <w:r w:rsidRPr="00A61737">
        <w:rPr>
          <w:rFonts w:ascii="Times New Roman" w:hAnsi="Times New Roman" w:cs="Times New Roman"/>
          <w:sz w:val="26"/>
          <w:szCs w:val="26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604B90" w:rsidRPr="00A61737" w:rsidRDefault="00604B90" w:rsidP="00604B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bCs/>
          <w:sz w:val="26"/>
          <w:szCs w:val="26"/>
        </w:rPr>
        <w:t>-подопечный</w:t>
      </w:r>
      <w:r w:rsidRPr="00A61737">
        <w:rPr>
          <w:rFonts w:ascii="Times New Roman" w:hAnsi="Times New Roman" w:cs="Times New Roman"/>
          <w:sz w:val="26"/>
          <w:szCs w:val="26"/>
        </w:rPr>
        <w:t xml:space="preserve"> - гражданин, в отношении которого </w:t>
      </w:r>
      <w:proofErr w:type="gramStart"/>
      <w:r w:rsidRPr="00A61737">
        <w:rPr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Pr="00A61737">
        <w:rPr>
          <w:rFonts w:ascii="Times New Roman" w:hAnsi="Times New Roman" w:cs="Times New Roman"/>
          <w:sz w:val="26"/>
          <w:szCs w:val="26"/>
        </w:rPr>
        <w:t xml:space="preserve"> опека или попечительство;</w:t>
      </w:r>
    </w:p>
    <w:p w:rsidR="00604B90" w:rsidRPr="00A61737" w:rsidRDefault="00604B90" w:rsidP="00604B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</w:t>
      </w:r>
      <w:r w:rsidRPr="00A61737">
        <w:rPr>
          <w:rFonts w:ascii="Times New Roman" w:hAnsi="Times New Roman" w:cs="Times New Roman"/>
          <w:bCs/>
          <w:sz w:val="26"/>
          <w:szCs w:val="26"/>
        </w:rPr>
        <w:t>недееспособный гражданин</w:t>
      </w:r>
      <w:r w:rsidRPr="00A61737">
        <w:rPr>
          <w:rFonts w:ascii="Times New Roman" w:hAnsi="Times New Roman" w:cs="Times New Roman"/>
          <w:sz w:val="26"/>
          <w:szCs w:val="26"/>
        </w:rPr>
        <w:t xml:space="preserve"> - гражданин, признанный судом недееспособным по основаниям, предусмотренным статьей 29 ГК РФ.</w:t>
      </w:r>
    </w:p>
    <w:p w:rsidR="00604B90" w:rsidRPr="00A61737" w:rsidRDefault="00604B90" w:rsidP="00604B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>-ограниченно дееспособный - гражданин, ограниченный судом в дееспособности по основаниям, предусмотренным статьей 30 ГК РФ.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</w:t>
      </w:r>
      <w:r w:rsidRPr="00A61737">
        <w:rPr>
          <w:rFonts w:ascii="Times New Roman" w:hAnsi="Times New Roman" w:cs="Times New Roman"/>
          <w:sz w:val="26"/>
          <w:szCs w:val="26"/>
        </w:rPr>
        <w:tab/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</w:t>
      </w:r>
      <w:r w:rsidRPr="00A61737">
        <w:rPr>
          <w:rFonts w:ascii="Times New Roman" w:hAnsi="Times New Roman" w:cs="Times New Roman"/>
          <w:sz w:val="26"/>
          <w:szCs w:val="26"/>
        </w:rPr>
        <w:tab/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(п.2 ст.2 Федерального закона от 27.07.2010 № 210-ФЗ). Заявление заполняется на стандартном бланке (приложение№1).</w:t>
      </w:r>
    </w:p>
    <w:p w:rsidR="00604B90" w:rsidRPr="00A61737" w:rsidRDefault="00604B90" w:rsidP="00604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737">
        <w:rPr>
          <w:rFonts w:ascii="Times New Roman" w:hAnsi="Times New Roman" w:cs="Times New Roman"/>
          <w:sz w:val="26"/>
          <w:szCs w:val="26"/>
        </w:rPr>
        <w:t xml:space="preserve">        -удаленное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F61B05" w:rsidRPr="00F61B05" w:rsidRDefault="00F61B05" w:rsidP="00044624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3FB" w:rsidRPr="00A72573" w:rsidRDefault="004523FB" w:rsidP="005007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58" w:rsidRDefault="00500758" w:rsidP="005007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7E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D03BFC" w:rsidRPr="00A2397E" w:rsidRDefault="00D03BFC" w:rsidP="005007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4961"/>
        <w:gridCol w:w="2835"/>
      </w:tblGrid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 стандарта предоставления государственной услуги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 стандарта предоставления государственной услуги</w:t>
            </w:r>
          </w:p>
        </w:tc>
        <w:tc>
          <w:tcPr>
            <w:tcW w:w="2835" w:type="dxa"/>
          </w:tcPr>
          <w:p w:rsidR="00A2397E" w:rsidRPr="00A2397E" w:rsidRDefault="00500758" w:rsidP="00A23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Нормативный акт, устанавливающий государственную услугу</w:t>
            </w:r>
          </w:p>
          <w:p w:rsidR="00500758" w:rsidRPr="00A2397E" w:rsidRDefault="00500758" w:rsidP="00A23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 или требование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3D28C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00758" w:rsidRPr="00A2397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961" w:type="dxa"/>
          </w:tcPr>
          <w:p w:rsidR="00500758" w:rsidRPr="00A2397E" w:rsidRDefault="00500758" w:rsidP="00793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о возможности временной передачи </w:t>
            </w:r>
            <w:r w:rsidR="00793186" w:rsidRPr="00A2397E">
              <w:rPr>
                <w:rFonts w:ascii="Times New Roman" w:hAnsi="Times New Roman" w:cs="Times New Roman"/>
                <w:sz w:val="24"/>
                <w:szCs w:val="24"/>
              </w:rPr>
              <w:t>недееспособных граждан, находящихся в организациях</w:t>
            </w: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186"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оказывающих социальные услуги в стационарной форме, в семьи граждан постоянно проживающих на территории </w:t>
            </w: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835" w:type="dxa"/>
          </w:tcPr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ГК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  <w:hyperlink r:id="rId13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СК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500758" w:rsidRPr="002775B4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N 48-ФЗ;</w:t>
            </w:r>
          </w:p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N 927;</w:t>
            </w:r>
          </w:p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РТ N 8-ЗРТ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3D28C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00758" w:rsidRPr="00A239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непосредственно предоставляющего услугу</w:t>
            </w:r>
          </w:p>
        </w:tc>
        <w:tc>
          <w:tcPr>
            <w:tcW w:w="4961" w:type="dxa"/>
          </w:tcPr>
          <w:p w:rsidR="00500758" w:rsidRPr="00A2397E" w:rsidRDefault="00604B90" w:rsidP="00604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05C1E">
              <w:rPr>
                <w:rFonts w:ascii="Times New Roman" w:hAnsi="Times New Roman" w:cs="Times New Roman"/>
                <w:sz w:val="24"/>
                <w:szCs w:val="24"/>
              </w:rPr>
              <w:t>сполнительный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205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63DC" w:rsidRPr="00A2397E">
              <w:rPr>
                <w:rFonts w:ascii="Times New Roman" w:hAnsi="Times New Roman" w:cs="Times New Roman"/>
                <w:sz w:val="24"/>
                <w:szCs w:val="24"/>
              </w:rPr>
              <w:t>еспублики Татарстан</w:t>
            </w:r>
          </w:p>
        </w:tc>
        <w:tc>
          <w:tcPr>
            <w:tcW w:w="2835" w:type="dxa"/>
          </w:tcPr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ЗРТ N 7-ЗРТ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4A031D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500758" w:rsidRPr="00A2397E">
              <w:rPr>
                <w:rFonts w:ascii="Times New Roman" w:hAnsi="Times New Roman" w:cs="Times New Roman"/>
                <w:sz w:val="24"/>
                <w:szCs w:val="24"/>
              </w:rPr>
              <w:t>Описание результата предоставления услуги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Заключение органа опеки и попечительства в форме письменного разрешения или письмо об отказе</w:t>
            </w:r>
          </w:p>
        </w:tc>
        <w:tc>
          <w:tcPr>
            <w:tcW w:w="2835" w:type="dxa"/>
          </w:tcPr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ГК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500758" w:rsidRPr="002775B4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N 48-ФЗ;</w:t>
            </w:r>
          </w:p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N 927;</w:t>
            </w:r>
          </w:p>
          <w:p w:rsidR="00500758" w:rsidRPr="00A2397E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РТ N 8-ЗРТ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4A031D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500758" w:rsidRPr="00A2397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4961" w:type="dxa"/>
          </w:tcPr>
          <w:p w:rsidR="00500758" w:rsidRPr="00A2397E" w:rsidRDefault="00500758" w:rsidP="0010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Выдача заключения осуществляется в течение 15 дней со дня регистрации запроса, при межведомственном информационном взаимодействии - не более 30 дней</w:t>
            </w:r>
          </w:p>
        </w:tc>
        <w:tc>
          <w:tcPr>
            <w:tcW w:w="2835" w:type="dxa"/>
          </w:tcPr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N 927;</w:t>
            </w:r>
          </w:p>
          <w:p w:rsidR="00500758" w:rsidRPr="002775B4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4" w:history="1">
              <w:r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N 48-ФЗ;</w:t>
            </w:r>
          </w:p>
          <w:p w:rsidR="00500758" w:rsidRPr="002775B4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" w:history="1">
              <w:r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N 210-ФЗ</w:t>
            </w:r>
          </w:p>
        </w:tc>
      </w:tr>
      <w:tr w:rsidR="00500758" w:rsidRPr="006879B8" w:rsidTr="00A2397E">
        <w:tblPrEx>
          <w:tblBorders>
            <w:insideH w:val="nil"/>
          </w:tblBorders>
        </w:tblPrEx>
        <w:tc>
          <w:tcPr>
            <w:tcW w:w="2473" w:type="dxa"/>
            <w:tcBorders>
              <w:bottom w:val="nil"/>
            </w:tcBorders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      </w:r>
          </w:p>
        </w:tc>
        <w:tc>
          <w:tcPr>
            <w:tcW w:w="4961" w:type="dxa"/>
            <w:tcBorders>
              <w:bottom w:val="nil"/>
            </w:tcBorders>
          </w:tcPr>
          <w:p w:rsidR="00500758" w:rsidRPr="0010375B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4452" w:history="1">
              <w:r w:rsidRPr="0010375B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10375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N 1).</w:t>
            </w:r>
          </w:p>
          <w:p w:rsidR="00500758" w:rsidRPr="0010375B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2. Паспорт заявителя и его копия.</w:t>
            </w:r>
          </w:p>
          <w:p w:rsidR="00500758" w:rsidRPr="0010375B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3. Медицинское заключение.</w:t>
            </w:r>
          </w:p>
          <w:p w:rsidR="00500758" w:rsidRPr="00531994" w:rsidRDefault="004A031D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758" w:rsidRPr="00531994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суда о признании гражданина </w:t>
            </w:r>
            <w:proofErr w:type="gramStart"/>
            <w:r w:rsidR="00500758" w:rsidRPr="00531994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="00500758" w:rsidRPr="00531994">
              <w:rPr>
                <w:rFonts w:ascii="Times New Roman" w:hAnsi="Times New Roman" w:cs="Times New Roman"/>
                <w:sz w:val="24"/>
                <w:szCs w:val="24"/>
              </w:rPr>
              <w:t xml:space="preserve"> или ограниченно дееспособным.</w:t>
            </w:r>
          </w:p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Подаются оригиналы и копии документов (оригиналы после сверки возвращаются), возможен прием нотариально заверенных копий документов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ГК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  <w:hyperlink r:id="rId27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НК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РФ:</w:t>
            </w:r>
          </w:p>
          <w:p w:rsidR="00500758" w:rsidRPr="002775B4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8" w:history="1">
              <w:r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N 48-ФЗ;</w:t>
            </w:r>
          </w:p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N 927;</w:t>
            </w:r>
          </w:p>
          <w:p w:rsidR="00500758" w:rsidRPr="002775B4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0" w:history="1">
              <w:r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N 210-ФЗ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услуги, которые находятся в </w:t>
            </w: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которые могут быть востребованы специалистом в рамках межведомственного взаимодействия:</w:t>
            </w:r>
          </w:p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помещение;</w:t>
            </w:r>
          </w:p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- копия финансового лицевого счета с места </w:t>
            </w: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жительства;</w:t>
            </w:r>
          </w:p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 справка органов внутренних дел, подтверждающая отсутствие судимости у гражданина, выразившего желание принять в семью недееспособного или ограниченно дееспособного</w:t>
            </w:r>
          </w:p>
        </w:tc>
        <w:tc>
          <w:tcPr>
            <w:tcW w:w="2835" w:type="dxa"/>
          </w:tcPr>
          <w:p w:rsidR="00500758" w:rsidRPr="00A2397E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31" w:history="1">
              <w:r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N 210-ФЗ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proofErr w:type="gramStart"/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осуществляется органом исполнительной власти, предоставляющим услугу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Согласование не требуется</w:t>
            </w:r>
          </w:p>
        </w:tc>
        <w:tc>
          <w:tcPr>
            <w:tcW w:w="2835" w:type="dxa"/>
          </w:tcPr>
          <w:p w:rsidR="00500758" w:rsidRPr="00A2397E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269"/>
            <w:bookmarkEnd w:id="2"/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4961" w:type="dxa"/>
          </w:tcPr>
          <w:p w:rsidR="00500758" w:rsidRPr="0010375B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документов, необходимых для предоставления государственной услуги:</w:t>
            </w:r>
          </w:p>
          <w:p w:rsidR="00500758" w:rsidRPr="0010375B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- представленные заявителем документы не соответствуют установленным требованиям;</w:t>
            </w:r>
          </w:p>
          <w:p w:rsidR="00500758" w:rsidRPr="0010375B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- заявителем представлен неполный комплект документов, необходимых для получения государственной услуги, предусмотренный настоящим Регламентом;</w:t>
            </w:r>
          </w:p>
          <w:p w:rsidR="00500758" w:rsidRPr="0010375B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- в представленных заявителем документах содержатся противоречивые сведения;</w:t>
            </w:r>
          </w:p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- обращение заявителя не по месту фактического проживания</w:t>
            </w:r>
          </w:p>
        </w:tc>
        <w:tc>
          <w:tcPr>
            <w:tcW w:w="2835" w:type="dxa"/>
          </w:tcPr>
          <w:p w:rsidR="00500758" w:rsidRPr="00A2397E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N 927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276"/>
            <w:bookmarkEnd w:id="3"/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2.9. Исчерпывающий перечень оснований для приостановления или отказа в предоставлении услуги</w:t>
            </w:r>
          </w:p>
        </w:tc>
        <w:tc>
          <w:tcPr>
            <w:tcW w:w="4961" w:type="dxa"/>
          </w:tcPr>
          <w:p w:rsidR="00500758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государственной услуги:</w:t>
            </w:r>
          </w:p>
          <w:p w:rsidR="0010375B" w:rsidRDefault="005876F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заявитель относится к категории</w:t>
            </w:r>
          </w:p>
          <w:p w:rsidR="005876F8" w:rsidRDefault="005876F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признанных судом недееспособными или ограниченно дееспособными;</w:t>
            </w:r>
          </w:p>
          <w:p w:rsidR="005876F8" w:rsidRDefault="00D605A2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5876F8">
              <w:rPr>
                <w:rFonts w:ascii="Times New Roman" w:hAnsi="Times New Roman" w:cs="Times New Roman"/>
                <w:sz w:val="24"/>
                <w:szCs w:val="24"/>
              </w:rPr>
              <w:t>лиц, отстраненных от обязанностей опекуна (попечителя) за ненадлежащее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возложенных на него законом обязанностей;</w:t>
            </w:r>
          </w:p>
          <w:p w:rsidR="00D605A2" w:rsidRDefault="00D605A2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имеющих или имевших судимость, подвергающихся или подвергавшихся уголовному преследованию;</w:t>
            </w:r>
          </w:p>
          <w:p w:rsidR="00D605A2" w:rsidRDefault="00D605A2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лиц, имеющих инфекционные заболевания в открытой форме или психические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заболевания, больных наркоманией, токсикоманией, алкоголизмом;</w:t>
            </w:r>
          </w:p>
          <w:p w:rsidR="00D605A2" w:rsidRPr="0010375B" w:rsidRDefault="00D605A2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не имеющих постоянного места жительства на территории Российской Федерации.</w:t>
            </w:r>
          </w:p>
          <w:p w:rsidR="00500758" w:rsidRPr="00D605A2" w:rsidRDefault="00D605A2" w:rsidP="005007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0758" w:rsidRPr="00D605A2">
              <w:rPr>
                <w:rFonts w:ascii="Times New Roman" w:hAnsi="Times New Roman" w:cs="Times New Roman"/>
                <w:sz w:val="24"/>
                <w:szCs w:val="24"/>
              </w:rPr>
              <w:t>редставление заявителем неправильно оформленных или утративших силу документов, если указанные обстоятельства были установлены в пр</w:t>
            </w:r>
            <w:r w:rsidRPr="00D605A2">
              <w:rPr>
                <w:rFonts w:ascii="Times New Roman" w:hAnsi="Times New Roman" w:cs="Times New Roman"/>
                <w:sz w:val="24"/>
                <w:szCs w:val="24"/>
              </w:rPr>
              <w:t>оцессе рассмотрения документов.</w:t>
            </w:r>
          </w:p>
        </w:tc>
        <w:tc>
          <w:tcPr>
            <w:tcW w:w="2835" w:type="dxa"/>
          </w:tcPr>
          <w:p w:rsidR="00500758" w:rsidRPr="002775B4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ГК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  <w:hyperlink r:id="rId34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СК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500758" w:rsidRPr="002775B4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" w:history="1">
              <w:r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N 48-ФЗ;</w:t>
            </w:r>
          </w:p>
          <w:p w:rsidR="00500758" w:rsidRPr="00A2397E" w:rsidRDefault="00B46046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00758" w:rsidRPr="002775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00758"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РТ N 8-ЗРТ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на безвозмездной основе</w:t>
            </w:r>
          </w:p>
        </w:tc>
        <w:tc>
          <w:tcPr>
            <w:tcW w:w="2835" w:type="dxa"/>
          </w:tcPr>
          <w:p w:rsidR="00500758" w:rsidRPr="00A2397E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2835" w:type="dxa"/>
          </w:tcPr>
          <w:p w:rsidR="00500758" w:rsidRPr="00A2397E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2.12. Максимальный срок ожидания в очереди при подаче запроса о предоставлении услуги и при получении результата предоставления услуги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Очередность для отдельных категорий получателей услуги не установлена. Максимальный срок ожидания приема (ожидания обслуживания) получателя услуги (заявителя) не должен превышать 30 минут</w:t>
            </w:r>
          </w:p>
        </w:tc>
        <w:tc>
          <w:tcPr>
            <w:tcW w:w="2835" w:type="dxa"/>
          </w:tcPr>
          <w:p w:rsidR="00500758" w:rsidRPr="00A2397E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2.13. Срок регистрации запроса заявителя о предоставлении услуги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В течение одного дня</w:t>
            </w:r>
          </w:p>
        </w:tc>
        <w:tc>
          <w:tcPr>
            <w:tcW w:w="2835" w:type="dxa"/>
          </w:tcPr>
          <w:p w:rsidR="00500758" w:rsidRPr="00A2397E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E73334" w:rsidRDefault="00500758" w:rsidP="00E73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2.14. Требования к помещениям, в которых предоставляется </w:t>
            </w:r>
            <w:r w:rsidR="004E13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  <w:r w:rsidR="004E136B">
              <w:rPr>
                <w:rFonts w:ascii="Times New Roman" w:hAnsi="Times New Roman" w:cs="Times New Roman"/>
                <w:sz w:val="24"/>
                <w:szCs w:val="24"/>
              </w:rPr>
              <w:t xml:space="preserve">, к месту ожидания и приема заявителей, в том числе к месту доступности для инвалидов указанных </w:t>
            </w:r>
            <w:r w:rsidR="000D6FA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E13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о социальной защите инвалидов, размещению и оформлению</w:t>
            </w:r>
            <w:r w:rsidR="000D6FA7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визуальной, текстовой и мульти</w:t>
            </w:r>
            <w:r w:rsidR="004E136B">
              <w:rPr>
                <w:rFonts w:ascii="Times New Roman" w:hAnsi="Times New Roman" w:cs="Times New Roman"/>
                <w:sz w:val="24"/>
                <w:szCs w:val="24"/>
              </w:rPr>
              <w:t>медийной информации о порядке предоставления таких услуг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государственной услуги осуществляется в </w:t>
            </w:r>
            <w:r w:rsidR="004E136B">
              <w:rPr>
                <w:rFonts w:ascii="Times New Roman" w:hAnsi="Times New Roman" w:cs="Times New Roman"/>
                <w:sz w:val="24"/>
                <w:szCs w:val="24"/>
              </w:rPr>
              <w:t xml:space="preserve">зданиях и </w:t>
            </w: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помещениях, оборудованных</w:t>
            </w:r>
            <w:r w:rsidR="004E136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системой и системой пожаротушения, необходимой мебелью для оформления документов, </w:t>
            </w:r>
            <w:r w:rsidR="004E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информационными стендами</w:t>
            </w: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3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беспрепятственный доступ инвалидов к месту предоставления государственной услуги (удобный вход выход в помещения и перемещение в их пределах).</w:t>
            </w:r>
          </w:p>
          <w:p w:rsidR="00500758" w:rsidRPr="00A2397E" w:rsidRDefault="004E136B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Визуальная текстовая и мультимедийная информация о порядке предоставления государственной услуги размещается с учетом ограниченных возможностей инвалидов.</w:t>
            </w:r>
          </w:p>
        </w:tc>
        <w:tc>
          <w:tcPr>
            <w:tcW w:w="2835" w:type="dxa"/>
          </w:tcPr>
          <w:p w:rsidR="00500758" w:rsidRPr="00A2397E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73334" w:rsidRPr="006879B8" w:rsidTr="003D28C8">
        <w:tblPrEx>
          <w:tblBorders>
            <w:insideH w:val="nil"/>
          </w:tblBorders>
        </w:tblPrEx>
        <w:trPr>
          <w:trHeight w:val="14085"/>
        </w:trPr>
        <w:tc>
          <w:tcPr>
            <w:tcW w:w="2473" w:type="dxa"/>
          </w:tcPr>
          <w:p w:rsidR="00E73334" w:rsidRPr="00A2397E" w:rsidRDefault="00E73334" w:rsidP="000D6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2.15. Показатели доступности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услуги, в том числе количество взаимодействий заявителя с должностными лицами при предоставлении государственной услуги,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услуг.</w:t>
            </w:r>
          </w:p>
        </w:tc>
        <w:tc>
          <w:tcPr>
            <w:tcW w:w="4961" w:type="dxa"/>
          </w:tcPr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Показателями доступности предоставления услуги являются: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Расположенность помещений______________ в зоне доступности к общественному транспорту;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исчерпывающей информации о способах, порядке, сроках предоставления государственной услуги на информационных стендах, в сети «Интернет», на официальном сайте_____;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заявления в электронном виде;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Показателями качества предоставления государственной услуги являются: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приема и рассмотрения документов;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срока получения государственной услуги;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прецедентов (обоснованных жалоб) на нарушение настоящего регламента, совершенных специалистами</w:t>
            </w:r>
            <w:r w:rsidR="00EA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310">
              <w:rPr>
                <w:rFonts w:ascii="Times New Roman" w:hAnsi="Times New Roman" w:cs="Times New Roman"/>
                <w:sz w:val="24"/>
                <w:szCs w:val="24"/>
              </w:rPr>
              <w:t>сполнительного комитета</w:t>
            </w:r>
            <w:r w:rsidR="005B2259"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со специалистами</w:t>
            </w:r>
            <w:r w:rsidR="00EA2310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 подаче документов, необходимых для предоставления государственной услуги непосредственной – не более двух раз (без учета консультаций).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направлении документов, необходимых для предоставления государственной услуги   по почте, в том числе по электронной, не более одного.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одного взаимодействия заявителя со специалистом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не превышает 15 минут.</w:t>
            </w:r>
          </w:p>
          <w:p w:rsidR="00E73334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подачу заявление на предоставление государственной услуги, через МФЦ, в удаленных рабочих местах МФЦ предоставления государственных и муниципальных услуг не осуществляется.</w:t>
            </w:r>
          </w:p>
          <w:p w:rsidR="00870E65" w:rsidRDefault="00E73334" w:rsidP="00870E6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предоставления государственной услуги может быть получена заявителем на </w:t>
            </w:r>
            <w:r w:rsidR="00E61B3A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proofErr w:type="spellStart"/>
            <w:r w:rsidR="00E61B3A" w:rsidRPr="00A617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agryz</w:t>
            </w:r>
            <w:proofErr w:type="spellEnd"/>
            <w:r w:rsidR="00E61B3A" w:rsidRPr="00A617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61B3A" w:rsidRPr="00A617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tatarstan</w:t>
            </w:r>
            <w:proofErr w:type="spellEnd"/>
            <w:r w:rsidR="00E61B3A" w:rsidRPr="00A617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61B3A" w:rsidRPr="00A61737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  <w:r w:rsidR="00824F36" w:rsidRPr="00A5336F">
              <w:rPr>
                <w:rFonts w:ascii="Times New Roman" w:hAnsi="Times New Roman" w:cs="Times New Roman"/>
                <w:szCs w:val="22"/>
              </w:rPr>
              <w:t>,</w:t>
            </w:r>
          </w:p>
          <w:p w:rsidR="00E73334" w:rsidRPr="00E73334" w:rsidRDefault="00E73334" w:rsidP="008E5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муниципальном услуг, на Портале государственных и муниципальных услуг </w:t>
            </w:r>
            <w:r w:rsidR="00AC38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Татарстан</w:t>
            </w:r>
            <w:r w:rsidR="008E597B" w:rsidRPr="008E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E597B" w:rsidRPr="008E5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8E597B" w:rsidRPr="008E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baltasi</w:t>
            </w:r>
            <w:proofErr w:type="spellEnd"/>
            <w:r w:rsidR="008E597B" w:rsidRPr="008E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E597B" w:rsidRPr="008E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proofErr w:type="spellEnd"/>
            <w:r w:rsidR="008E597B" w:rsidRPr="008E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E597B" w:rsidRPr="008E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835" w:type="dxa"/>
          </w:tcPr>
          <w:p w:rsidR="00E73334" w:rsidRPr="00A2397E" w:rsidRDefault="00E73334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758" w:rsidRPr="006879B8" w:rsidTr="00A2397E">
        <w:tc>
          <w:tcPr>
            <w:tcW w:w="2473" w:type="dxa"/>
          </w:tcPr>
          <w:p w:rsidR="00500758" w:rsidRPr="00A2397E" w:rsidRDefault="003D28C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  <w:r w:rsidR="00500758"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предоставления 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  <w:r w:rsidR="00500758" w:rsidRPr="00A2397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4961" w:type="dxa"/>
          </w:tcPr>
          <w:p w:rsidR="00500758" w:rsidRPr="00A2397E" w:rsidRDefault="00500758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Консультацию о порядке предоставления услуги можно получить через интернет-приемну</w:t>
            </w:r>
            <w:r w:rsidR="003D28C8">
              <w:rPr>
                <w:rFonts w:ascii="Times New Roman" w:hAnsi="Times New Roman" w:cs="Times New Roman"/>
                <w:sz w:val="24"/>
                <w:szCs w:val="24"/>
              </w:rPr>
              <w:t xml:space="preserve">ю Исполнительного комитета </w:t>
            </w:r>
            <w:r w:rsidR="00F47905">
              <w:rPr>
                <w:rFonts w:ascii="Times New Roman" w:hAnsi="Times New Roman" w:cs="Times New Roman"/>
                <w:sz w:val="24"/>
                <w:szCs w:val="24"/>
              </w:rPr>
              <w:t xml:space="preserve">Агрызского </w:t>
            </w:r>
            <w:r w:rsidR="003D28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47905">
              <w:rPr>
                <w:rFonts w:ascii="Times New Roman" w:hAnsi="Times New Roman" w:cs="Times New Roman"/>
                <w:sz w:val="24"/>
                <w:szCs w:val="24"/>
              </w:rPr>
              <w:t>района РТ</w:t>
            </w:r>
            <w:r w:rsidR="003D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758" w:rsidRPr="00A2397E" w:rsidRDefault="00E73334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</w:t>
            </w:r>
            <w:r w:rsidR="00500758" w:rsidRPr="00A2397E">
              <w:rPr>
                <w:rFonts w:ascii="Times New Roman" w:hAnsi="Times New Roman" w:cs="Times New Roman"/>
                <w:sz w:val="24"/>
                <w:szCs w:val="24"/>
              </w:rPr>
              <w:t>слуга в электронной форме не предоставляется</w:t>
            </w:r>
            <w:r w:rsidR="003D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758" w:rsidRPr="00A2397E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0758" w:rsidRDefault="00500758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97E" w:rsidRDefault="00A2397E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97E" w:rsidRPr="006879B8" w:rsidRDefault="00A2397E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Pr="002A4538" w:rsidRDefault="00E73334" w:rsidP="00F61B05">
      <w:pPr>
        <w:shd w:val="clear" w:color="auto" w:fill="FFFFFF"/>
        <w:suppressAutoHyphens/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1B05" w:rsidRPr="002A4538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A2397E" w:rsidRPr="006879B8" w:rsidRDefault="00A2397E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DA9" w:rsidRDefault="00500758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 xml:space="preserve">3.1. </w:t>
      </w:r>
      <w:r w:rsidR="00052DA9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государственной услуги.</w:t>
      </w:r>
    </w:p>
    <w:p w:rsidR="00500758" w:rsidRDefault="00500758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DF4A69" w:rsidRPr="006879B8" w:rsidRDefault="00DF4A69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DA9"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заявителя;</w:t>
      </w:r>
    </w:p>
    <w:p w:rsidR="00500758" w:rsidRPr="006879B8" w:rsidRDefault="00500758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государственной услуги;</w:t>
      </w:r>
    </w:p>
    <w:p w:rsidR="00500758" w:rsidRPr="006879B8" w:rsidRDefault="00500758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 в органы, участвующие в предоставлении государственной услуги, необходимых для предоставления государственной услуги, обследование жилищно-бытовых условий заявителя </w:t>
      </w:r>
      <w:hyperlink w:anchor="P4476" w:history="1">
        <w:r w:rsidRPr="00052DA9">
          <w:rPr>
            <w:rFonts w:ascii="Times New Roman" w:hAnsi="Times New Roman" w:cs="Times New Roman"/>
            <w:sz w:val="28"/>
            <w:szCs w:val="28"/>
          </w:rPr>
          <w:t>(приложение</w:t>
        </w:r>
        <w:r w:rsidR="00AC57FD">
          <w:rPr>
            <w:rFonts w:ascii="Times New Roman" w:hAnsi="Times New Roman" w:cs="Times New Roman"/>
            <w:sz w:val="28"/>
            <w:szCs w:val="28"/>
          </w:rPr>
          <w:t xml:space="preserve"> N</w:t>
        </w:r>
        <w:r w:rsidRPr="00052DA9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6879B8">
        <w:rPr>
          <w:rFonts w:ascii="Times New Roman" w:hAnsi="Times New Roman" w:cs="Times New Roman"/>
          <w:sz w:val="28"/>
          <w:szCs w:val="28"/>
        </w:rPr>
        <w:t>и обработка документов;</w:t>
      </w:r>
    </w:p>
    <w:p w:rsidR="00500758" w:rsidRPr="006879B8" w:rsidRDefault="00500758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>- принятие решения о предоставлении государственной услуги или об отказе в предоставлении государственной услуги;</w:t>
      </w:r>
    </w:p>
    <w:p w:rsidR="00500758" w:rsidRPr="006879B8" w:rsidRDefault="00500758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 xml:space="preserve">- выдача заявителю результата государственной услуги или направление заявителю письма об отказе в предоставлении государственной услуги при наличии оснований, подготовка заключения о возможности временной передачи </w:t>
      </w:r>
      <w:r w:rsidR="00DF4A69">
        <w:rPr>
          <w:rFonts w:ascii="Times New Roman" w:hAnsi="Times New Roman" w:cs="Times New Roman"/>
          <w:sz w:val="28"/>
          <w:szCs w:val="28"/>
        </w:rPr>
        <w:t>недееспособного</w:t>
      </w:r>
      <w:r w:rsidRPr="006879B8">
        <w:rPr>
          <w:rFonts w:ascii="Times New Roman" w:hAnsi="Times New Roman" w:cs="Times New Roman"/>
          <w:sz w:val="28"/>
          <w:szCs w:val="28"/>
        </w:rPr>
        <w:t xml:space="preserve">, </w:t>
      </w:r>
      <w:r w:rsidR="00BB5174">
        <w:rPr>
          <w:rFonts w:ascii="Times New Roman" w:hAnsi="Times New Roman" w:cs="Times New Roman"/>
          <w:sz w:val="28"/>
          <w:szCs w:val="28"/>
        </w:rPr>
        <w:t>находящегося</w:t>
      </w:r>
      <w:r w:rsidR="00DF4A69">
        <w:rPr>
          <w:rFonts w:ascii="Times New Roman" w:hAnsi="Times New Roman" w:cs="Times New Roman"/>
          <w:sz w:val="28"/>
          <w:szCs w:val="28"/>
        </w:rPr>
        <w:t xml:space="preserve"> в социальном  учреждении</w:t>
      </w:r>
      <w:r w:rsidRPr="006879B8">
        <w:rPr>
          <w:rFonts w:ascii="Times New Roman" w:hAnsi="Times New Roman" w:cs="Times New Roman"/>
          <w:sz w:val="28"/>
          <w:szCs w:val="28"/>
        </w:rPr>
        <w:t>, в семьи граждан, постоянно проживающих на территории Российской Федерации.</w:t>
      </w:r>
    </w:p>
    <w:p w:rsidR="00500758" w:rsidRDefault="00500758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по предоставлению государственной услуги представлена в </w:t>
      </w:r>
      <w:hyperlink w:anchor="P4706" w:history="1">
        <w:r w:rsidRPr="00052DA9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6879B8">
        <w:rPr>
          <w:rFonts w:ascii="Times New Roman" w:hAnsi="Times New Roman" w:cs="Times New Roman"/>
          <w:sz w:val="28"/>
          <w:szCs w:val="28"/>
        </w:rPr>
        <w:t xml:space="preserve">(приложение N </w:t>
      </w:r>
      <w:r w:rsidR="00052DA9">
        <w:rPr>
          <w:rFonts w:ascii="Times New Roman" w:hAnsi="Times New Roman" w:cs="Times New Roman"/>
          <w:sz w:val="28"/>
          <w:szCs w:val="28"/>
        </w:rPr>
        <w:t>__</w:t>
      </w:r>
      <w:r w:rsidRPr="006879B8">
        <w:rPr>
          <w:rFonts w:ascii="Times New Roman" w:hAnsi="Times New Roman" w:cs="Times New Roman"/>
          <w:sz w:val="28"/>
          <w:szCs w:val="28"/>
        </w:rPr>
        <w:t>).</w:t>
      </w:r>
    </w:p>
    <w:p w:rsidR="00545574" w:rsidRPr="002A4538" w:rsidRDefault="00545574" w:rsidP="0054557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2. Основанием для начала административной процедуры является обращение гражданина в отдел опеки и попечительства за консультацией. Опекун предъявляет специалисту паспорт, а в случаях, предусмотренных законодательством Российской Федерации, иной документ, удостоверяющий его личность</w:t>
      </w:r>
      <w:proofErr w:type="gramStart"/>
      <w:r w:rsidRPr="002A4538">
        <w:rPr>
          <w:rFonts w:ascii="Times New Roman" w:hAnsi="Times New Roman" w:cs="Times New Roman"/>
          <w:color w:val="auto"/>
          <w:sz w:val="28"/>
          <w:szCs w:val="28"/>
        </w:rPr>
        <w:t>;.</w:t>
      </w:r>
    </w:p>
    <w:p w:rsidR="00545574" w:rsidRPr="002A4538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2A4538">
        <w:rPr>
          <w:rFonts w:ascii="Times New Roman" w:hAnsi="Times New Roman" w:cs="Times New Roman"/>
          <w:sz w:val="28"/>
          <w:szCs w:val="28"/>
        </w:rPr>
        <w:t xml:space="preserve"> Специалист соответствующего отдела ответственный за консультирование и информирование граждан, в рамках процедур по информированию и консультированию:</w:t>
      </w:r>
    </w:p>
    <w:p w:rsidR="00545574" w:rsidRPr="002A4538" w:rsidRDefault="00545574" w:rsidP="0054557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545574" w:rsidRPr="006879B8" w:rsidRDefault="00545574" w:rsidP="00545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38">
        <w:rPr>
          <w:rFonts w:ascii="Times New Roman" w:hAnsi="Times New Roman" w:cs="Times New Roman"/>
          <w:sz w:val="28"/>
          <w:szCs w:val="28"/>
        </w:rPr>
        <w:lastRenderedPageBreak/>
        <w:t xml:space="preserve">- знакомит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2A4538">
        <w:rPr>
          <w:rFonts w:ascii="Times New Roman" w:hAnsi="Times New Roman" w:cs="Times New Roman"/>
          <w:sz w:val="28"/>
          <w:szCs w:val="28"/>
        </w:rPr>
        <w:t xml:space="preserve"> с порядком предоставления государственной услуги по вопросу выдачи </w:t>
      </w:r>
      <w:r w:rsidRPr="006879B8">
        <w:rPr>
          <w:rFonts w:ascii="Times New Roman" w:hAnsi="Times New Roman" w:cs="Times New Roman"/>
          <w:sz w:val="28"/>
          <w:szCs w:val="28"/>
        </w:rPr>
        <w:t xml:space="preserve">по выдаче заключения о </w:t>
      </w:r>
      <w:r w:rsidRPr="00576F6D">
        <w:rPr>
          <w:rFonts w:ascii="Times New Roman" w:hAnsi="Times New Roman" w:cs="Times New Roman"/>
          <w:sz w:val="28"/>
          <w:szCs w:val="28"/>
        </w:rPr>
        <w:t>временной передачи совершеннолетнего лица, признанного в судебном порядке недееспособным, находящимся на стационарном обслуживании в социальном учреждении, в семьи граждан, посто</w:t>
      </w:r>
      <w:r>
        <w:rPr>
          <w:rFonts w:ascii="Times New Roman" w:hAnsi="Times New Roman" w:cs="Times New Roman"/>
          <w:sz w:val="28"/>
          <w:szCs w:val="28"/>
        </w:rPr>
        <w:t>янно проживающих на территории Р</w:t>
      </w:r>
      <w:r w:rsidRPr="00576F6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6F6D">
        <w:rPr>
          <w:rFonts w:ascii="Times New Roman" w:hAnsi="Times New Roman" w:cs="Times New Roman"/>
          <w:sz w:val="28"/>
          <w:szCs w:val="28"/>
        </w:rPr>
        <w:t>едерации</w:t>
      </w:r>
      <w:r w:rsidR="00E61B3A">
        <w:rPr>
          <w:rFonts w:ascii="Times New Roman" w:hAnsi="Times New Roman" w:cs="Times New Roman"/>
          <w:sz w:val="28"/>
          <w:szCs w:val="28"/>
        </w:rPr>
        <w:t xml:space="preserve"> </w:t>
      </w:r>
      <w:r w:rsidRPr="006879B8">
        <w:rPr>
          <w:rFonts w:ascii="Times New Roman" w:hAnsi="Times New Roman" w:cs="Times New Roman"/>
          <w:sz w:val="28"/>
          <w:szCs w:val="28"/>
        </w:rPr>
        <w:t>(далее - услуга, государственная услуга).</w:t>
      </w:r>
      <w:proofErr w:type="gramEnd"/>
    </w:p>
    <w:p w:rsidR="00545574" w:rsidRPr="002A4538" w:rsidRDefault="00545574" w:rsidP="0054557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разъясняет опекуну о причинах отказа в предоставлении ему государственной услуги;</w:t>
      </w:r>
    </w:p>
    <w:p w:rsidR="00545574" w:rsidRPr="002A4538" w:rsidRDefault="00545574" w:rsidP="0054557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- предоставляет список необходимых документов для выдачи </w:t>
      </w:r>
      <w:r>
        <w:rPr>
          <w:rFonts w:ascii="Times New Roman" w:hAnsi="Times New Roman" w:cs="Times New Roman"/>
          <w:color w:val="auto"/>
          <w:sz w:val="28"/>
          <w:szCs w:val="28"/>
        </w:rPr>
        <w:t>заключения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auto"/>
          <w:sz w:val="28"/>
          <w:szCs w:val="28"/>
        </w:rPr>
        <w:t>временной передачи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  </w:t>
      </w:r>
      <w:r>
        <w:rPr>
          <w:rFonts w:ascii="Times New Roman" w:hAnsi="Times New Roman" w:cs="Times New Roman"/>
          <w:color w:val="auto"/>
          <w:sz w:val="28"/>
          <w:szCs w:val="28"/>
        </w:rPr>
        <w:t>недееспособн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>, находящегося на стационарном</w:t>
      </w:r>
      <w:r w:rsidR="00F479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обслуживании 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в организации социального обслуживания,</w:t>
      </w:r>
      <w:r w:rsidR="00F479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5574">
        <w:rPr>
          <w:rFonts w:ascii="Times New Roman" w:hAnsi="Times New Roman" w:cs="Times New Roman"/>
          <w:color w:val="auto"/>
          <w:sz w:val="28"/>
          <w:szCs w:val="28"/>
        </w:rPr>
        <w:t>в семьи граждан, постоянно проживающих на территории Российской Федерации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5574" w:rsidRPr="002A4538" w:rsidRDefault="00545574" w:rsidP="0054557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разъясняет о форме написания заявления о предоставлении государственной услуги.</w:t>
      </w:r>
    </w:p>
    <w:p w:rsidR="00545574" w:rsidRPr="002A4538" w:rsidRDefault="00545574" w:rsidP="0054557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Консультирование проводится устно в день обращения заявителя.</w:t>
      </w:r>
    </w:p>
    <w:p w:rsidR="00545574" w:rsidRPr="002A4538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Подача запроса, инициирующего предоставление государственной услуги, не требует оказания помощи заявителю в части оформления документов. </w:t>
      </w:r>
    </w:p>
    <w:p w:rsidR="00545574" w:rsidRPr="002A4538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Процедуры,  устанавливаемые настоящим пунктом,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4538">
        <w:rPr>
          <w:rFonts w:ascii="Times New Roman" w:hAnsi="Times New Roman" w:cs="Times New Roman"/>
          <w:sz w:val="28"/>
          <w:szCs w:val="28"/>
        </w:rPr>
        <w:t>тся: прием заявления и документов в течение 15 минут;</w:t>
      </w:r>
    </w:p>
    <w:p w:rsidR="00545574" w:rsidRPr="002A4538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545574" w:rsidRPr="002A4538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Результат процедур: консультирование и информирование граждан по составу, форме представляемой документации и другим вопросам получения государственной услуги.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3.3. Основанием для начала исполнения административной процедуры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Заявитель лично </w:t>
      </w:r>
      <w:proofErr w:type="gramStart"/>
      <w:r w:rsidRPr="00545574">
        <w:rPr>
          <w:rFonts w:ascii="Times New Roman" w:hAnsi="Times New Roman" w:cs="Times New Roman"/>
          <w:sz w:val="28"/>
          <w:szCs w:val="28"/>
        </w:rPr>
        <w:t>подает письменное заявление о предоставлении муниципальной услуги и представляет</w:t>
      </w:r>
      <w:proofErr w:type="gramEnd"/>
      <w:r w:rsidRPr="00545574">
        <w:rPr>
          <w:rFonts w:ascii="Times New Roman" w:hAnsi="Times New Roman" w:cs="Times New Roman"/>
          <w:sz w:val="28"/>
          <w:szCs w:val="28"/>
        </w:rPr>
        <w:t xml:space="preserve"> документы в соответствии с пунктом 2.5 настоящего Регламента в </w:t>
      </w:r>
      <w:r w:rsidR="00E37C58">
        <w:rPr>
          <w:rFonts w:ascii="Times New Roman" w:hAnsi="Times New Roman" w:cs="Times New Roman"/>
          <w:sz w:val="28"/>
          <w:szCs w:val="28"/>
        </w:rPr>
        <w:t>сектор</w:t>
      </w:r>
      <w:r w:rsidRPr="00545574">
        <w:rPr>
          <w:rFonts w:ascii="Times New Roman" w:hAnsi="Times New Roman" w:cs="Times New Roman"/>
          <w:sz w:val="28"/>
          <w:szCs w:val="28"/>
        </w:rPr>
        <w:t>. 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Специалист, ответственный за прием заявлений и документов, проверяет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- устанавливает личность гражданина - проверяет документ, удостоверяющий личность;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гражданином;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- проверяет правильность заполнения документов;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- устанавливает, что тексты документов </w:t>
      </w:r>
      <w:proofErr w:type="gramStart"/>
      <w:r w:rsidRPr="00545574">
        <w:rPr>
          <w:rFonts w:ascii="Times New Roman" w:hAnsi="Times New Roman" w:cs="Times New Roman"/>
          <w:sz w:val="28"/>
          <w:szCs w:val="28"/>
        </w:rPr>
        <w:t>написаны разборчиво и не исполнены</w:t>
      </w:r>
      <w:proofErr w:type="gramEnd"/>
      <w:r w:rsidRPr="00545574">
        <w:rPr>
          <w:rFonts w:ascii="Times New Roman" w:hAnsi="Times New Roman" w:cs="Times New Roman"/>
          <w:sz w:val="28"/>
          <w:szCs w:val="28"/>
        </w:rPr>
        <w:t xml:space="preserve"> карандашом;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lastRenderedPageBreak/>
        <w:t>- регистрирует поступившие документы;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-формирует пакет документов для предоставления на опекунскую комиссию Исполнительного комитета </w:t>
      </w:r>
      <w:r w:rsidR="00F47905">
        <w:rPr>
          <w:rFonts w:ascii="Times New Roman" w:hAnsi="Times New Roman" w:cs="Times New Roman"/>
          <w:sz w:val="28"/>
          <w:szCs w:val="28"/>
        </w:rPr>
        <w:t>Агрызского м</w:t>
      </w:r>
      <w:r w:rsidRPr="0054557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47905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Pr="00545574">
        <w:rPr>
          <w:rFonts w:ascii="Times New Roman" w:hAnsi="Times New Roman" w:cs="Times New Roman"/>
          <w:sz w:val="28"/>
          <w:szCs w:val="28"/>
        </w:rPr>
        <w:t>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несет ответственность за правильность выполнения процедур по приему документов с учетом конфиденциальных сведений.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343BF">
        <w:rPr>
          <w:rFonts w:ascii="Times New Roman" w:hAnsi="Times New Roman" w:cs="Times New Roman"/>
          <w:sz w:val="28"/>
          <w:szCs w:val="28"/>
        </w:rPr>
        <w:t>сектора</w:t>
      </w:r>
      <w:r w:rsidRPr="00545574">
        <w:rPr>
          <w:rFonts w:ascii="Times New Roman" w:hAnsi="Times New Roman" w:cs="Times New Roman"/>
          <w:sz w:val="28"/>
          <w:szCs w:val="28"/>
        </w:rPr>
        <w:t xml:space="preserve"> обязаны обеспечить предотвращение несанкционированного доступа к конфиденциальной информации, содержащейся в банке данных о подопечных лицах, и (или) передачи ее лицам, не имеющим права на доступ к указанной информации.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и защиты конфиденциальной информации, содержащейся в отделе опеки и попечительства,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о недееспособных или ограниченно дееспособных гражданах. 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 момента поступления заявления о предоставлении государственной услуги. 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Результат процедур: принятые документы, регистрационная запись в журнале регистрации заявлений, расписка или возвращенные заявителю документы.</w:t>
      </w:r>
    </w:p>
    <w:p w:rsidR="00545574" w:rsidRPr="00545574" w:rsidRDefault="00545574" w:rsidP="00E3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545574">
        <w:rPr>
          <w:rFonts w:ascii="Times New Roman" w:hAnsi="Times New Roman" w:cs="Times New Roman"/>
          <w:sz w:val="28"/>
          <w:szCs w:val="28"/>
        </w:rPr>
        <w:t>Должностное лицо формирует и направляет межведомственные запросы в органы, участвующие в предоставлении государственной услуги (по предварительному согласованию с заявителем), с целью получения выписки из домовой (поквартирной) книги с места жительства или иного документа, подтверждающего право пользования жилым помещением, либо право собственности на жилое помещение, и копии финансового лицевого счета с места жительства.</w:t>
      </w:r>
      <w:proofErr w:type="gramEnd"/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45574">
        <w:rPr>
          <w:rFonts w:ascii="Times New Roman" w:hAnsi="Times New Roman" w:cs="Times New Roman"/>
          <w:sz w:val="28"/>
          <w:szCs w:val="28"/>
        </w:rPr>
        <w:t xml:space="preserve">При  установлении фактов отсутствия необходимых 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Результат процедур: ответ на запрос или уведомление об отказе в предоставлении сведений.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3.4.1. При несогласии опекуна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3.4.2. Подписанное письменное сообщение о наличии препятствий для предоставления государственной услуги выдается опекуну или попечителю на руки </w:t>
      </w:r>
      <w:r w:rsidRPr="00545574">
        <w:rPr>
          <w:rFonts w:ascii="Times New Roman" w:hAnsi="Times New Roman" w:cs="Times New Roman"/>
          <w:sz w:val="28"/>
          <w:szCs w:val="28"/>
        </w:rPr>
        <w:lastRenderedPageBreak/>
        <w:t>или отправляется по почте в течение пяти рабочих дней после принятия соответствующего решения.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3.5. Специалист </w:t>
      </w:r>
      <w:r w:rsidR="0002113D">
        <w:rPr>
          <w:rFonts w:ascii="Times New Roman" w:hAnsi="Times New Roman" w:cs="Times New Roman"/>
          <w:sz w:val="28"/>
          <w:szCs w:val="28"/>
        </w:rPr>
        <w:t>сектора</w:t>
      </w:r>
      <w:r w:rsidRPr="00545574">
        <w:rPr>
          <w:rFonts w:ascii="Times New Roman" w:hAnsi="Times New Roman" w:cs="Times New Roman"/>
          <w:sz w:val="28"/>
          <w:szCs w:val="28"/>
        </w:rPr>
        <w:t xml:space="preserve"> опеки и попечительства, формирует пакет документов для предоставления на опекунскую комиссию.</w:t>
      </w:r>
    </w:p>
    <w:p w:rsidR="00545574" w:rsidRPr="00545574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5574">
        <w:rPr>
          <w:rFonts w:ascii="Times New Roman" w:hAnsi="Times New Roman" w:cs="Times New Roman"/>
          <w:sz w:val="28"/>
          <w:szCs w:val="28"/>
        </w:rPr>
        <w:t xml:space="preserve">Комиссия по опеке и попечительству на заседании рассматривает вопрос </w:t>
      </w:r>
      <w:r w:rsidR="00E35E0F" w:rsidRPr="006879B8">
        <w:rPr>
          <w:rFonts w:ascii="Times New Roman" w:hAnsi="Times New Roman" w:cs="Times New Roman"/>
          <w:sz w:val="28"/>
          <w:szCs w:val="28"/>
        </w:rPr>
        <w:t xml:space="preserve">по выдаче заключения о </w:t>
      </w:r>
      <w:r w:rsidR="00E35E0F" w:rsidRPr="00576F6D">
        <w:rPr>
          <w:rFonts w:ascii="Times New Roman" w:hAnsi="Times New Roman" w:cs="Times New Roman"/>
          <w:sz w:val="28"/>
          <w:szCs w:val="28"/>
        </w:rPr>
        <w:t>временной передачи совершеннолетнего лица, признанного в судебном порядке недееспособным, находящимся на стационарном обслуживании в социальном учреждении, в семьи граждан, посто</w:t>
      </w:r>
      <w:r w:rsidR="00E35E0F">
        <w:rPr>
          <w:rFonts w:ascii="Times New Roman" w:hAnsi="Times New Roman" w:cs="Times New Roman"/>
          <w:sz w:val="28"/>
          <w:szCs w:val="28"/>
        </w:rPr>
        <w:t>янно проживающих на территории Р</w:t>
      </w:r>
      <w:r w:rsidR="00E35E0F" w:rsidRPr="00576F6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35E0F">
        <w:rPr>
          <w:rFonts w:ascii="Times New Roman" w:hAnsi="Times New Roman" w:cs="Times New Roman"/>
          <w:sz w:val="28"/>
          <w:szCs w:val="28"/>
        </w:rPr>
        <w:t>Ф</w:t>
      </w:r>
      <w:r w:rsidR="00E35E0F" w:rsidRPr="00576F6D">
        <w:rPr>
          <w:rFonts w:ascii="Times New Roman" w:hAnsi="Times New Roman" w:cs="Times New Roman"/>
          <w:sz w:val="28"/>
          <w:szCs w:val="28"/>
        </w:rPr>
        <w:t>едерации</w:t>
      </w:r>
      <w:r w:rsidRPr="0054557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F47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5574">
        <w:rPr>
          <w:rFonts w:ascii="Times New Roman" w:hAnsi="Times New Roman" w:cs="Times New Roman"/>
          <w:sz w:val="28"/>
          <w:szCs w:val="28"/>
        </w:rPr>
        <w:t>Результатом  заседания  опекунской комиссии  является принятие  решения, которое  оформляется протоколом</w:t>
      </w:r>
      <w:r w:rsidR="00D44476">
        <w:rPr>
          <w:rFonts w:ascii="Times New Roman" w:hAnsi="Times New Roman" w:cs="Times New Roman"/>
          <w:sz w:val="28"/>
          <w:szCs w:val="28"/>
        </w:rPr>
        <w:t>,</w:t>
      </w:r>
      <w:r w:rsidRPr="00545574">
        <w:rPr>
          <w:rFonts w:ascii="Times New Roman" w:hAnsi="Times New Roman" w:cs="Times New Roman"/>
          <w:sz w:val="28"/>
          <w:szCs w:val="28"/>
        </w:rPr>
        <w:t xml:space="preserve">  и  подписывается председателем  и  членами опекунской комиссии. </w:t>
      </w:r>
    </w:p>
    <w:p w:rsidR="00E35E0F" w:rsidRPr="00D44476" w:rsidRDefault="00545574" w:rsidP="005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по мере поступления документов, но не реже одного раза в неделю. </w:t>
      </w:r>
      <w:proofErr w:type="gramStart"/>
      <w:r w:rsidRPr="00545574">
        <w:rPr>
          <w:rFonts w:ascii="Times New Roman" w:hAnsi="Times New Roman" w:cs="Times New Roman"/>
          <w:sz w:val="28"/>
          <w:szCs w:val="28"/>
        </w:rPr>
        <w:t xml:space="preserve">По итогам вынесенных Комиссией решений </w:t>
      </w:r>
      <w:r w:rsidR="00E35E0F" w:rsidRPr="006879B8">
        <w:rPr>
          <w:rFonts w:ascii="Times New Roman" w:hAnsi="Times New Roman" w:cs="Times New Roman"/>
          <w:sz w:val="28"/>
          <w:szCs w:val="28"/>
        </w:rPr>
        <w:t xml:space="preserve">по выдаче заключения о </w:t>
      </w:r>
      <w:r w:rsidR="00E35E0F" w:rsidRPr="00576F6D">
        <w:rPr>
          <w:rFonts w:ascii="Times New Roman" w:hAnsi="Times New Roman" w:cs="Times New Roman"/>
          <w:sz w:val="28"/>
          <w:szCs w:val="28"/>
        </w:rPr>
        <w:t>временной передачи совершеннолетнего лица, признанного в судебном порядке недееспособным, находящимся на стационарном обслуживании в социальном учреждении, в семьи граждан, посто</w:t>
      </w:r>
      <w:r w:rsidR="00E35E0F">
        <w:rPr>
          <w:rFonts w:ascii="Times New Roman" w:hAnsi="Times New Roman" w:cs="Times New Roman"/>
          <w:sz w:val="28"/>
          <w:szCs w:val="28"/>
        </w:rPr>
        <w:t>янно проживающих на территории Р</w:t>
      </w:r>
      <w:r w:rsidR="00E35E0F" w:rsidRPr="00576F6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35E0F">
        <w:rPr>
          <w:rFonts w:ascii="Times New Roman" w:hAnsi="Times New Roman" w:cs="Times New Roman"/>
          <w:sz w:val="28"/>
          <w:szCs w:val="28"/>
        </w:rPr>
        <w:t>Ф</w:t>
      </w:r>
      <w:r w:rsidR="00E35E0F" w:rsidRPr="00576F6D">
        <w:rPr>
          <w:rFonts w:ascii="Times New Roman" w:hAnsi="Times New Roman" w:cs="Times New Roman"/>
          <w:sz w:val="28"/>
          <w:szCs w:val="28"/>
        </w:rPr>
        <w:t>едерации</w:t>
      </w:r>
      <w:r w:rsidR="00F47905">
        <w:rPr>
          <w:rFonts w:ascii="Times New Roman" w:hAnsi="Times New Roman" w:cs="Times New Roman"/>
          <w:sz w:val="28"/>
          <w:szCs w:val="28"/>
        </w:rPr>
        <w:t xml:space="preserve"> </w:t>
      </w:r>
      <w:r w:rsidRPr="00545574">
        <w:rPr>
          <w:rFonts w:ascii="Times New Roman" w:hAnsi="Times New Roman" w:cs="Times New Roman"/>
          <w:sz w:val="28"/>
          <w:szCs w:val="28"/>
        </w:rPr>
        <w:t>издается выписка из протокол</w:t>
      </w:r>
      <w:r w:rsidR="00E35E0F" w:rsidRPr="00D44476">
        <w:rPr>
          <w:rFonts w:ascii="Times New Roman" w:hAnsi="Times New Roman" w:cs="Times New Roman"/>
          <w:sz w:val="28"/>
          <w:szCs w:val="28"/>
        </w:rPr>
        <w:t>а заседания опекунской комиссии.</w:t>
      </w:r>
      <w:proofErr w:type="gramEnd"/>
    </w:p>
    <w:p w:rsidR="00545574" w:rsidRPr="00545574" w:rsidRDefault="00D44476" w:rsidP="00545574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D44476">
        <w:rPr>
          <w:rFonts w:ascii="Times New Roman" w:hAnsi="Times New Roman" w:cs="Times New Roman"/>
          <w:iCs/>
          <w:sz w:val="28"/>
          <w:szCs w:val="28"/>
        </w:rPr>
        <w:t>При передаче совершеннолетнего недееспособного гражданина</w:t>
      </w:r>
      <w:r w:rsidR="00F4790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</w:t>
      </w:r>
      <w:r w:rsidRPr="00576F6D">
        <w:rPr>
          <w:rFonts w:ascii="Times New Roman" w:hAnsi="Times New Roman" w:cs="Times New Roman"/>
          <w:sz w:val="28"/>
          <w:szCs w:val="28"/>
        </w:rPr>
        <w:t>ся на стационарном обслуживании в социальном учреждении, в семьи граждан, посто</w:t>
      </w:r>
      <w:r>
        <w:rPr>
          <w:rFonts w:ascii="Times New Roman" w:hAnsi="Times New Roman" w:cs="Times New Roman"/>
          <w:sz w:val="28"/>
          <w:szCs w:val="28"/>
        </w:rPr>
        <w:t>янно проживающих на территории Р</w:t>
      </w:r>
      <w:r w:rsidRPr="00576F6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6F6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орган опеки и попечительства:</w:t>
      </w:r>
    </w:p>
    <w:p w:rsidR="003F0598" w:rsidRPr="003F0598" w:rsidRDefault="003F0598" w:rsidP="0054557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4" w:name="sub_50121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45574" w:rsidRPr="00545574">
        <w:rPr>
          <w:rFonts w:ascii="Times New Roman" w:hAnsi="Times New Roman" w:cs="Times New Roman"/>
          <w:iCs/>
          <w:sz w:val="28"/>
          <w:szCs w:val="28"/>
        </w:rPr>
        <w:t> </w:t>
      </w:r>
      <w:r w:rsidRPr="003F0598">
        <w:rPr>
          <w:rFonts w:ascii="Times New Roman" w:hAnsi="Times New Roman" w:cs="Times New Roman"/>
          <w:iCs/>
          <w:sz w:val="28"/>
          <w:szCs w:val="28"/>
        </w:rPr>
        <w:t>проводит проверку представленных документов;</w:t>
      </w:r>
    </w:p>
    <w:p w:rsidR="003F0598" w:rsidRPr="003F0598" w:rsidRDefault="003F0598" w:rsidP="0054557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3F0598">
        <w:rPr>
          <w:rFonts w:ascii="Times New Roman" w:hAnsi="Times New Roman" w:cs="Times New Roman"/>
          <w:iCs/>
          <w:sz w:val="28"/>
          <w:szCs w:val="28"/>
        </w:rPr>
        <w:t>проводит обследование условий жизни гражданина и его семьи,</w:t>
      </w:r>
      <w:r w:rsidR="00F479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598">
        <w:rPr>
          <w:rFonts w:ascii="Times New Roman" w:hAnsi="Times New Roman" w:cs="Times New Roman"/>
          <w:iCs/>
          <w:sz w:val="28"/>
          <w:szCs w:val="28"/>
        </w:rPr>
        <w:t>в целях оценки жилищно-бытовых условий жизни гражданина и оформляет акт условий жизни гражданина</w:t>
      </w:r>
      <w:r>
        <w:rPr>
          <w:rFonts w:ascii="Times New Roman" w:hAnsi="Times New Roman" w:cs="Times New Roman"/>
          <w:iCs/>
          <w:sz w:val="28"/>
          <w:szCs w:val="28"/>
        </w:rPr>
        <w:t>, отношений, сложившихся между членами семьи гражданина и оформляет акт согласно форме, Приложение №__</w:t>
      </w:r>
    </w:p>
    <w:bookmarkEnd w:id="4"/>
    <w:p w:rsidR="003F0598" w:rsidRDefault="003F0598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заключение о возможности</w:t>
      </w:r>
      <w:r w:rsidRPr="003F05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отказе во временной передаче недееспособного в семью гражданина.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4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lastRenderedPageBreak/>
        <w:t xml:space="preserve">документы, имеющие юридическую силу, свидетельствующие о наличии технической ошибки. 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 xml:space="preserve"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документами, и передает их в </w:t>
      </w:r>
      <w:r w:rsidR="00462185">
        <w:rPr>
          <w:rFonts w:ascii="Times New Roman" w:hAnsi="Times New Roman" w:cs="Courier New"/>
          <w:sz w:val="28"/>
          <w:szCs w:val="28"/>
        </w:rPr>
        <w:t>сектор</w:t>
      </w:r>
      <w:r w:rsidRPr="00545574">
        <w:rPr>
          <w:rFonts w:ascii="Times New Roman" w:hAnsi="Times New Roman" w:cs="Courier New"/>
          <w:sz w:val="28"/>
          <w:szCs w:val="28"/>
        </w:rPr>
        <w:t>.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545574">
        <w:rPr>
          <w:rFonts w:ascii="Times New Roman" w:hAnsi="Times New Roman" w:cs="Courier New"/>
          <w:sz w:val="28"/>
          <w:szCs w:val="28"/>
        </w:rPr>
        <w:t xml:space="preserve">Специалист </w:t>
      </w:r>
      <w:r w:rsidR="00D46231">
        <w:rPr>
          <w:rFonts w:ascii="Times New Roman" w:hAnsi="Times New Roman" w:cs="Courier New"/>
          <w:sz w:val="28"/>
          <w:szCs w:val="28"/>
        </w:rPr>
        <w:t>сектора</w:t>
      </w:r>
      <w:r w:rsidRPr="00545574">
        <w:rPr>
          <w:rFonts w:ascii="Times New Roman" w:hAnsi="Times New Roman"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="00F47905">
        <w:rPr>
          <w:rFonts w:ascii="Times New Roman" w:hAnsi="Times New Roman" w:cs="Courier New"/>
          <w:sz w:val="28"/>
          <w:szCs w:val="28"/>
        </w:rPr>
        <w:t xml:space="preserve"> </w:t>
      </w:r>
      <w:proofErr w:type="gramStart"/>
      <w:r w:rsidRPr="00545574">
        <w:rPr>
          <w:rFonts w:ascii="Times New Roman" w:hAnsi="Times New Roman" w:cs="Courier New"/>
          <w:sz w:val="28"/>
          <w:szCs w:val="28"/>
        </w:rPr>
        <w:t>предоставлении</w:t>
      </w:r>
      <w:proofErr w:type="gramEnd"/>
      <w:r w:rsidRPr="00545574">
        <w:rPr>
          <w:rFonts w:ascii="Times New Roman" w:hAnsi="Times New Roman" w:cs="Courier New"/>
          <w:sz w:val="28"/>
          <w:szCs w:val="28"/>
        </w:rPr>
        <w:t xml:space="preserve"> в </w:t>
      </w:r>
      <w:r w:rsidR="00D46231">
        <w:rPr>
          <w:rFonts w:ascii="Times New Roman" w:hAnsi="Times New Roman" w:cs="Courier New"/>
          <w:sz w:val="28"/>
          <w:szCs w:val="28"/>
        </w:rPr>
        <w:t>сектор</w:t>
      </w:r>
      <w:r w:rsidRPr="00545574">
        <w:rPr>
          <w:rFonts w:ascii="Times New Roman" w:hAnsi="Times New Roman" w:cs="Courier New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45574" w:rsidRPr="00545574" w:rsidRDefault="00545574" w:rsidP="0054557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Courier New"/>
          <w:sz w:val="28"/>
          <w:szCs w:val="28"/>
        </w:rPr>
      </w:pPr>
      <w:r w:rsidRPr="00545574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545574" w:rsidRPr="006879B8" w:rsidRDefault="00545574" w:rsidP="0050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758" w:rsidRPr="006879B8" w:rsidRDefault="00500758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758" w:rsidRPr="00A86B12" w:rsidRDefault="004523FB" w:rsidP="00A86B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B">
        <w:rPr>
          <w:rFonts w:ascii="Times New Roman" w:hAnsi="Times New Roman" w:cs="Times New Roman"/>
          <w:b/>
          <w:sz w:val="28"/>
          <w:szCs w:val="28"/>
        </w:rPr>
        <w:t>4</w:t>
      </w:r>
      <w:r w:rsidR="00500758" w:rsidRPr="00A86B12">
        <w:rPr>
          <w:rFonts w:ascii="Times New Roman" w:hAnsi="Times New Roman" w:cs="Times New Roman"/>
          <w:b/>
          <w:sz w:val="28"/>
          <w:szCs w:val="28"/>
        </w:rPr>
        <w:t>. Порядок и формы контроля</w:t>
      </w:r>
      <w:r w:rsidR="00D3171A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500758" w:rsidRPr="00A86B12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500758" w:rsidRPr="006879B8" w:rsidRDefault="00500758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D5B" w:rsidRPr="002A4538" w:rsidRDefault="00D3171A" w:rsidP="003F3D5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F3D5B" w:rsidRPr="002A4538">
        <w:rPr>
          <w:rFonts w:ascii="Times New Roman" w:hAnsi="Times New Roman" w:cs="Times New Roman"/>
          <w:sz w:val="28"/>
          <w:szCs w:val="28"/>
        </w:rPr>
        <w:t>4.1. Контроль полнотой и качеством предоставления 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принятие решений и подготовку ответов на обращения, содержащие жалобы на действия (бездействия) и решения должностных лиц органа опеки и попечительства</w:t>
      </w:r>
    </w:p>
    <w:p w:rsidR="003F3D5B" w:rsidRPr="002A4538" w:rsidRDefault="003F3D5B" w:rsidP="003F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2A45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538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 </w:t>
      </w:r>
    </w:p>
    <w:p w:rsidR="003F3D5B" w:rsidRPr="002A4538" w:rsidRDefault="003F3D5B" w:rsidP="003F3D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3F3D5B" w:rsidRPr="002A4538" w:rsidRDefault="003F3D5B" w:rsidP="003F3D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3F3D5B" w:rsidRPr="002A4538" w:rsidRDefault="003F3D5B" w:rsidP="003F3D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в установленном порядке контрольных </w:t>
      </w:r>
      <w:proofErr w:type="gramStart"/>
      <w:r w:rsidRPr="002A4538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2A4538">
        <w:rPr>
          <w:rFonts w:ascii="Times New Roman" w:hAnsi="Times New Roman" w:cs="Times New Roman"/>
          <w:sz w:val="28"/>
          <w:szCs w:val="28"/>
        </w:rPr>
        <w:t>.</w:t>
      </w:r>
    </w:p>
    <w:p w:rsidR="003F3D5B" w:rsidRPr="00E61B3A" w:rsidRDefault="003F3D5B" w:rsidP="003F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3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</w:t>
      </w:r>
      <w:r w:rsidR="00E61B3A" w:rsidRPr="00E61B3A">
        <w:rPr>
          <w:rFonts w:ascii="Times New Roman" w:hAnsi="Times New Roman" w:cs="Times New Roman"/>
          <w:sz w:val="28"/>
          <w:szCs w:val="28"/>
        </w:rPr>
        <w:t xml:space="preserve">Исполнительного комитета Агрызского муниципального района </w:t>
      </w:r>
      <w:r w:rsidRPr="00E61B3A">
        <w:rPr>
          <w:rFonts w:ascii="Times New Roman" w:hAnsi="Times New Roman" w:cs="Times New Roman"/>
          <w:sz w:val="28"/>
          <w:szCs w:val="28"/>
        </w:rPr>
        <w:t xml:space="preserve">для осуществления привлечения виновных лиц к ответственности в соответствии с законодательством Российской Федерации. </w:t>
      </w:r>
    </w:p>
    <w:p w:rsidR="003F3D5B" w:rsidRPr="002A4538" w:rsidRDefault="003F3D5B" w:rsidP="003F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и внеплановыми. </w:t>
      </w:r>
    </w:p>
    <w:p w:rsidR="003F3D5B" w:rsidRPr="002A4538" w:rsidRDefault="003F3D5B" w:rsidP="003F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1 раза в 3 года.</w:t>
      </w:r>
    </w:p>
    <w:p w:rsidR="00E61B3A" w:rsidRPr="00BD3F65" w:rsidRDefault="00E61B3A" w:rsidP="00E61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F65">
        <w:rPr>
          <w:rFonts w:ascii="Times New Roman" w:hAnsi="Times New Roman" w:cs="Times New Roman"/>
          <w:sz w:val="26"/>
          <w:szCs w:val="26"/>
        </w:rPr>
        <w:t>4.2.  Текущий   </w:t>
      </w:r>
      <w:proofErr w:type="gramStart"/>
      <w:r w:rsidRPr="00BD3F65">
        <w:rPr>
          <w:rFonts w:ascii="Times New Roman" w:hAnsi="Times New Roman" w:cs="Times New Roman"/>
          <w:sz w:val="26"/>
          <w:szCs w:val="26"/>
        </w:rPr>
        <w:t>контроль    за</w:t>
      </w:r>
      <w:proofErr w:type="gramEnd"/>
      <w:r w:rsidRPr="00BD3F65">
        <w:rPr>
          <w:rFonts w:ascii="Times New Roman" w:hAnsi="Times New Roman" w:cs="Times New Roman"/>
          <w:sz w:val="26"/>
          <w:szCs w:val="26"/>
        </w:rPr>
        <w:t>   соблюдением последовательности действий, определенных административными процедурами, принятием решений специалистами, контроль за полнотой и качеством предоставления государственной услуги, а также неразглашением конфиденциальных сведений осуществляется 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E61B3A" w:rsidRPr="00BD3F65" w:rsidRDefault="00E61B3A" w:rsidP="00E61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F65">
        <w:rPr>
          <w:rFonts w:ascii="Times New Roman" w:hAnsi="Times New Roman" w:cs="Times New Roman"/>
          <w:sz w:val="26"/>
          <w:szCs w:val="26"/>
        </w:rPr>
        <w:t>4.3. Персональная ответственность специалистов сектора опеки и попечительства Исполнительного комитета Агрызского муниципального района закрепляется в их должностных регламентах в соответствии с требованиями законодательства.</w:t>
      </w:r>
    </w:p>
    <w:p w:rsidR="00E61B3A" w:rsidRPr="00BD3F65" w:rsidRDefault="00E61B3A" w:rsidP="00E61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F65">
        <w:rPr>
          <w:rFonts w:ascii="Times New Roman" w:hAnsi="Times New Roman" w:cs="Times New Roman"/>
          <w:sz w:val="26"/>
          <w:szCs w:val="26"/>
        </w:rPr>
        <w:t>4.4. Руководитель Исполнительного комитета Агрызского муниципального района  Республики Татарстан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F3D5B" w:rsidRDefault="003F3D5B" w:rsidP="003F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A4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5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D10290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Pr="002A4538">
        <w:rPr>
          <w:rFonts w:ascii="Times New Roman" w:hAnsi="Times New Roman" w:cs="Times New Roman"/>
          <w:sz w:val="28"/>
          <w:szCs w:val="28"/>
        </w:rPr>
        <w:t xml:space="preserve">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3F3D5B" w:rsidRDefault="003F3D5B" w:rsidP="003F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758" w:rsidRPr="006879B8" w:rsidRDefault="00500758" w:rsidP="003F3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758" w:rsidRPr="00A86B12" w:rsidRDefault="004523FB" w:rsidP="00A86B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B">
        <w:rPr>
          <w:rFonts w:ascii="Times New Roman" w:hAnsi="Times New Roman" w:cs="Times New Roman"/>
          <w:b/>
          <w:sz w:val="28"/>
          <w:szCs w:val="28"/>
        </w:rPr>
        <w:t>5</w:t>
      </w:r>
      <w:r w:rsidR="00500758" w:rsidRPr="00A86B1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 w:rsidR="00B00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758" w:rsidRPr="00A86B12">
        <w:rPr>
          <w:rFonts w:ascii="Times New Roman" w:hAnsi="Times New Roman" w:cs="Times New Roman"/>
          <w:b/>
          <w:sz w:val="28"/>
          <w:szCs w:val="28"/>
        </w:rPr>
        <w:t>и действий (бездей</w:t>
      </w:r>
      <w:r w:rsidR="00A86B12">
        <w:rPr>
          <w:rFonts w:ascii="Times New Roman" w:hAnsi="Times New Roman" w:cs="Times New Roman"/>
          <w:b/>
          <w:sz w:val="28"/>
          <w:szCs w:val="28"/>
        </w:rPr>
        <w:t xml:space="preserve">ствия) органов, предоставляющих </w:t>
      </w:r>
      <w:r w:rsidR="00500758" w:rsidRPr="00A86B12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A86B12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</w:t>
      </w:r>
      <w:r w:rsidR="00500758" w:rsidRPr="00A86B12">
        <w:rPr>
          <w:rFonts w:ascii="Times New Roman" w:hAnsi="Times New Roman" w:cs="Times New Roman"/>
          <w:b/>
          <w:sz w:val="28"/>
          <w:szCs w:val="28"/>
        </w:rPr>
        <w:t>лиц и муниципальных служащих</w:t>
      </w:r>
    </w:p>
    <w:p w:rsidR="00500758" w:rsidRPr="006879B8" w:rsidRDefault="00500758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D5B" w:rsidRPr="002A4538" w:rsidRDefault="003F3D5B" w:rsidP="003F3D5B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5.1. 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</w:t>
      </w:r>
      <w:r w:rsidR="00E61B3A">
        <w:rPr>
          <w:rFonts w:ascii="Times New Roman" w:eastAsia="Calibri" w:hAnsi="Times New Roman" w:cs="Times New Roman"/>
          <w:sz w:val="28"/>
          <w:szCs w:val="28"/>
          <w:lang w:eastAsia="en-US"/>
        </w:rPr>
        <w:t>уги, в Исполнительном комитете Агрызского муниципального 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Министерство здравоохранения Республики Татарстан.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5.2. Получатели услуги имеют право обратиться с жалобой (претензией) лично или направить жалобу (претензию) по почте или в форме электронного документа через Интернет-приемную официального портала Правительства Республики Татарстан.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5.3. Получатели услуги имеют право на получение информации и документов, необходимых для обоснования и рассмотрения жалобы (претензии).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5.4. При обращении получателей услуги в письменной форме в Исполнительный комитет </w:t>
      </w:r>
      <w:r w:rsidR="00F47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47905">
        <w:rPr>
          <w:rFonts w:ascii="Times New Roman" w:eastAsia="Calibri" w:hAnsi="Times New Roman" w:cs="Times New Roman"/>
          <w:sz w:val="28"/>
          <w:szCs w:val="28"/>
          <w:lang w:eastAsia="en-US"/>
        </w:rPr>
        <w:t>района РТ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рассмотрения жалобы (претензии) не должен превышать 30 рабочих дней со дня ее регистрации.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В случае если по жалобе (претензии) требуется провести экспертизу, проверку или обследование, срок рассмотрения может быть продлен, но не более чем на тридцать  рабочих дней по решению Руководителя </w:t>
      </w:r>
      <w:r w:rsidR="00E61B3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22023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1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 в соответствии с Федеральным законом № 59-ФЗ. О продлении срока рассмотрения жалобы (претензии) получатель услуги уведомляется письменно с указанием причин продления.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5.6. Жалоба (претензия) получателей услуги в письменной форме либо в форме электронного документа должно содержать следующую информацию: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фамилию гражданина, который подает жалобу (претензию), его место жительства или пребывания;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должности, фамилии, имени и отчества должностного лица (при наличии информации), решение, действие (бездействие) которого обжалуется;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суть обжалуемого действия (бездействия) и причины несогласия с обжалуемым действием (бездействием);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требования о признании </w:t>
      </w: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незаконным</w:t>
      </w:r>
      <w:proofErr w:type="gramEnd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(бездействия);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иные сведения, которые получатель услуги считает необходимым сообщить.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5.7. К жалобе (претензии) могут быть приложены копии документов, подтверждающих изложенные в жалобе (претензии) обстоятельства. В таком случае в обращении (жалобе) приводится перечень прилагаемых к ней документов.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5.8. Если документы, имеющие существенное значение для рассмотрения жалобы (претензии), отсутствуют или не приложены к жалобе (претензии), решение принимается без учета доводов, в подтверждение которых документы не представлены.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5.9. Жалоба (претензия) подписывается подавшим его (ее) получателем услуги.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По результатам рассмотрения жалобы (претензии) Руководитель </w:t>
      </w:r>
      <w:r w:rsidR="00B67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6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78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569E6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="00B67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принимает одно из следующих решений: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признает действие (бездействие) должностного лица </w:t>
      </w:r>
      <w:r w:rsidR="00B678BB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Исполнительного комитета Агрызского муниципального 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соответствующим законодательству и настоящему Регламенту и отказывает в удовлетворении жалобы (претензии);</w:t>
      </w:r>
      <w:proofErr w:type="gramEnd"/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признает действие (бездействие) или частично признает действие (бездействие) должностного лица </w:t>
      </w:r>
      <w:r w:rsidR="00B678BB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Исполнительного комитета Агрызского муниципального 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соответствующим законодательству и настоящему Регламенту и принимает решение об удовлетворении жалобы (претензии) полностью или частично.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решения направляется заявителю в течение трех рабочих дней с момента принятия решения руководителем по почтовому адресу, а в случае, если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В случае удовлетворения жалобы (претензии) полностью или частично Руководитель Исполнительного комитета </w:t>
      </w:r>
      <w:r w:rsidR="00F47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47905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определяет меры, которые должны быть приняты в целях устранения нарушений.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5.12. Основанием для отказа в рассмотрении жалобы (претензии) либо прекращения ее рассмотрения являются: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в жалобе (претензии) почтового адреса, по которому должен быть направлен ответ;</w:t>
      </w:r>
      <w:proofErr w:type="gramEnd"/>
    </w:p>
    <w:p w:rsidR="00402122" w:rsidRPr="00402122" w:rsidRDefault="003F3D5B" w:rsidP="0040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содержание в жалобе (претензии) нецензурных либо оскорбительных выражений, угрозы жизни, здоровью, имуществу должностных лиц Исполнительного комитета </w:t>
      </w:r>
      <w:r w:rsidR="00F47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47905">
        <w:rPr>
          <w:rFonts w:ascii="Times New Roman" w:eastAsia="Calibri" w:hAnsi="Times New Roman" w:cs="Times New Roman"/>
          <w:sz w:val="28"/>
          <w:szCs w:val="28"/>
          <w:lang w:eastAsia="en-US"/>
        </w:rPr>
        <w:t>района РТ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членов их семей </w:t>
      </w:r>
      <w:r w:rsidR="00402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02122" w:rsidRPr="00402122">
        <w:rPr>
          <w:rFonts w:ascii="Times New Roman" w:hAnsi="Times New Roman" w:cs="Times New Roman"/>
          <w:sz w:val="28"/>
          <w:szCs w:val="28"/>
        </w:rPr>
        <w:t>(вправе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не поддающиеся прочтению текст жалобы (претензии), фамилия или почтовый адрес;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обращение заявителя о прекращении рассмотрения жалобы (претензии).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в Исполком обращениями, и при этом в обращении не приводятся новые доводы или обстоятельства, руководитель Исполкома (или лицо, его замещающее)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О данном решении уведомляется заявитель, направивший обращение.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Действия (бездействие) и решения руководителя </w:t>
      </w:r>
      <w:r w:rsidR="00B678BB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Исполнительного комитета Агрызского муниципального 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Татарстан, а также их должностных лиц, участвующих в предоставлении услуги, в досудебном (внесудебном) порядке получатели услуги имеют право на обжалование в вышестоящий орган или вышестоящему должностному лицу.</w:t>
      </w:r>
    </w:p>
    <w:p w:rsidR="003F3D5B" w:rsidRPr="002A4538" w:rsidRDefault="003F3D5B" w:rsidP="003F3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3D5B" w:rsidRDefault="003F3D5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D5B" w:rsidRDefault="003F3D5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D5B" w:rsidRDefault="003F3D5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D5B" w:rsidRDefault="003F3D5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D5B" w:rsidRDefault="003F3D5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D5B" w:rsidRDefault="003F3D5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D5B" w:rsidRDefault="003F3D5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758" w:rsidRDefault="00A72C2E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0758" w:rsidRPr="006879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72C2E" w:rsidRDefault="00A72C2E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DE3405" w:rsidTr="00DE3405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E3405" w:rsidRDefault="00DE3405" w:rsidP="00DE3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E3405" w:rsidRPr="008B7D95" w:rsidRDefault="00DE3405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DE3405" w:rsidRPr="008B7D95" w:rsidRDefault="00DE3405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  <w:proofErr w:type="gramStart"/>
            <w:r w:rsidRPr="008B7D95">
              <w:rPr>
                <w:rFonts w:ascii="Times New Roman" w:hAnsi="Times New Roman" w:cs="Times New Roman"/>
                <w:sz w:val="20"/>
              </w:rPr>
              <w:t>муниципальными</w:t>
            </w:r>
            <w:proofErr w:type="gramEnd"/>
          </w:p>
          <w:p w:rsidR="00DE3405" w:rsidRPr="008B7D95" w:rsidRDefault="00DE3405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образованиями государственной услуги</w:t>
            </w:r>
          </w:p>
          <w:p w:rsidR="00DE3405" w:rsidRPr="008B7D95" w:rsidRDefault="00DE3405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 xml:space="preserve">по выдаче разрешения </w:t>
            </w:r>
            <w:proofErr w:type="gramStart"/>
            <w:r w:rsidRPr="008B7D95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8B7D95">
              <w:rPr>
                <w:rFonts w:ascii="Times New Roman" w:hAnsi="Times New Roman" w:cs="Times New Roman"/>
                <w:sz w:val="20"/>
              </w:rPr>
              <w:t xml:space="preserve"> временной</w:t>
            </w:r>
          </w:p>
          <w:p w:rsidR="00DE3405" w:rsidRPr="008B7D95" w:rsidRDefault="00DE3405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передаче недееспособных граждан, находящихся в организациях, предоставляющих социальные услуги в стационарной форме, в семьи граждан</w:t>
            </w:r>
          </w:p>
          <w:p w:rsidR="00DE3405" w:rsidRPr="008B7D95" w:rsidRDefault="00DE3405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постоянно проживающих</w:t>
            </w:r>
          </w:p>
          <w:p w:rsidR="00DE3405" w:rsidRPr="008B7D95" w:rsidRDefault="00DE3405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на территории Российской Федерации</w:t>
            </w:r>
          </w:p>
          <w:p w:rsidR="00DE3405" w:rsidRPr="008B7D95" w:rsidRDefault="00DE3405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(форма)</w:t>
            </w:r>
          </w:p>
          <w:p w:rsidR="00DE3405" w:rsidRPr="00DE3405" w:rsidRDefault="00DE3405" w:rsidP="00DE3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405" w:rsidRPr="006879B8" w:rsidRDefault="00DE3405" w:rsidP="00DE3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405" w:rsidRDefault="00DE3405" w:rsidP="0050075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                  В орган опеки и попечительства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                  от____________________________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b/>
          <w:bCs/>
          <w:sz w:val="24"/>
          <w:szCs w:val="24"/>
        </w:rPr>
        <w:t>Заявление гражданина о выдаче заключения органа опеки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b/>
          <w:bCs/>
          <w:sz w:val="24"/>
          <w:szCs w:val="24"/>
        </w:rPr>
        <w:t xml:space="preserve">и попечительства </w:t>
      </w:r>
      <w:r w:rsidR="00B678BB"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возможности временной передаче </w:t>
      </w:r>
      <w:r w:rsidRPr="008B7D95">
        <w:rPr>
          <w:rFonts w:ascii="Times New Roman" w:hAnsi="Times New Roman" w:cs="Times New Roman"/>
          <w:b/>
          <w:bCs/>
          <w:sz w:val="24"/>
          <w:szCs w:val="24"/>
        </w:rPr>
        <w:t>недееспособного гражданина в семью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B7D95">
        <w:rPr>
          <w:rFonts w:ascii="Times New Roman" w:hAnsi="Times New Roman" w:cs="Times New Roman"/>
          <w:sz w:val="24"/>
          <w:szCs w:val="24"/>
        </w:rPr>
        <w:t>Гражданство________Документ</w:t>
      </w:r>
      <w:proofErr w:type="spellEnd"/>
      <w:r w:rsidRPr="008B7D95">
        <w:rPr>
          <w:rFonts w:ascii="Times New Roman" w:hAnsi="Times New Roman" w:cs="Times New Roman"/>
          <w:sz w:val="24"/>
          <w:szCs w:val="24"/>
        </w:rPr>
        <w:t>, удостоверяющий личность:____________________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(когда и кем </w:t>
      </w:r>
      <w:proofErr w:type="gramStart"/>
      <w:r w:rsidRPr="008B7D9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>)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Адрес (по месту пребывания)______________________________________________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временной передачи в семью недееспосбного_____________________________________________________</w:t>
      </w:r>
    </w:p>
    <w:p w:rsidR="00DE3405" w:rsidRPr="008B7D95" w:rsidRDefault="0077253E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</w:t>
      </w:r>
      <w:r w:rsidR="00DE3405"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(фамилия, имя, отчество </w:t>
      </w:r>
      <w:r w:rsidR="0077253E" w:rsidRPr="008B7D95">
        <w:rPr>
          <w:rFonts w:ascii="Times New Roman" w:hAnsi="Times New Roman" w:cs="Times New Roman"/>
          <w:sz w:val="24"/>
          <w:szCs w:val="24"/>
        </w:rPr>
        <w:t>недееспособного</w:t>
      </w:r>
      <w:r w:rsidRPr="008B7D95">
        <w:rPr>
          <w:rFonts w:ascii="Times New Roman" w:hAnsi="Times New Roman" w:cs="Times New Roman"/>
          <w:sz w:val="24"/>
          <w:szCs w:val="24"/>
        </w:rPr>
        <w:t xml:space="preserve"> число, месяц, год рождения)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Жилищные условия, состояние здоровья и характер  работы  позволяют    мне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="0077253E" w:rsidRPr="008B7D95">
        <w:rPr>
          <w:rFonts w:ascii="Times New Roman" w:hAnsi="Times New Roman" w:cs="Times New Roman"/>
          <w:sz w:val="24"/>
          <w:szCs w:val="24"/>
        </w:rPr>
        <w:t>недееспособного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 xml:space="preserve"> в свою семью.</w:t>
      </w:r>
    </w:p>
    <w:p w:rsidR="0077253E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</w:t>
      </w:r>
    </w:p>
    <w:p w:rsidR="0077253E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</w:t>
      </w:r>
      <w:r w:rsidR="0077253E" w:rsidRPr="008B7D9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7253E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 xml:space="preserve">(указывается наличие </w:t>
      </w:r>
      <w:proofErr w:type="spellStart"/>
      <w:r w:rsidRPr="008B7D95">
        <w:rPr>
          <w:rFonts w:ascii="Times New Roman" w:hAnsi="Times New Roman" w:cs="Times New Roman"/>
          <w:sz w:val="24"/>
          <w:szCs w:val="24"/>
        </w:rPr>
        <w:t>угражданина</w:t>
      </w:r>
      <w:proofErr w:type="spellEnd"/>
      <w:r w:rsidRPr="008B7D95">
        <w:rPr>
          <w:rFonts w:ascii="Times New Roman" w:hAnsi="Times New Roman" w:cs="Times New Roman"/>
          <w:sz w:val="24"/>
          <w:szCs w:val="24"/>
        </w:rPr>
        <w:t xml:space="preserve"> необходимых знаний и навыков </w:t>
      </w:r>
      <w:r w:rsidR="0077253E" w:rsidRPr="008B7D95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proofErr w:type="gramEnd"/>
    </w:p>
    <w:p w:rsidR="0077253E" w:rsidRPr="008B7D95" w:rsidRDefault="0077253E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____________________________________________________________________________недееспособных граждан уходом и лечением, в том числе информация о наличии </w:t>
      </w:r>
    </w:p>
    <w:p w:rsidR="0077253E" w:rsidRPr="008B7D95" w:rsidRDefault="0077253E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3405" w:rsidRPr="008B7D95" w:rsidRDefault="0077253E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____________________________________________________________________________документов об образовании, о профессиональной деятельности</w:t>
      </w:r>
      <w:r w:rsidR="00DE3405" w:rsidRPr="008B7D95">
        <w:rPr>
          <w:rFonts w:ascii="Times New Roman" w:hAnsi="Times New Roman" w:cs="Times New Roman"/>
          <w:sz w:val="24"/>
          <w:szCs w:val="24"/>
        </w:rPr>
        <w:t xml:space="preserve">, о прохождении </w:t>
      </w: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E3405" w:rsidRPr="008B7D95">
        <w:rPr>
          <w:rFonts w:ascii="Times New Roman" w:hAnsi="Times New Roman" w:cs="Times New Roman"/>
          <w:sz w:val="24"/>
          <w:szCs w:val="24"/>
        </w:rPr>
        <w:t>программ подготовки кандидатов в опекуны  или попечители и т.д.)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отчество)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даю  согласие   на  обработку  и  использование моих персональных данных,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предоставленных мною документах.</w:t>
      </w:r>
      <w:proofErr w:type="gramEnd"/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405" w:rsidRPr="008B7D95" w:rsidRDefault="00DE3405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E3405" w:rsidRPr="008B7D95" w:rsidRDefault="00094EA4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-</w:t>
      </w:r>
      <w:r w:rsidR="00DE3405" w:rsidRPr="008B7D95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</w:t>
      </w:r>
    </w:p>
    <w:p w:rsidR="00DE3405" w:rsidRPr="008B7D95" w:rsidRDefault="00094EA4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- </w:t>
      </w:r>
      <w:r w:rsidR="00DE3405" w:rsidRPr="008B7D95">
        <w:rPr>
          <w:rFonts w:ascii="Times New Roman" w:hAnsi="Times New Roman" w:cs="Times New Roman"/>
          <w:sz w:val="24"/>
          <w:szCs w:val="24"/>
        </w:rPr>
        <w:t xml:space="preserve">справка   органов   внутренних  дел, подтверждающая       </w:t>
      </w:r>
      <w:proofErr w:type="spellStart"/>
      <w:r w:rsidR="00DE3405" w:rsidRPr="008B7D95">
        <w:rPr>
          <w:rFonts w:ascii="Times New Roman" w:hAnsi="Times New Roman" w:cs="Times New Roman"/>
          <w:sz w:val="24"/>
          <w:szCs w:val="24"/>
        </w:rPr>
        <w:t>отсутствиесудимости</w:t>
      </w:r>
      <w:proofErr w:type="spellEnd"/>
      <w:r w:rsidR="00DE3405" w:rsidRPr="008B7D95">
        <w:rPr>
          <w:rFonts w:ascii="Times New Roman" w:hAnsi="Times New Roman" w:cs="Times New Roman"/>
          <w:sz w:val="24"/>
          <w:szCs w:val="24"/>
        </w:rPr>
        <w:t xml:space="preserve"> за умышленное преступление против жизни и здоровья граждан</w:t>
      </w:r>
    </w:p>
    <w:p w:rsidR="00DE3405" w:rsidRPr="008B7D95" w:rsidRDefault="00094EA4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-</w:t>
      </w:r>
      <w:r w:rsidR="00DE3405" w:rsidRPr="008B7D95">
        <w:rPr>
          <w:rFonts w:ascii="Times New Roman" w:hAnsi="Times New Roman" w:cs="Times New Roman"/>
          <w:sz w:val="24"/>
          <w:szCs w:val="24"/>
        </w:rPr>
        <w:t xml:space="preserve"> выписка  из   домовой   (поквартирной)   книги или   иной  документ,</w:t>
      </w:r>
    </w:p>
    <w:p w:rsidR="00DE3405" w:rsidRPr="008B7D95" w:rsidRDefault="00DE3405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 xml:space="preserve">    сведения    о  проживающих   совместно с   гражданином</w:t>
      </w:r>
    </w:p>
    <w:p w:rsidR="00DE3405" w:rsidRPr="008B7D95" w:rsidRDefault="00DE3405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совершеннолетних и несовершеннолетних членов его семьи</w:t>
      </w:r>
    </w:p>
    <w:p w:rsidR="00DE3405" w:rsidRPr="008B7D95" w:rsidRDefault="00094EA4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-</w:t>
      </w:r>
      <w:r w:rsidR="00DE3405" w:rsidRPr="008B7D95">
        <w:rPr>
          <w:rFonts w:ascii="Times New Roman" w:hAnsi="Times New Roman" w:cs="Times New Roman"/>
          <w:sz w:val="24"/>
          <w:szCs w:val="24"/>
        </w:rPr>
        <w:t>справка   лечебно-профилактического    учреждения   об    отсутствии</w:t>
      </w:r>
    </w:p>
    <w:p w:rsidR="00DE3405" w:rsidRPr="008B7D95" w:rsidRDefault="00DE3405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инфекционных   заболеваний  в  открытой   форме   или    психических</w:t>
      </w:r>
    </w:p>
    <w:p w:rsidR="00DE3405" w:rsidRPr="008B7D95" w:rsidRDefault="00DE3405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заболеваний, наркомании, токсикомании, алкоголизма, либо медицинское </w:t>
      </w:r>
      <w:r w:rsidR="00094EA4" w:rsidRPr="008B7D95">
        <w:rPr>
          <w:rFonts w:ascii="Times New Roman" w:hAnsi="Times New Roman" w:cs="Times New Roman"/>
          <w:sz w:val="24"/>
          <w:szCs w:val="24"/>
        </w:rPr>
        <w:t>заключение.</w:t>
      </w:r>
    </w:p>
    <w:p w:rsidR="00DE3405" w:rsidRPr="008B7D95" w:rsidRDefault="00DE3405" w:rsidP="00094EA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E3405" w:rsidRPr="008B7D95" w:rsidRDefault="00DE3405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Иные документы:</w:t>
      </w:r>
    </w:p>
    <w:p w:rsidR="00DE3405" w:rsidRPr="008B7D95" w:rsidRDefault="00DE3405" w:rsidP="00094EA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1.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2.</w:t>
      </w:r>
    </w:p>
    <w:p w:rsidR="00DE3405" w:rsidRPr="008B7D95" w:rsidRDefault="00DE3405" w:rsidP="00DE340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3.</w:t>
      </w:r>
    </w:p>
    <w:p w:rsidR="00DE3405" w:rsidRPr="00DE3405" w:rsidRDefault="00DE3405" w:rsidP="00DE340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E3405" w:rsidRDefault="00DE3405" w:rsidP="00DE3405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3405">
        <w:rPr>
          <w:rFonts w:ascii="Times New Roman" w:hAnsi="Times New Roman" w:cs="Times New Roman"/>
          <w:color w:val="000000"/>
          <w:spacing w:val="-6"/>
          <w:sz w:val="24"/>
          <w:szCs w:val="24"/>
        </w:rPr>
        <w:br w:type="page"/>
      </w:r>
    </w:p>
    <w:p w:rsidR="00500758" w:rsidRDefault="00A72C2E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0758" w:rsidRPr="006879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7D95" w:rsidRPr="006879B8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478BF" w:rsidRPr="008B7D95" w:rsidTr="00B478B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78BF" w:rsidRDefault="00B478BF" w:rsidP="005007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78BF" w:rsidRPr="008B7D95" w:rsidRDefault="00B478BF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B478BF" w:rsidRPr="008B7D95" w:rsidRDefault="00B478BF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  <w:proofErr w:type="gramStart"/>
            <w:r w:rsidRPr="008B7D95">
              <w:rPr>
                <w:rFonts w:ascii="Times New Roman" w:hAnsi="Times New Roman" w:cs="Times New Roman"/>
                <w:sz w:val="20"/>
              </w:rPr>
              <w:t>муниципальными</w:t>
            </w:r>
            <w:proofErr w:type="gramEnd"/>
          </w:p>
          <w:p w:rsidR="00B478BF" w:rsidRPr="008B7D95" w:rsidRDefault="00B478BF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образованиями государственной услуги</w:t>
            </w:r>
          </w:p>
          <w:p w:rsidR="00B478BF" w:rsidRPr="008B7D95" w:rsidRDefault="00B478BF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 xml:space="preserve">по выдаче разрешения </w:t>
            </w:r>
            <w:proofErr w:type="gramStart"/>
            <w:r w:rsidRPr="008B7D95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8B7D95">
              <w:rPr>
                <w:rFonts w:ascii="Times New Roman" w:hAnsi="Times New Roman" w:cs="Times New Roman"/>
                <w:sz w:val="20"/>
              </w:rPr>
              <w:t xml:space="preserve"> временной</w:t>
            </w:r>
          </w:p>
          <w:p w:rsidR="00B478BF" w:rsidRPr="008B7D95" w:rsidRDefault="00B478BF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передаче недееспособных граждан, находящихся в организациях, предоставляющих социальные услуги в стационарной форме, в семьи граждан</w:t>
            </w:r>
          </w:p>
          <w:p w:rsidR="00B478BF" w:rsidRPr="008B7D95" w:rsidRDefault="00B478BF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постоянно проживающих</w:t>
            </w:r>
          </w:p>
          <w:p w:rsidR="00B478BF" w:rsidRPr="008B7D95" w:rsidRDefault="00B478BF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на территории Российской Федерации</w:t>
            </w:r>
          </w:p>
          <w:p w:rsidR="00B478BF" w:rsidRPr="008B7D95" w:rsidRDefault="00B478BF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(форма)</w:t>
            </w:r>
          </w:p>
          <w:p w:rsidR="00B478BF" w:rsidRPr="008B7D95" w:rsidRDefault="00B478BF" w:rsidP="0050075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0758" w:rsidRPr="006879B8" w:rsidRDefault="00500758" w:rsidP="00B47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758" w:rsidRPr="008B7D95" w:rsidRDefault="00500758" w:rsidP="00500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476"/>
      <w:bookmarkEnd w:id="5"/>
      <w:r w:rsidRPr="008B7D95">
        <w:rPr>
          <w:rFonts w:ascii="Times New Roman" w:hAnsi="Times New Roman" w:cs="Times New Roman"/>
          <w:sz w:val="24"/>
          <w:szCs w:val="24"/>
        </w:rPr>
        <w:t>Акт</w:t>
      </w:r>
    </w:p>
    <w:p w:rsidR="00500758" w:rsidRPr="008B7D95" w:rsidRDefault="00500758" w:rsidP="00B478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обследования условий жизни гражданина, </w:t>
      </w:r>
      <w:proofErr w:type="spellStart"/>
      <w:r w:rsidRPr="008B7D95">
        <w:rPr>
          <w:rFonts w:ascii="Times New Roman" w:hAnsi="Times New Roman" w:cs="Times New Roman"/>
          <w:sz w:val="24"/>
          <w:szCs w:val="24"/>
        </w:rPr>
        <w:t>постояннопроживающего</w:t>
      </w:r>
      <w:proofErr w:type="spellEnd"/>
      <w:r w:rsidRPr="008B7D95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B478BF" w:rsidRPr="008B7D95" w:rsidRDefault="00B478BF" w:rsidP="00500758">
      <w:pPr>
        <w:rPr>
          <w:rFonts w:ascii="Times New Roman" w:hAnsi="Times New Roman" w:cs="Times New Roman"/>
          <w:sz w:val="24"/>
          <w:szCs w:val="24"/>
        </w:rPr>
      </w:pPr>
    </w:p>
    <w:p w:rsidR="00500758" w:rsidRPr="008B7D95" w:rsidRDefault="00B478BF" w:rsidP="00B478BF">
      <w:pPr>
        <w:tabs>
          <w:tab w:val="left" w:pos="3240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ab/>
        <w:t>Д</w:t>
      </w:r>
      <w:r w:rsidR="00500758" w:rsidRPr="008B7D95">
        <w:rPr>
          <w:rFonts w:ascii="Times New Roman" w:hAnsi="Times New Roman" w:cs="Times New Roman"/>
          <w:sz w:val="24"/>
          <w:szCs w:val="24"/>
        </w:rPr>
        <w:t>ата обследования "__" _____________ 20__ г.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Фамилия, имя,   отчество,   должность   лица,   проводившего   обследование</w:t>
      </w:r>
    </w:p>
    <w:p w:rsidR="00500758" w:rsidRPr="00A72573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523FB" w:rsidRPr="00A72573">
        <w:rPr>
          <w:rFonts w:ascii="Times New Roman" w:hAnsi="Times New Roman" w:cs="Times New Roman"/>
          <w:sz w:val="24"/>
          <w:szCs w:val="24"/>
        </w:rPr>
        <w:t>_________________</w:t>
      </w:r>
    </w:p>
    <w:p w:rsidR="00500758" w:rsidRPr="00A72573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Проводилось обследование условий жизни ____________________________________</w:t>
      </w:r>
      <w:r w:rsidR="00B478BF" w:rsidRPr="008B7D95">
        <w:rPr>
          <w:rFonts w:ascii="Times New Roman" w:hAnsi="Times New Roman" w:cs="Times New Roman"/>
          <w:sz w:val="24"/>
          <w:szCs w:val="24"/>
        </w:rPr>
        <w:t>___________________________</w:t>
      </w:r>
      <w:r w:rsidR="004523FB" w:rsidRPr="00A72573">
        <w:rPr>
          <w:rFonts w:ascii="Times New Roman" w:hAnsi="Times New Roman" w:cs="Times New Roman"/>
          <w:sz w:val="24"/>
          <w:szCs w:val="24"/>
        </w:rPr>
        <w:t>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отчество, дата рождения)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478BF" w:rsidRPr="008B7D95">
        <w:rPr>
          <w:rFonts w:ascii="Times New Roman" w:hAnsi="Times New Roman" w:cs="Times New Roman"/>
          <w:sz w:val="24"/>
          <w:szCs w:val="24"/>
        </w:rPr>
        <w:t>________________________</w:t>
      </w:r>
      <w:r w:rsidR="004523FB" w:rsidRPr="00A72573">
        <w:rPr>
          <w:rFonts w:ascii="Times New Roman" w:hAnsi="Times New Roman" w:cs="Times New Roman"/>
          <w:sz w:val="24"/>
          <w:szCs w:val="24"/>
        </w:rPr>
        <w:t>_________________</w:t>
      </w:r>
      <w:r w:rsidRPr="008B7D95">
        <w:rPr>
          <w:rFonts w:ascii="Times New Roman" w:hAnsi="Times New Roman" w:cs="Times New Roman"/>
          <w:sz w:val="24"/>
          <w:szCs w:val="24"/>
        </w:rPr>
        <w:t>,</w:t>
      </w:r>
    </w:p>
    <w:p w:rsidR="00500758" w:rsidRPr="00A72573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  <w:r w:rsidR="004523FB" w:rsidRPr="00A72573">
        <w:rPr>
          <w:rFonts w:ascii="Times New Roman" w:hAnsi="Times New Roman" w:cs="Times New Roman"/>
          <w:sz w:val="24"/>
          <w:szCs w:val="24"/>
        </w:rPr>
        <w:t>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478BF" w:rsidRPr="008B7D95">
        <w:rPr>
          <w:rFonts w:ascii="Times New Roman" w:hAnsi="Times New Roman" w:cs="Times New Roman"/>
          <w:sz w:val="24"/>
          <w:szCs w:val="24"/>
        </w:rPr>
        <w:t>_____________________________</w:t>
      </w:r>
      <w:r w:rsidR="004523FB" w:rsidRPr="00A72573">
        <w:rPr>
          <w:rFonts w:ascii="Times New Roman" w:hAnsi="Times New Roman" w:cs="Times New Roman"/>
          <w:sz w:val="24"/>
          <w:szCs w:val="24"/>
        </w:rPr>
        <w:t>____________</w:t>
      </w:r>
      <w:r w:rsidRPr="008B7D95">
        <w:rPr>
          <w:rFonts w:ascii="Times New Roman" w:hAnsi="Times New Roman" w:cs="Times New Roman"/>
          <w:sz w:val="24"/>
          <w:szCs w:val="24"/>
        </w:rPr>
        <w:t>,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8B7D9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>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работающего в _____________________________________________________________</w:t>
      </w:r>
      <w:r w:rsidR="00B478BF" w:rsidRPr="008B7D95">
        <w:rPr>
          <w:rFonts w:ascii="Times New Roman" w:hAnsi="Times New Roman" w:cs="Times New Roman"/>
          <w:sz w:val="24"/>
          <w:szCs w:val="24"/>
        </w:rPr>
        <w:t>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(место работы с указанием адреса и рабочего телефона)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______________________________________________________________,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_____________________________________________,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адрес (по месту пребывания) ______________________________________________.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Обследованием установлено: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Жилая площадь, на которой проживает ______________________________________,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составляет _________ кв. м, состоит из ______________ комнат, размер каждой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комнаты: ____ кв. м, _____ кв. м, ______ кв. м на ____ этаже в ____ этажном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>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Качество   дома   (кирпичный,   панельный,  деревянный и т.п.; в нормальном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состоянии, </w:t>
      </w:r>
      <w:proofErr w:type="gramStart"/>
      <w:r w:rsidRPr="008B7D95">
        <w:rPr>
          <w:rFonts w:ascii="Times New Roman" w:hAnsi="Times New Roman" w:cs="Times New Roman"/>
          <w:sz w:val="24"/>
          <w:szCs w:val="24"/>
        </w:rPr>
        <w:t>ветхий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>, аварийный; комнаты сухие, светлые, проходные, количество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окон и прочее): 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Благоустройство   дома   и   жилой  площади (водопровод, канализация, какое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отопление, газ, ванна, лифт, телефон и т.д.): 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Санитарно-гигиеническое     состояние      жилой      площади     (хорошее,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удовлетворительное, неудовлетворительное) ________________________________.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Наличие для </w:t>
      </w:r>
      <w:proofErr w:type="gramStart"/>
      <w:r w:rsidRPr="008B7D95">
        <w:rPr>
          <w:rFonts w:ascii="Times New Roman" w:hAnsi="Times New Roman" w:cs="Times New Roman"/>
          <w:sz w:val="24"/>
          <w:szCs w:val="24"/>
        </w:rPr>
        <w:t>недееспособного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 xml:space="preserve"> отдельной комнаты, мебели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lastRenderedPageBreak/>
        <w:t>На   жилой  площади  проживают  (зарегистрированы в установленном порядке и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проживающие фактически):</w:t>
      </w:r>
    </w:p>
    <w:p w:rsidR="00500758" w:rsidRPr="008B7D95" w:rsidRDefault="00500758" w:rsidP="0050075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531"/>
        <w:gridCol w:w="2040"/>
        <w:gridCol w:w="1920"/>
        <w:gridCol w:w="1920"/>
      </w:tblGrid>
      <w:tr w:rsidR="00500758" w:rsidRPr="008B7D95" w:rsidTr="00500758">
        <w:tc>
          <w:tcPr>
            <w:tcW w:w="2220" w:type="dxa"/>
          </w:tcPr>
          <w:p w:rsidR="00500758" w:rsidRPr="008B7D95" w:rsidRDefault="00500758" w:rsidP="0050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1" w:type="dxa"/>
          </w:tcPr>
          <w:p w:rsidR="00500758" w:rsidRPr="008B7D95" w:rsidRDefault="00500758" w:rsidP="0050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9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40" w:type="dxa"/>
          </w:tcPr>
          <w:p w:rsidR="00500758" w:rsidRPr="008B7D95" w:rsidRDefault="00500758" w:rsidP="0050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9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или место учебы</w:t>
            </w:r>
          </w:p>
        </w:tc>
        <w:tc>
          <w:tcPr>
            <w:tcW w:w="1920" w:type="dxa"/>
          </w:tcPr>
          <w:p w:rsidR="00500758" w:rsidRPr="008B7D95" w:rsidRDefault="00500758" w:rsidP="0050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95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920" w:type="dxa"/>
          </w:tcPr>
          <w:p w:rsidR="00500758" w:rsidRPr="008B7D95" w:rsidRDefault="00500758" w:rsidP="0050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95">
              <w:rPr>
                <w:rFonts w:ascii="Times New Roman" w:hAnsi="Times New Roman" w:cs="Times New Roman"/>
                <w:sz w:val="24"/>
                <w:szCs w:val="24"/>
              </w:rPr>
              <w:t>С какого времени проживает на данной жилой площади</w:t>
            </w:r>
          </w:p>
        </w:tc>
      </w:tr>
      <w:tr w:rsidR="00500758" w:rsidRPr="008B7D95" w:rsidTr="00500758">
        <w:tc>
          <w:tcPr>
            <w:tcW w:w="22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8B7D95" w:rsidTr="00500758">
        <w:tc>
          <w:tcPr>
            <w:tcW w:w="22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8B7D95" w:rsidTr="00500758">
        <w:tc>
          <w:tcPr>
            <w:tcW w:w="22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00758" w:rsidRPr="008B7D95" w:rsidRDefault="00500758" w:rsidP="00500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758" w:rsidRPr="008B7D95" w:rsidRDefault="00500758" w:rsidP="0050075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Отношения, сложившиеся между членами семьи гражданина 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(характер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взаимоотношений между членами семьи, отношение родственников </w:t>
      </w:r>
      <w:proofErr w:type="gramStart"/>
      <w:r w:rsidRPr="008B7D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 xml:space="preserve"> временной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передаче </w:t>
      </w:r>
      <w:proofErr w:type="gramStart"/>
      <w:r w:rsidRPr="008B7D95">
        <w:rPr>
          <w:rFonts w:ascii="Times New Roman" w:hAnsi="Times New Roman" w:cs="Times New Roman"/>
          <w:sz w:val="24"/>
          <w:szCs w:val="24"/>
        </w:rPr>
        <w:t>недееспособного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 xml:space="preserve"> в семью и т.д.)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Дополнительные данные обследования 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Условия жизни гражданина, постоянно проживающего на  территории  Российской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(удовлетворительные/неудовлетворительные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с указанием конкретных обстоятельств)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Подпись лица, проводившего обследование 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 ______________ 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(начальник отдела по опеке и</w:t>
      </w:r>
      <w:r w:rsidR="00B478BF" w:rsidRPr="008B7D95">
        <w:rPr>
          <w:rFonts w:ascii="Times New Roman" w:hAnsi="Times New Roman" w:cs="Times New Roman"/>
          <w:sz w:val="24"/>
          <w:szCs w:val="24"/>
        </w:rPr>
        <w:t xml:space="preserve"> попечительству)</w:t>
      </w:r>
      <w:r w:rsidRPr="008B7D95">
        <w:rPr>
          <w:rFonts w:ascii="Times New Roman" w:hAnsi="Times New Roman" w:cs="Times New Roman"/>
          <w:sz w:val="24"/>
          <w:szCs w:val="24"/>
        </w:rPr>
        <w:t xml:space="preserve">    (</w:t>
      </w:r>
      <w:r w:rsidR="00B478BF" w:rsidRPr="008B7D95">
        <w:rPr>
          <w:rFonts w:ascii="Times New Roman" w:hAnsi="Times New Roman" w:cs="Times New Roman"/>
          <w:sz w:val="24"/>
          <w:szCs w:val="24"/>
        </w:rPr>
        <w:t>подпись)               (Ф.И.О.)</w:t>
      </w:r>
    </w:p>
    <w:p w:rsidR="00500758" w:rsidRPr="008B7D95" w:rsidRDefault="00500758" w:rsidP="00B47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М.П.</w:t>
      </w:r>
    </w:p>
    <w:p w:rsidR="00500758" w:rsidRPr="008B7D95" w:rsidRDefault="00500758" w:rsidP="00500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758" w:rsidRPr="008B7D95" w:rsidRDefault="00500758" w:rsidP="00500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8BF" w:rsidRDefault="00B478BF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8BF" w:rsidRDefault="00B478BF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8BF" w:rsidRDefault="00B478BF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8BF" w:rsidRDefault="00B478BF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B" w:rsidRDefault="00B678BB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758" w:rsidRDefault="00500758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9B8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B478BF" w:rsidRPr="006879B8" w:rsidRDefault="00B478BF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478BF" w:rsidTr="00B478B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78BF" w:rsidRDefault="00B478BF" w:rsidP="005007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78BF" w:rsidRPr="008B7D95" w:rsidRDefault="00B478BF" w:rsidP="00B478B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B478BF" w:rsidRPr="008B7D95" w:rsidRDefault="00B478BF" w:rsidP="00B478B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  <w:proofErr w:type="gramStart"/>
            <w:r w:rsidRPr="008B7D95">
              <w:rPr>
                <w:rFonts w:ascii="Times New Roman" w:hAnsi="Times New Roman" w:cs="Times New Roman"/>
                <w:sz w:val="20"/>
              </w:rPr>
              <w:t>муниципальными</w:t>
            </w:r>
            <w:proofErr w:type="gramEnd"/>
          </w:p>
          <w:p w:rsidR="00B478BF" w:rsidRPr="008B7D95" w:rsidRDefault="00B478BF" w:rsidP="00B478B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образованиями государственной услуги</w:t>
            </w:r>
          </w:p>
          <w:p w:rsidR="00B478BF" w:rsidRPr="008B7D95" w:rsidRDefault="00B478BF" w:rsidP="00B478B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 xml:space="preserve">по выдаче разрешения </w:t>
            </w:r>
            <w:proofErr w:type="gramStart"/>
            <w:r w:rsidRPr="008B7D95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8B7D95">
              <w:rPr>
                <w:rFonts w:ascii="Times New Roman" w:hAnsi="Times New Roman" w:cs="Times New Roman"/>
                <w:sz w:val="20"/>
              </w:rPr>
              <w:t xml:space="preserve"> временной</w:t>
            </w:r>
          </w:p>
          <w:p w:rsidR="00B478BF" w:rsidRPr="008B7D95" w:rsidRDefault="00B478BF" w:rsidP="00B478B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передаче недееспособных граждан, находящихся в организациях, предоставляющих социальные услуги в стационарной форме, в семьи граждан</w:t>
            </w:r>
          </w:p>
          <w:p w:rsidR="00B478BF" w:rsidRPr="008B7D95" w:rsidRDefault="00B478BF" w:rsidP="00B478B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постоянно проживающих</w:t>
            </w:r>
          </w:p>
          <w:p w:rsidR="00B478BF" w:rsidRPr="008B7D95" w:rsidRDefault="00B478BF" w:rsidP="00B478B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на территории Российской Федерации</w:t>
            </w:r>
          </w:p>
          <w:p w:rsidR="00B478BF" w:rsidRPr="00B478BF" w:rsidRDefault="00B478BF" w:rsidP="00B478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(форма</w:t>
            </w:r>
            <w:r w:rsidRPr="00B47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78BF" w:rsidRDefault="00B478BF" w:rsidP="005007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758" w:rsidRPr="008B7D95" w:rsidRDefault="00500758" w:rsidP="00500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572"/>
      <w:bookmarkEnd w:id="6"/>
      <w:r w:rsidRPr="008B7D95">
        <w:rPr>
          <w:rFonts w:ascii="Times New Roman" w:hAnsi="Times New Roman" w:cs="Times New Roman"/>
          <w:sz w:val="24"/>
          <w:szCs w:val="24"/>
        </w:rPr>
        <w:t>Заключение</w:t>
      </w:r>
    </w:p>
    <w:p w:rsidR="00500758" w:rsidRPr="008B7D95" w:rsidRDefault="00500758" w:rsidP="00814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органа опеки и попечительства о возможности</w:t>
      </w:r>
      <w:r w:rsidR="00B478BF" w:rsidRPr="008B7D95">
        <w:rPr>
          <w:rFonts w:ascii="Times New Roman" w:hAnsi="Times New Roman" w:cs="Times New Roman"/>
          <w:sz w:val="24"/>
          <w:szCs w:val="24"/>
        </w:rPr>
        <w:t>/отказе</w:t>
      </w:r>
      <w:r w:rsidR="008144DA" w:rsidRPr="008B7D95">
        <w:rPr>
          <w:rFonts w:ascii="Times New Roman" w:hAnsi="Times New Roman" w:cs="Times New Roman"/>
          <w:sz w:val="24"/>
          <w:szCs w:val="24"/>
        </w:rPr>
        <w:t xml:space="preserve"> временной передачи недееспособного гражданина в семью гражданина, </w:t>
      </w:r>
      <w:r w:rsidRPr="008B7D95">
        <w:rPr>
          <w:rFonts w:ascii="Times New Roman" w:hAnsi="Times New Roman" w:cs="Times New Roman"/>
          <w:sz w:val="24"/>
          <w:szCs w:val="24"/>
        </w:rPr>
        <w:t>посто</w:t>
      </w:r>
      <w:r w:rsidR="008144DA" w:rsidRPr="008B7D95">
        <w:rPr>
          <w:rFonts w:ascii="Times New Roman" w:hAnsi="Times New Roman" w:cs="Times New Roman"/>
          <w:sz w:val="24"/>
          <w:szCs w:val="24"/>
        </w:rPr>
        <w:t xml:space="preserve">янно проживающего на территории </w:t>
      </w:r>
      <w:r w:rsidRPr="008B7D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144DA" w:rsidRPr="008B7D95" w:rsidRDefault="008144DA" w:rsidP="008144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44DA" w:rsidRPr="008B7D95" w:rsidRDefault="008144DA" w:rsidP="008144DA">
      <w:pPr>
        <w:tabs>
          <w:tab w:val="left" w:pos="3240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Дата составления  заключения "__" _____________ 20__ г.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Адрес (по месту пребывания) 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Характеристика семьи 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Образование и профессиональная деятельность 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Характеристика  состояния  здоровья  (общее  состояние здоровья, отсутствие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заболеваний,    препятствующих    временной    передаче   совершеннолетнего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недееспособного лица) 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04E8">
        <w:rPr>
          <w:rFonts w:ascii="Times New Roman" w:hAnsi="Times New Roman" w:cs="Times New Roman"/>
          <w:sz w:val="24"/>
          <w:szCs w:val="24"/>
        </w:rPr>
        <w:t>_________________________</w:t>
      </w:r>
      <w:r w:rsidRPr="008B7D95">
        <w:rPr>
          <w:rFonts w:ascii="Times New Roman" w:hAnsi="Times New Roman" w:cs="Times New Roman"/>
          <w:sz w:val="24"/>
          <w:szCs w:val="24"/>
        </w:rPr>
        <w:t>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Мотивы для временной передачи 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Наличие в документах, представленных гражданином _________________________,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обстоятельств,    препятствующих   временной   передаче   совершеннолетнего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недееспособного лица в его семью 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(не </w:t>
      </w:r>
      <w:proofErr w:type="gramStart"/>
      <w:r w:rsidRPr="008B7D95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>/имеются с указанием конкретных обстоятельств)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Заключение   о   возможности   временной   передачи совершеннолетнего лица,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признанного судом недееспособным, в семью гражданина 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8B7D9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B7D95">
        <w:rPr>
          <w:rFonts w:ascii="Times New Roman" w:hAnsi="Times New Roman" w:cs="Times New Roman"/>
          <w:sz w:val="24"/>
          <w:szCs w:val="24"/>
        </w:rPr>
        <w:t>/возможно без пребывания в жилом помещении гражданина/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 xml:space="preserve">                      невозможно с указанием причин)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______________________________  ______________  ___________________________</w:t>
      </w:r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95">
        <w:rPr>
          <w:rFonts w:ascii="Times New Roman" w:hAnsi="Times New Roman" w:cs="Times New Roman"/>
          <w:sz w:val="24"/>
          <w:szCs w:val="24"/>
        </w:rPr>
        <w:t>(руководитель органа опеки и      (подпись)              (Ф.И.О.)</w:t>
      </w:r>
      <w:proofErr w:type="gramEnd"/>
    </w:p>
    <w:p w:rsidR="00500758" w:rsidRPr="008B7D95" w:rsidRDefault="00500758" w:rsidP="0050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95">
        <w:rPr>
          <w:rFonts w:ascii="Times New Roman" w:hAnsi="Times New Roman" w:cs="Times New Roman"/>
          <w:sz w:val="24"/>
          <w:szCs w:val="24"/>
        </w:rPr>
        <w:t>попечительства)                                   М.П.</w:t>
      </w:r>
    </w:p>
    <w:p w:rsidR="00500758" w:rsidRPr="000A08ED" w:rsidRDefault="00500758" w:rsidP="00500758">
      <w:pPr>
        <w:rPr>
          <w:rFonts w:ascii="Times New Roman" w:hAnsi="Times New Roman" w:cs="Times New Roman"/>
          <w:color w:val="FF0000"/>
          <w:sz w:val="28"/>
          <w:szCs w:val="28"/>
        </w:rPr>
        <w:sectPr w:rsidR="00500758" w:rsidRPr="000A08ED" w:rsidSect="00E61B3A">
          <w:pgSz w:w="11905" w:h="16838"/>
          <w:pgMar w:top="709" w:right="567" w:bottom="1134" w:left="1134" w:header="0" w:footer="0" w:gutter="0"/>
          <w:cols w:space="720"/>
        </w:sectPr>
      </w:pPr>
    </w:p>
    <w:p w:rsidR="00500758" w:rsidRDefault="00A72C2E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0758" w:rsidRPr="006879B8">
        <w:rPr>
          <w:rFonts w:ascii="Times New Roman" w:hAnsi="Times New Roman" w:cs="Times New Roman"/>
          <w:sz w:val="28"/>
          <w:szCs w:val="28"/>
        </w:rPr>
        <w:t>4</w:t>
      </w:r>
    </w:p>
    <w:p w:rsidR="008144DA" w:rsidRPr="006879B8" w:rsidRDefault="008144DA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8144DA" w:rsidTr="008A6A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44DA" w:rsidRDefault="008144DA" w:rsidP="005007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144DA" w:rsidRPr="008B7D95" w:rsidRDefault="008144DA" w:rsidP="008144D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8144DA" w:rsidRPr="008B7D95" w:rsidRDefault="008144DA" w:rsidP="008144D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  <w:proofErr w:type="gramStart"/>
            <w:r w:rsidRPr="008B7D95">
              <w:rPr>
                <w:rFonts w:ascii="Times New Roman" w:hAnsi="Times New Roman" w:cs="Times New Roman"/>
                <w:sz w:val="20"/>
              </w:rPr>
              <w:t>муниципальными</w:t>
            </w:r>
            <w:proofErr w:type="gramEnd"/>
          </w:p>
          <w:p w:rsidR="008144DA" w:rsidRPr="008B7D95" w:rsidRDefault="008144DA" w:rsidP="008144D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образованиями государственной услуги</w:t>
            </w:r>
          </w:p>
          <w:p w:rsidR="008144DA" w:rsidRPr="008B7D95" w:rsidRDefault="008144DA" w:rsidP="008144D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 xml:space="preserve">по выдаче разрешения </w:t>
            </w:r>
            <w:proofErr w:type="gramStart"/>
            <w:r w:rsidRPr="008B7D95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8B7D95">
              <w:rPr>
                <w:rFonts w:ascii="Times New Roman" w:hAnsi="Times New Roman" w:cs="Times New Roman"/>
                <w:sz w:val="20"/>
              </w:rPr>
              <w:t xml:space="preserve"> временной</w:t>
            </w:r>
          </w:p>
          <w:p w:rsidR="008144DA" w:rsidRPr="008B7D95" w:rsidRDefault="008144DA" w:rsidP="008144D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передаче недееспособных граждан, находящихся в организациях, предоставляющих социальные услуги в стационарной форме, в семьи граждан</w:t>
            </w:r>
          </w:p>
          <w:p w:rsidR="008144DA" w:rsidRPr="008B7D95" w:rsidRDefault="008144DA" w:rsidP="008144D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постоянно проживающих</w:t>
            </w:r>
          </w:p>
          <w:p w:rsidR="008144DA" w:rsidRPr="008B7D95" w:rsidRDefault="008144DA" w:rsidP="008144D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на территории Российской Федерации</w:t>
            </w:r>
          </w:p>
          <w:p w:rsidR="008144DA" w:rsidRPr="00B478BF" w:rsidRDefault="008144DA" w:rsidP="008144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5">
              <w:rPr>
                <w:rFonts w:ascii="Times New Roman" w:hAnsi="Times New Roman" w:cs="Times New Roman"/>
                <w:sz w:val="20"/>
              </w:rPr>
              <w:t>(форма</w:t>
            </w:r>
            <w:r w:rsidRPr="00B47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44DA" w:rsidRDefault="008144DA" w:rsidP="008144DA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758" w:rsidRPr="006879B8" w:rsidRDefault="00500758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758" w:rsidRPr="008A6AA3" w:rsidRDefault="008144DA" w:rsidP="008144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Заявление гражданина, выразившего желание временно принять в свою семью совершеннолетнего недееспособного гражданина</w:t>
      </w:r>
    </w:p>
    <w:p w:rsidR="008144DA" w:rsidRPr="008A6AA3" w:rsidRDefault="008144DA" w:rsidP="008144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A6AA3" w:rsidRPr="008A6AA3" w:rsidRDefault="008144DA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8A6AA3" w:rsidRPr="008A6AA3" w:rsidRDefault="008A6AA3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________________</w:t>
      </w:r>
      <w:r w:rsidR="008144DA" w:rsidRPr="008A6AA3">
        <w:rPr>
          <w:rFonts w:ascii="Times New Roman" w:hAnsi="Times New Roman" w:cs="Times New Roman"/>
          <w:sz w:val="26"/>
          <w:szCs w:val="26"/>
        </w:rPr>
        <w:t xml:space="preserve"> государственное</w:t>
      </w:r>
    </w:p>
    <w:p w:rsidR="008A6AA3" w:rsidRPr="008A6AA3" w:rsidRDefault="008144DA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 xml:space="preserve"> бюджетное/</w:t>
      </w:r>
      <w:r w:rsidR="008A6AA3" w:rsidRPr="008A6AA3">
        <w:rPr>
          <w:rFonts w:ascii="Times New Roman" w:hAnsi="Times New Roman" w:cs="Times New Roman"/>
          <w:sz w:val="26"/>
          <w:szCs w:val="26"/>
        </w:rPr>
        <w:t xml:space="preserve">автономное стационарное </w:t>
      </w:r>
    </w:p>
    <w:p w:rsidR="008A6AA3" w:rsidRPr="008A6AA3" w:rsidRDefault="008A6AA3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учреждение социального обслуживания</w:t>
      </w:r>
    </w:p>
    <w:p w:rsidR="008144DA" w:rsidRPr="008A6AA3" w:rsidRDefault="008A6AA3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 xml:space="preserve"> «Психоневрологический интернат №___»</w:t>
      </w:r>
    </w:p>
    <w:p w:rsidR="008A6AA3" w:rsidRPr="008A6AA3" w:rsidRDefault="008A6AA3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8A6AA3" w:rsidRPr="008A6AA3" w:rsidRDefault="008A6AA3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(Ф.И.О.)</w:t>
      </w:r>
    </w:p>
    <w:p w:rsidR="008A6AA3" w:rsidRPr="008A6AA3" w:rsidRDefault="008A6AA3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6AA3" w:rsidRPr="008A6AA3" w:rsidRDefault="008A6AA3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Я,_____________________________________________________________________</w:t>
      </w:r>
    </w:p>
    <w:p w:rsidR="008A6AA3" w:rsidRPr="008A6AA3" w:rsidRDefault="008A6AA3" w:rsidP="008A6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(Ф.И.О.,</w:t>
      </w:r>
      <w:proofErr w:type="spellStart"/>
      <w:r w:rsidRPr="008A6AA3">
        <w:rPr>
          <w:rFonts w:ascii="Times New Roman" w:hAnsi="Times New Roman" w:cs="Times New Roman"/>
          <w:sz w:val="26"/>
          <w:szCs w:val="26"/>
        </w:rPr>
        <w:t>число</w:t>
      </w:r>
      <w:proofErr w:type="gramStart"/>
      <w:r w:rsidRPr="008A6AA3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8A6AA3">
        <w:rPr>
          <w:rFonts w:ascii="Times New Roman" w:hAnsi="Times New Roman" w:cs="Times New Roman"/>
          <w:sz w:val="26"/>
          <w:szCs w:val="26"/>
        </w:rPr>
        <w:t>есяц,год</w:t>
      </w:r>
      <w:proofErr w:type="spellEnd"/>
      <w:r w:rsidRPr="008A6AA3">
        <w:rPr>
          <w:rFonts w:ascii="Times New Roman" w:hAnsi="Times New Roman" w:cs="Times New Roman"/>
          <w:sz w:val="26"/>
          <w:szCs w:val="26"/>
        </w:rPr>
        <w:t xml:space="preserve"> рождения)</w:t>
      </w:r>
    </w:p>
    <w:p w:rsidR="008A6AA3" w:rsidRPr="008A6AA3" w:rsidRDefault="008A6AA3" w:rsidP="008144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A6AA3" w:rsidRPr="008A6AA3" w:rsidRDefault="008A6AA3" w:rsidP="008A6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A6AA3">
        <w:rPr>
          <w:rFonts w:ascii="Times New Roman" w:hAnsi="Times New Roman" w:cs="Times New Roman"/>
          <w:sz w:val="26"/>
          <w:szCs w:val="26"/>
        </w:rPr>
        <w:t>документ</w:t>
      </w:r>
      <w:proofErr w:type="gramStart"/>
      <w:r w:rsidRPr="008A6AA3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8A6AA3">
        <w:rPr>
          <w:rFonts w:ascii="Times New Roman" w:hAnsi="Times New Roman" w:cs="Times New Roman"/>
          <w:sz w:val="26"/>
          <w:szCs w:val="26"/>
        </w:rPr>
        <w:t>достоверяющий</w:t>
      </w:r>
      <w:proofErr w:type="spellEnd"/>
      <w:r w:rsidRPr="008A6AA3">
        <w:rPr>
          <w:rFonts w:ascii="Times New Roman" w:hAnsi="Times New Roman" w:cs="Times New Roman"/>
          <w:sz w:val="26"/>
          <w:szCs w:val="26"/>
        </w:rPr>
        <w:t xml:space="preserve"> личность)</w:t>
      </w:r>
    </w:p>
    <w:p w:rsidR="008144DA" w:rsidRPr="008A6AA3" w:rsidRDefault="008A6AA3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Адрес по месту жительства______________________________________________</w:t>
      </w:r>
    </w:p>
    <w:p w:rsidR="008A6AA3" w:rsidRPr="008A6AA3" w:rsidRDefault="008A6AA3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Адрес по месту пребывания____________________________________________</w:t>
      </w:r>
    </w:p>
    <w:p w:rsidR="008A6AA3" w:rsidRPr="008A6AA3" w:rsidRDefault="008A6AA3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>Прошу временно передать в мою семью недееспособного гражданина_________________________________________________________</w:t>
      </w:r>
    </w:p>
    <w:p w:rsidR="008A6AA3" w:rsidRDefault="008A6AA3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6AA3">
        <w:rPr>
          <w:rFonts w:ascii="Times New Roman" w:hAnsi="Times New Roman" w:cs="Times New Roman"/>
          <w:sz w:val="26"/>
          <w:szCs w:val="26"/>
        </w:rPr>
        <w:t xml:space="preserve">                   (</w:t>
      </w:r>
      <w:proofErr w:type="spellStart"/>
      <w:r w:rsidRPr="008A6AA3">
        <w:rPr>
          <w:rFonts w:ascii="Times New Roman" w:hAnsi="Times New Roman" w:cs="Times New Roman"/>
          <w:sz w:val="26"/>
          <w:szCs w:val="26"/>
        </w:rPr>
        <w:t>Ф.И.О.недееспособногогражданина</w:t>
      </w:r>
      <w:proofErr w:type="gramStart"/>
      <w:r w:rsidRPr="008A6AA3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Pr="008A6AA3">
        <w:rPr>
          <w:rFonts w:ascii="Times New Roman" w:hAnsi="Times New Roman" w:cs="Times New Roman"/>
          <w:sz w:val="26"/>
          <w:szCs w:val="26"/>
        </w:rPr>
        <w:t>исло,месяц,год</w:t>
      </w:r>
      <w:proofErr w:type="spellEnd"/>
      <w:r w:rsidRPr="008A6AA3">
        <w:rPr>
          <w:rFonts w:ascii="Times New Roman" w:hAnsi="Times New Roman" w:cs="Times New Roman"/>
          <w:sz w:val="26"/>
          <w:szCs w:val="26"/>
        </w:rPr>
        <w:t xml:space="preserve"> рождения)</w:t>
      </w:r>
    </w:p>
    <w:p w:rsidR="008A6AA3" w:rsidRDefault="008A6AA3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срок с________________________по_________________________________________</w:t>
      </w:r>
    </w:p>
    <w:p w:rsidR="008A6AA3" w:rsidRDefault="008A6AA3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условия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остояние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здоровья и характер работы позволяют мне временно принять в мою семью недееспособного гражданина, обеспечить необходимые ему условия пребывания, содержания и питания</w:t>
      </w:r>
      <w:r w:rsidR="00075534">
        <w:rPr>
          <w:rFonts w:ascii="Times New Roman" w:hAnsi="Times New Roman" w:cs="Times New Roman"/>
          <w:sz w:val="26"/>
          <w:szCs w:val="26"/>
        </w:rPr>
        <w:t>.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Обязуюсь: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-Нести ответственность за жизнь и здоровье недееспособного гражданина в период его временного пребывания в моей семье;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-Получить письменное согласие Учреждения в случае перемены места нахождения недееспособного гражданина;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-Предоставить возможность недееспособному гражданину связываться с администрацией Учреждения и (или) органом опеки и попечительства;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информировать Учреждение в течение одного рабочего дня о возникновении ситуации и здоровью недееспособного гражданина, а также заболевании недееспособного гражданина, получении им травмы, о помещении недееспособного гражданина в медицинскую организацию для оказания срочной медицинской помощи или в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соответствующее подразделение органов внутренних дел.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(Ф.И.О.)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и испол</w:t>
      </w:r>
      <w:r w:rsidR="00B57EA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зование моих персональных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данных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одержащихся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настоящем заявлении и представленных мною документах.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075534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(подпись, </w:t>
      </w:r>
      <w:r w:rsidR="00075534">
        <w:rPr>
          <w:rFonts w:ascii="Times New Roman" w:hAnsi="Times New Roman" w:cs="Times New Roman"/>
          <w:sz w:val="26"/>
          <w:szCs w:val="26"/>
        </w:rPr>
        <w:t>дата)</w:t>
      </w: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534" w:rsidRDefault="00075534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  <w:r w:rsidR="00B57EA2">
        <w:rPr>
          <w:rFonts w:ascii="Times New Roman" w:hAnsi="Times New Roman" w:cs="Times New Roman"/>
          <w:sz w:val="26"/>
          <w:szCs w:val="26"/>
        </w:rPr>
        <w:t>:</w:t>
      </w:r>
    </w:p>
    <w:p w:rsidR="00B57EA2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и его копия;</w:t>
      </w:r>
    </w:p>
    <w:p w:rsidR="00B57EA2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 возможности временной передачи недееспособного гражданина в семью гражданина, постоянно проживающего на территории Российской Федерации;</w:t>
      </w:r>
    </w:p>
    <w:p w:rsidR="00B57EA2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совместно проживающих с гражданином совершеннолетних, а также несовершеннолетних, достигших 10 летнего возраста, членов его семьи на временную передачу недееспособного гражданина в семью гражданина, выраженное в письменной форме</w:t>
      </w:r>
    </w:p>
    <w:p w:rsidR="00B57EA2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документы:</w:t>
      </w:r>
    </w:p>
    <w:p w:rsidR="00B57EA2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B57EA2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B57EA2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95" w:rsidRDefault="008B7D95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44DA" w:rsidRDefault="00B57EA2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7EA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57EA2" w:rsidRPr="00B57EA2" w:rsidRDefault="00B57EA2" w:rsidP="00B57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5"/>
        <w:gridCol w:w="6936"/>
      </w:tblGrid>
      <w:tr w:rsidR="00B57EA2" w:rsidTr="00B57EA2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57EA2" w:rsidRDefault="00B57EA2" w:rsidP="005007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7EA2" w:rsidRDefault="00B57EA2" w:rsidP="005007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7EA2" w:rsidRDefault="00B57EA2" w:rsidP="005007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B57EA2" w:rsidRPr="00B478BF" w:rsidRDefault="00B57EA2" w:rsidP="00B57E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57EA2" w:rsidRPr="00B478BF" w:rsidRDefault="00B57EA2" w:rsidP="00B57E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B478BF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B57EA2" w:rsidRPr="00B478BF" w:rsidRDefault="00B57EA2" w:rsidP="00B57E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F">
              <w:rPr>
                <w:rFonts w:ascii="Times New Roman" w:hAnsi="Times New Roman" w:cs="Times New Roman"/>
                <w:sz w:val="24"/>
                <w:szCs w:val="24"/>
              </w:rPr>
              <w:t>образованиями государственной услуги</w:t>
            </w:r>
          </w:p>
          <w:p w:rsidR="00B57EA2" w:rsidRPr="00B478BF" w:rsidRDefault="00B57EA2" w:rsidP="00B57E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F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разрешения </w:t>
            </w:r>
            <w:proofErr w:type="gramStart"/>
            <w:r w:rsidRPr="00B47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78BF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</w:t>
            </w:r>
          </w:p>
          <w:p w:rsidR="00B57EA2" w:rsidRPr="00B478BF" w:rsidRDefault="00B57EA2" w:rsidP="00B57E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F">
              <w:rPr>
                <w:rFonts w:ascii="Times New Roman" w:hAnsi="Times New Roman" w:cs="Times New Roman"/>
                <w:sz w:val="24"/>
                <w:szCs w:val="24"/>
              </w:rPr>
              <w:t>передаче недееспособных граждан, находящихся в организациях, предоставляющих социальные услуги в стационарной форме, в семьи граждан</w:t>
            </w:r>
          </w:p>
          <w:p w:rsidR="00B57EA2" w:rsidRPr="00B478BF" w:rsidRDefault="00B57EA2" w:rsidP="00B57E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F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проживающих</w:t>
            </w:r>
          </w:p>
          <w:p w:rsidR="00B57EA2" w:rsidRPr="00B478BF" w:rsidRDefault="00B57EA2" w:rsidP="00B57E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F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  <w:p w:rsidR="00B57EA2" w:rsidRPr="00B478BF" w:rsidRDefault="00B57EA2" w:rsidP="00B57E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78BF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Pr="00B47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7EA2" w:rsidRDefault="00B57EA2" w:rsidP="005007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144DA" w:rsidRDefault="008144DA" w:rsidP="0050075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44DA" w:rsidRPr="00B3452A" w:rsidRDefault="00B57EA2" w:rsidP="00B57E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452A">
        <w:rPr>
          <w:rFonts w:ascii="Times New Roman" w:hAnsi="Times New Roman" w:cs="Times New Roman"/>
          <w:sz w:val="26"/>
          <w:szCs w:val="26"/>
        </w:rPr>
        <w:t>Журнал учета временной передачи недееспособных граждан в семьи граждан постоянно проживающих на территории Российской Федерации</w:t>
      </w:r>
    </w:p>
    <w:p w:rsidR="008144DA" w:rsidRPr="00B3452A" w:rsidRDefault="008144DA" w:rsidP="0050075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7EA2" w:rsidRPr="00B3452A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452A">
        <w:rPr>
          <w:rFonts w:ascii="Times New Roman" w:hAnsi="Times New Roman" w:cs="Times New Roman"/>
          <w:sz w:val="26"/>
          <w:szCs w:val="26"/>
        </w:rPr>
        <w:t>Начат:______________</w:t>
      </w:r>
    </w:p>
    <w:p w:rsidR="00B57EA2" w:rsidRPr="00B3452A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452A">
        <w:rPr>
          <w:rFonts w:ascii="Times New Roman" w:hAnsi="Times New Roman" w:cs="Times New Roman"/>
          <w:sz w:val="26"/>
          <w:szCs w:val="26"/>
        </w:rPr>
        <w:t>Окончен:____________</w:t>
      </w:r>
    </w:p>
    <w:p w:rsidR="00B57EA2" w:rsidRPr="00B3452A" w:rsidRDefault="00B57EA2" w:rsidP="00500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"/>
        <w:gridCol w:w="1074"/>
        <w:gridCol w:w="813"/>
        <w:gridCol w:w="1074"/>
        <w:gridCol w:w="1074"/>
        <w:gridCol w:w="1074"/>
        <w:gridCol w:w="1074"/>
        <w:gridCol w:w="1074"/>
        <w:gridCol w:w="813"/>
        <w:gridCol w:w="1015"/>
        <w:gridCol w:w="821"/>
      </w:tblGrid>
      <w:tr w:rsidR="00B3452A" w:rsidTr="00044624">
        <w:tc>
          <w:tcPr>
            <w:tcW w:w="1028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B345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\</w:t>
            </w:r>
            <w:proofErr w:type="gramStart"/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028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Ф.И.О, дата рождения недееспособного гражданина</w:t>
            </w:r>
          </w:p>
        </w:tc>
        <w:tc>
          <w:tcPr>
            <w:tcW w:w="1028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Ф.И.О,</w:t>
            </w:r>
          </w:p>
          <w:p w:rsidR="00B3452A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Дата рождения гражданина</w:t>
            </w:r>
          </w:p>
        </w:tc>
        <w:tc>
          <w:tcPr>
            <w:tcW w:w="1028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Дата передачи недееспособного в семью гражданина</w:t>
            </w:r>
          </w:p>
        </w:tc>
        <w:tc>
          <w:tcPr>
            <w:tcW w:w="1028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Срок временного пребывания недееспособного</w:t>
            </w:r>
          </w:p>
        </w:tc>
        <w:tc>
          <w:tcPr>
            <w:tcW w:w="1028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Дата возвращения недееспособного</w:t>
            </w:r>
          </w:p>
          <w:p w:rsidR="00B3452A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В Учреждение</w:t>
            </w:r>
          </w:p>
        </w:tc>
        <w:tc>
          <w:tcPr>
            <w:tcW w:w="1028" w:type="dxa"/>
          </w:tcPr>
          <w:p w:rsidR="00B3452A" w:rsidRPr="00B3452A" w:rsidRDefault="00B3452A" w:rsidP="00B345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Место временного пребывания</w:t>
            </w:r>
          </w:p>
          <w:p w:rsidR="00B57EA2" w:rsidRPr="00B3452A" w:rsidRDefault="00B3452A" w:rsidP="00B345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недееспособного</w:t>
            </w:r>
          </w:p>
        </w:tc>
        <w:tc>
          <w:tcPr>
            <w:tcW w:w="1028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Номер и дата приказа руководителя учреждения о временной передаче недееспособного в семью гражданина</w:t>
            </w:r>
          </w:p>
        </w:tc>
        <w:tc>
          <w:tcPr>
            <w:tcW w:w="1028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Подпись гражданина</w:t>
            </w:r>
          </w:p>
        </w:tc>
        <w:tc>
          <w:tcPr>
            <w:tcW w:w="1029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 xml:space="preserve">Подпись ответственного сотрудника, временно передавшего </w:t>
            </w:r>
            <w:proofErr w:type="spellStart"/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недееспосбного</w:t>
            </w:r>
            <w:proofErr w:type="spellEnd"/>
            <w:r w:rsidRPr="00B3452A">
              <w:rPr>
                <w:rFonts w:ascii="Times New Roman" w:hAnsi="Times New Roman" w:cs="Times New Roman"/>
                <w:sz w:val="26"/>
                <w:szCs w:val="26"/>
              </w:rPr>
              <w:t xml:space="preserve"> в семью гражданина</w:t>
            </w:r>
          </w:p>
        </w:tc>
        <w:tc>
          <w:tcPr>
            <w:tcW w:w="1029" w:type="dxa"/>
          </w:tcPr>
          <w:p w:rsidR="00B57EA2" w:rsidRP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52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</w:tbl>
    <w:p w:rsidR="00B57EA2" w:rsidRPr="00B57EA2" w:rsidRDefault="00B57EA2" w:rsidP="0050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7EA2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3452A" w:rsidRPr="00B3452A" w:rsidRDefault="00B3452A" w:rsidP="00B34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3452A" w:rsidTr="00EC1BD5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B3452A" w:rsidRPr="00B3452A" w:rsidRDefault="00B3452A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3452A" w:rsidRPr="00B3452A" w:rsidRDefault="00B3452A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B3452A" w:rsidRPr="00B3452A" w:rsidRDefault="00B3452A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образованиями государственной услуги</w:t>
            </w:r>
          </w:p>
          <w:p w:rsidR="00B3452A" w:rsidRPr="00B3452A" w:rsidRDefault="00B3452A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разрешения </w:t>
            </w:r>
            <w:proofErr w:type="gramStart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</w:t>
            </w:r>
          </w:p>
          <w:p w:rsidR="00B3452A" w:rsidRPr="00B3452A" w:rsidRDefault="00B3452A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передаче недееспособных граждан, находящихся в организациях, предоставляющих социальные услуги в стационарной форме, в семьи граждан</w:t>
            </w:r>
          </w:p>
          <w:p w:rsidR="00B3452A" w:rsidRPr="00B3452A" w:rsidRDefault="00B3452A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проживающих</w:t>
            </w:r>
          </w:p>
          <w:p w:rsidR="00B3452A" w:rsidRPr="00B3452A" w:rsidRDefault="00B3452A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  <w:p w:rsidR="00B3452A" w:rsidRPr="00B3452A" w:rsidRDefault="00B3452A" w:rsidP="002775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  <w:p w:rsidR="00B3452A" w:rsidRDefault="00B3452A" w:rsidP="005007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57EA2" w:rsidRDefault="00B57EA2" w:rsidP="0050075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452A" w:rsidRPr="00EC1BD5" w:rsidRDefault="00B3452A" w:rsidP="00B345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BD5">
        <w:rPr>
          <w:rFonts w:ascii="Times New Roman" w:hAnsi="Times New Roman" w:cs="Times New Roman"/>
          <w:sz w:val="26"/>
          <w:szCs w:val="26"/>
        </w:rPr>
        <w:t>РЕКВИЗИТЫ</w:t>
      </w:r>
    </w:p>
    <w:p w:rsidR="00B3452A" w:rsidRPr="00EC1BD5" w:rsidRDefault="00B3452A" w:rsidP="00B345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BD5">
        <w:rPr>
          <w:rFonts w:ascii="Times New Roman" w:hAnsi="Times New Roman" w:cs="Times New Roman"/>
          <w:sz w:val="26"/>
          <w:szCs w:val="26"/>
        </w:rPr>
        <w:t>ДОЛЖНОСТНЫХ ЛИЦ, ОТВЕТСТВЕННЫХ ЗА ПРЕДОСТАВЛЕНИЕ</w:t>
      </w:r>
    </w:p>
    <w:p w:rsidR="00B3452A" w:rsidRPr="00EC1BD5" w:rsidRDefault="00B3452A" w:rsidP="00B345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BD5">
        <w:rPr>
          <w:rFonts w:ascii="Times New Roman" w:hAnsi="Times New Roman" w:cs="Times New Roman"/>
          <w:sz w:val="26"/>
          <w:szCs w:val="26"/>
        </w:rPr>
        <w:t xml:space="preserve">ГОСУДАРСТВЕННОЙ УСЛУГИ И </w:t>
      </w:r>
      <w:proofErr w:type="gramStart"/>
      <w:r w:rsidRPr="00EC1BD5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EC1BD5">
        <w:rPr>
          <w:rFonts w:ascii="Times New Roman" w:hAnsi="Times New Roman" w:cs="Times New Roman"/>
          <w:sz w:val="26"/>
          <w:szCs w:val="26"/>
        </w:rPr>
        <w:t xml:space="preserve"> ТЕКУЩИЙ</w:t>
      </w:r>
    </w:p>
    <w:p w:rsidR="00B3452A" w:rsidRPr="00EC1BD5" w:rsidRDefault="00B3452A" w:rsidP="00B345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C1BD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C1BD5">
        <w:rPr>
          <w:rFonts w:ascii="Times New Roman" w:hAnsi="Times New Roman" w:cs="Times New Roman"/>
          <w:sz w:val="26"/>
          <w:szCs w:val="26"/>
        </w:rPr>
        <w:t xml:space="preserve"> ЕЕ ПРЕДОСТАВЛЕНИЕМ</w:t>
      </w:r>
    </w:p>
    <w:p w:rsidR="00B57EA2" w:rsidRPr="00EC1BD5" w:rsidRDefault="00B57EA2" w:rsidP="0050075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678BB" w:rsidRPr="0080002E" w:rsidRDefault="00B678BB" w:rsidP="00B678B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B678BB" w:rsidRPr="0080002E" w:rsidRDefault="00B678BB" w:rsidP="00B678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 xml:space="preserve">Сектор опеки и попечительства </w:t>
      </w:r>
      <w:r>
        <w:rPr>
          <w:rFonts w:ascii="Times New Roman" w:hAnsi="Times New Roman" w:cs="Times New Roman"/>
          <w:b/>
          <w:sz w:val="21"/>
          <w:szCs w:val="21"/>
        </w:rPr>
        <w:t xml:space="preserve"> Исполнительного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B678BB" w:rsidRPr="0080002E" w:rsidRDefault="00B678BB" w:rsidP="00B678BB">
      <w:pPr>
        <w:tabs>
          <w:tab w:val="left" w:pos="2745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B678BB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B678BB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B678BB" w:rsidRPr="0080002E" w:rsidRDefault="00B678BB" w:rsidP="00B678BB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678BB" w:rsidRPr="0080002E" w:rsidRDefault="00B678BB" w:rsidP="00B678BB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 xml:space="preserve">Исполнительный комитет Агрызского </w:t>
      </w:r>
      <w:proofErr w:type="gramStart"/>
      <w:r w:rsidRPr="0080002E">
        <w:rPr>
          <w:rFonts w:ascii="Times New Roman" w:hAnsi="Times New Roman" w:cs="Times New Roman"/>
          <w:b/>
          <w:sz w:val="21"/>
          <w:szCs w:val="21"/>
        </w:rPr>
        <w:t>муниципального</w:t>
      </w:r>
      <w:proofErr w:type="gramEnd"/>
      <w:r w:rsidRPr="0080002E">
        <w:rPr>
          <w:rFonts w:ascii="Times New Roman" w:hAnsi="Times New Roman" w:cs="Times New Roman"/>
          <w:b/>
          <w:sz w:val="21"/>
          <w:szCs w:val="21"/>
        </w:rPr>
        <w:t xml:space="preserve"> района Республики Татарстан</w:t>
      </w:r>
    </w:p>
    <w:p w:rsidR="00B678BB" w:rsidRPr="0080002E" w:rsidRDefault="00B678BB" w:rsidP="00B678BB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B678BB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B678BB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B678BB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B678BB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80002E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B" w:rsidRPr="0056693D" w:rsidRDefault="00B678B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B678BB" w:rsidRDefault="00B678BB" w:rsidP="00B678BB">
      <w:pPr>
        <w:pStyle w:val="a6"/>
        <w:spacing w:before="0" w:beforeAutospacing="0" w:after="0" w:afterAutospacing="0"/>
        <w:jc w:val="center"/>
        <w:rPr>
          <w:rFonts w:cs="Times New Roman"/>
          <w:color w:val="auto"/>
        </w:rPr>
      </w:pP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BD5" w:rsidRPr="003E4049" w:rsidRDefault="00EC1BD5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EC1BD5" w:rsidRPr="003E4049" w:rsidRDefault="00EC1BD5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EC1BD5" w:rsidRPr="003E4049" w:rsidRDefault="00EC1BD5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EC1BD5" w:rsidRPr="003E4049" w:rsidRDefault="00EC1BD5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EC1BD5" w:rsidRDefault="00EC1BD5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78BB" w:rsidRDefault="00B678BB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78BB" w:rsidRDefault="00B678BB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78BB" w:rsidRDefault="00B678BB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78BB" w:rsidRDefault="00B678BB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78BB" w:rsidRDefault="00B678BB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78BB" w:rsidRPr="003E4049" w:rsidRDefault="00B678BB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EC1BD5" w:rsidRPr="003E4049" w:rsidRDefault="00EC1BD5" w:rsidP="00EC1BD5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500758" w:rsidRDefault="00A72C2E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EC1BD5" w:rsidRDefault="00EC1BD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EC1BD5" w:rsidTr="00EC1BD5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C1BD5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образованиями государственной услуги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разрешения </w:t>
            </w:r>
            <w:proofErr w:type="gramStart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передаче недееспособных граждан, находящихся в организациях, предоставляющих социальные услуги в стационарной форме, в семьи граждан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проживающих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  <w:p w:rsidR="00EC1BD5" w:rsidRPr="00B35442" w:rsidRDefault="00B35442" w:rsidP="00B354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</w:tc>
      </w:tr>
    </w:tbl>
    <w:p w:rsidR="00EC1BD5" w:rsidRDefault="00EC1BD5" w:rsidP="00500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758" w:rsidRPr="00EC1BD5" w:rsidRDefault="00500758" w:rsidP="005007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4706"/>
      <w:bookmarkEnd w:id="7"/>
      <w:r w:rsidRPr="00EC1BD5">
        <w:rPr>
          <w:rFonts w:ascii="Times New Roman" w:hAnsi="Times New Roman" w:cs="Times New Roman"/>
          <w:sz w:val="26"/>
          <w:szCs w:val="26"/>
        </w:rPr>
        <w:t>БЛОК-СХЕМА</w:t>
      </w:r>
    </w:p>
    <w:p w:rsidR="00500758" w:rsidRPr="00EC1BD5" w:rsidRDefault="00500758" w:rsidP="005007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BD5">
        <w:rPr>
          <w:rFonts w:ascii="Times New Roman" w:hAnsi="Times New Roman" w:cs="Times New Roman"/>
          <w:sz w:val="26"/>
          <w:szCs w:val="26"/>
        </w:rPr>
        <w:t>ПОСЛЕДОВАТЕЛЬНОСТИ ДЕЙСТВИЙ ПО ПРЕДОСТАВЛЕНИЮ</w:t>
      </w:r>
    </w:p>
    <w:p w:rsidR="00500758" w:rsidRPr="00EC1BD5" w:rsidRDefault="00500758" w:rsidP="005007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BD5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500758" w:rsidRDefault="00B46046" w:rsidP="0050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51.5pt;margin-top:92.55pt;width:0;height:29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6" type="#_x0000_t202" style="position:absolute;left:0;text-align:left;margin-left:12.25pt;margin-top:22.05pt;width:479.25pt;height:7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" fillcolor="white [3201]" strokeweight=".5pt">
            <v:textbox>
              <w:txbxContent>
                <w:p w:rsidR="00604B90" w:rsidRPr="00AC07F3" w:rsidRDefault="00604B90" w:rsidP="00AC07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и консультирование граждан по вопросу </w:t>
                  </w:r>
                  <w:proofErr w:type="spellStart"/>
                  <w:r w:rsidRPr="00AC0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временнойпередаче</w:t>
                  </w:r>
                  <w:proofErr w:type="spellEnd"/>
                  <w:r w:rsidRPr="00AC0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недееспособных граждан, находящихся в организациях, предоставляющих социальные услуги в стац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ионарной форме, в семьи граждан постоянно проживающих </w:t>
                  </w:r>
                  <w:r w:rsidRPr="00AC0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Российской Федерации</w:t>
                  </w:r>
                </w:p>
                <w:p w:rsidR="00604B90" w:rsidRPr="00AC07F3" w:rsidRDefault="00604B90" w:rsidP="00AC07F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07F3" w:rsidRDefault="00AC07F3" w:rsidP="00500758">
      <w:pPr>
        <w:rPr>
          <w:rFonts w:ascii="Times New Roman" w:hAnsi="Times New Roman" w:cs="Times New Roman"/>
          <w:sz w:val="28"/>
          <w:szCs w:val="28"/>
        </w:rPr>
      </w:pPr>
    </w:p>
    <w:p w:rsidR="00AC07F3" w:rsidRPr="00AC07F3" w:rsidRDefault="00AC07F3" w:rsidP="00AC07F3">
      <w:pPr>
        <w:rPr>
          <w:rFonts w:ascii="Times New Roman" w:hAnsi="Times New Roman" w:cs="Times New Roman"/>
          <w:sz w:val="28"/>
          <w:szCs w:val="28"/>
        </w:rPr>
      </w:pPr>
    </w:p>
    <w:p w:rsidR="00AC07F3" w:rsidRPr="00AC07F3" w:rsidRDefault="00AC07F3" w:rsidP="00B354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AC07F3" w:rsidTr="00AC07F3">
        <w:tc>
          <w:tcPr>
            <w:tcW w:w="10281" w:type="dxa"/>
          </w:tcPr>
          <w:p w:rsidR="00AC07F3" w:rsidRPr="00E66164" w:rsidRDefault="00AC07F3" w:rsidP="00E66164">
            <w:pPr>
              <w:tabs>
                <w:tab w:val="left" w:pos="406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AC07F3" w:rsidRDefault="00B46046" w:rsidP="00AC07F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35" type="#_x0000_t32" style="position:absolute;left:0;text-align:left;margin-left:251.5pt;margin-top:3.8pt;width:0;height:2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" strokecolor="#4579b8 [3044]">
            <v:stroke endarrow="open"/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AC07F3" w:rsidTr="00AC07F3">
        <w:tc>
          <w:tcPr>
            <w:tcW w:w="5140" w:type="dxa"/>
          </w:tcPr>
          <w:p w:rsidR="00AC07F3" w:rsidRPr="00E66164" w:rsidRDefault="00AC07F3" w:rsidP="00AC0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4">
              <w:rPr>
                <w:rFonts w:ascii="Times New Roman" w:hAnsi="Times New Roman" w:cs="Times New Roman"/>
                <w:sz w:val="24"/>
                <w:szCs w:val="24"/>
              </w:rPr>
              <w:t>Выявление оснований для отказа в приеме документов</w:t>
            </w:r>
          </w:p>
        </w:tc>
        <w:tc>
          <w:tcPr>
            <w:tcW w:w="5141" w:type="dxa"/>
          </w:tcPr>
          <w:p w:rsidR="00AC07F3" w:rsidRPr="00E66164" w:rsidRDefault="00AC07F3" w:rsidP="00AC0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4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 для отказа</w:t>
            </w:r>
          </w:p>
        </w:tc>
      </w:tr>
    </w:tbl>
    <w:p w:rsidR="003070C2" w:rsidRDefault="00B46046" w:rsidP="00AC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2" o:spid="_x0000_s1034" type="#_x0000_t32" style="position:absolute;left:0;text-align:left;margin-left:110.5pt;margin-top:-.1pt;width:0;height:26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" o:spid="_x0000_s1033" type="#_x0000_t32" style="position:absolute;left:0;text-align:left;margin-left:376pt;margin-top:-.15pt;width:0;height:26.2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" strokecolor="#4579b8 [3044]">
            <v:stroke endarrow="open"/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AC07F3" w:rsidTr="00AC07F3">
        <w:tc>
          <w:tcPr>
            <w:tcW w:w="5140" w:type="dxa"/>
          </w:tcPr>
          <w:p w:rsidR="00AC07F3" w:rsidRPr="00B35442" w:rsidRDefault="00E66164" w:rsidP="00AC0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442">
              <w:rPr>
                <w:rFonts w:ascii="Times New Roman" w:hAnsi="Times New Roman" w:cs="Times New Roman"/>
                <w:sz w:val="24"/>
                <w:szCs w:val="24"/>
              </w:rPr>
              <w:t>Специалист органа опеки и попечительства лично уведомляет заявителя о наличии препятствий для регистрации заявления, и возвращает ему документы</w:t>
            </w:r>
          </w:p>
        </w:tc>
        <w:tc>
          <w:tcPr>
            <w:tcW w:w="5141" w:type="dxa"/>
          </w:tcPr>
          <w:p w:rsidR="00AC07F3" w:rsidRPr="00B35442" w:rsidRDefault="00AC07F3" w:rsidP="00AC0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442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</w:t>
            </w:r>
          </w:p>
        </w:tc>
      </w:tr>
    </w:tbl>
    <w:p w:rsidR="00E66164" w:rsidRDefault="00B46046" w:rsidP="00E6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32" type="#_x0000_t32" style="position:absolute;left:0;text-align:left;margin-left:114.25pt;margin-top:.7pt;width:0;height:30.75pt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31" type="#_x0000_t32" style="position:absolute;left:0;text-align:left;margin-left:381.25pt;margin-top:.4pt;width:0;height:30.7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" strokecolor="#4579b8 [3044]">
            <v:stroke endarrow="open"/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E66164" w:rsidTr="00E66164">
        <w:tc>
          <w:tcPr>
            <w:tcW w:w="5140" w:type="dxa"/>
          </w:tcPr>
          <w:p w:rsidR="00E66164" w:rsidRPr="00B35442" w:rsidRDefault="00E66164" w:rsidP="00E66164">
            <w:pPr>
              <w:tabs>
                <w:tab w:val="left" w:pos="79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442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основании готовит письмо об отказе</w:t>
            </w:r>
          </w:p>
        </w:tc>
        <w:tc>
          <w:tcPr>
            <w:tcW w:w="5141" w:type="dxa"/>
          </w:tcPr>
          <w:p w:rsidR="00E66164" w:rsidRPr="00B35442" w:rsidRDefault="00E66164" w:rsidP="00E66164">
            <w:pPr>
              <w:tabs>
                <w:tab w:val="left" w:pos="79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442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запросов посредством межведомственного взаимодействия</w:t>
            </w:r>
          </w:p>
        </w:tc>
      </w:tr>
    </w:tbl>
    <w:p w:rsidR="00E66164" w:rsidRDefault="00B46046" w:rsidP="00B35442">
      <w:pPr>
        <w:tabs>
          <w:tab w:val="left" w:pos="77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30" type="#_x0000_t32" style="position:absolute;left:0;text-align:left;margin-left:118pt;margin-top:1.8pt;width:0;height:2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" o:spid="_x0000_s1029" type="#_x0000_t32" style="position:absolute;left:0;text-align:left;margin-left:385pt;margin-top:1.5pt;width:0;height:27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" strokecolor="#4579b8 [3044]">
            <v:stroke endarrow="open"/>
          </v:shape>
        </w:pict>
      </w:r>
      <w:r w:rsidR="00B3544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E66164" w:rsidTr="00E66164">
        <w:tc>
          <w:tcPr>
            <w:tcW w:w="5140" w:type="dxa"/>
          </w:tcPr>
          <w:p w:rsidR="00E66164" w:rsidRDefault="00E66164" w:rsidP="00E66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E66164" w:rsidRPr="00B35442" w:rsidRDefault="00E66164" w:rsidP="00E661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44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</w:t>
            </w:r>
            <w:proofErr w:type="gramStart"/>
            <w:r w:rsidRPr="00B35442">
              <w:rPr>
                <w:rFonts w:ascii="Times New Roman" w:hAnsi="Times New Roman" w:cs="Times New Roman"/>
                <w:sz w:val="24"/>
                <w:szCs w:val="24"/>
              </w:rPr>
              <w:t>готовит проект распоряжения и согласовывает</w:t>
            </w:r>
            <w:proofErr w:type="gramEnd"/>
            <w:r w:rsidRPr="00B35442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</w:tc>
      </w:tr>
    </w:tbl>
    <w:p w:rsidR="00B35442" w:rsidRDefault="00B46046" w:rsidP="00B354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28" type="#_x0000_t32" style="position:absolute;left:0;text-align:left;margin-left:118pt;margin-top:1.7pt;width:0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qd8AEAAAMEAAAOAAAAZHJzL2Uyb0RvYy54bWysU0uO1DAQ3SNxB8t7OumRQK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27" type="#_x0000_t32" style="position:absolute;left:0;text-align:left;margin-left:251.5pt;margin-top:1.7pt;width:0;height:26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" strokecolor="#4579b8 [3044]">
            <v:stroke endarrow="open"/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B35442" w:rsidTr="00B35442">
        <w:tc>
          <w:tcPr>
            <w:tcW w:w="10281" w:type="dxa"/>
          </w:tcPr>
          <w:p w:rsidR="00B35442" w:rsidRPr="00B35442" w:rsidRDefault="00B35442" w:rsidP="00B35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42">
              <w:rPr>
                <w:rFonts w:ascii="Times New Roman" w:hAnsi="Times New Roman" w:cs="Times New Roman"/>
                <w:sz w:val="24"/>
                <w:szCs w:val="24"/>
              </w:rPr>
              <w:t>Выдача заявителю распоряжения или письма об отказе</w:t>
            </w:r>
          </w:p>
        </w:tc>
      </w:tr>
    </w:tbl>
    <w:p w:rsidR="00B35442" w:rsidRPr="00E66164" w:rsidRDefault="00B35442" w:rsidP="00E66164">
      <w:pPr>
        <w:rPr>
          <w:rFonts w:ascii="Times New Roman" w:hAnsi="Times New Roman" w:cs="Times New Roman"/>
          <w:sz w:val="28"/>
          <w:szCs w:val="28"/>
        </w:rPr>
        <w:sectPr w:rsidR="00B35442" w:rsidRPr="00E66164" w:rsidSect="00B3452A">
          <w:pgSz w:w="11905" w:h="16838"/>
          <w:pgMar w:top="1134" w:right="990" w:bottom="1134" w:left="850" w:header="0" w:footer="0" w:gutter="0"/>
          <w:cols w:space="720"/>
          <w:docGrid w:linePitch="299"/>
        </w:sectPr>
      </w:pPr>
    </w:p>
    <w:p w:rsidR="00EC1BD5" w:rsidRDefault="00EC1BD5" w:rsidP="00EC1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2C2E">
        <w:rPr>
          <w:rFonts w:ascii="Times New Roman" w:hAnsi="Times New Roman" w:cs="Times New Roman"/>
          <w:sz w:val="28"/>
          <w:szCs w:val="28"/>
        </w:rPr>
        <w:t>8</w:t>
      </w:r>
    </w:p>
    <w:p w:rsidR="00EC1BD5" w:rsidRDefault="00EC1BD5" w:rsidP="00EC1BD5">
      <w:pPr>
        <w:spacing w:after="0" w:line="240" w:lineRule="auto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EC1BD5" w:rsidTr="00EC1B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1BD5" w:rsidRDefault="00EC1BD5" w:rsidP="00EC1BD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образованиями государственной услуги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разрешения </w:t>
            </w:r>
            <w:proofErr w:type="gramStart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452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передаче недееспособных граждан, находящихся в организациях, предоставляющих социальные услуги в стационарной форме, в семьи граждан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проживающих</w:t>
            </w:r>
          </w:p>
          <w:p w:rsidR="00EC1BD5" w:rsidRPr="00B3452A" w:rsidRDefault="00EC1BD5" w:rsidP="00EC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A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  <w:p w:rsidR="00EC1BD5" w:rsidRPr="00B35442" w:rsidRDefault="00B35442" w:rsidP="00B354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</w:tc>
      </w:tr>
    </w:tbl>
    <w:p w:rsidR="00EC1BD5" w:rsidRDefault="00EC1BD5" w:rsidP="00EC1B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BD5" w:rsidRPr="003E4049" w:rsidRDefault="00EC1BD5" w:rsidP="00EC1B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049">
        <w:rPr>
          <w:rFonts w:ascii="Times New Roman" w:hAnsi="Times New Roman" w:cs="Times New Roman"/>
          <w:b/>
          <w:sz w:val="26"/>
          <w:szCs w:val="26"/>
        </w:rPr>
        <w:t>Заявление на исправление технической ошибки</w:t>
      </w:r>
    </w:p>
    <w:p w:rsidR="00EC1BD5" w:rsidRPr="003E4049" w:rsidRDefault="00EC1BD5" w:rsidP="00EC1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 и внести следующие изменения в документ, являющийся результатом государственной услуги.</w:t>
      </w: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EC1BD5" w:rsidRPr="003E4049" w:rsidRDefault="00EC1BD5" w:rsidP="00EC1BD5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1.</w:t>
      </w:r>
    </w:p>
    <w:p w:rsidR="00EC1BD5" w:rsidRPr="003E4049" w:rsidRDefault="00EC1BD5" w:rsidP="00EC1BD5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2.</w:t>
      </w:r>
    </w:p>
    <w:p w:rsidR="00EC1BD5" w:rsidRPr="003E4049" w:rsidRDefault="00EC1BD5" w:rsidP="00EC1BD5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C1BD5" w:rsidRPr="003E4049" w:rsidRDefault="00EC1BD5" w:rsidP="00EC1BD5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 w:rsidRPr="003E404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E4049">
        <w:rPr>
          <w:rFonts w:ascii="Times New Roman" w:hAnsi="Times New Roman" w:cs="Times New Roman"/>
          <w:sz w:val="26"/>
          <w:szCs w:val="26"/>
        </w:rPr>
        <w:t>-</w:t>
      </w:r>
      <w:r w:rsidRPr="003E404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E4049">
        <w:rPr>
          <w:rFonts w:ascii="Times New Roman" w:hAnsi="Times New Roman" w:cs="Times New Roman"/>
          <w:sz w:val="26"/>
          <w:szCs w:val="26"/>
        </w:rPr>
        <w:t>:_____</w:t>
      </w:r>
    </w:p>
    <w:p w:rsidR="00EC1BD5" w:rsidRPr="003E4049" w:rsidRDefault="00EC1BD5" w:rsidP="00EC1BD5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EC1BD5" w:rsidRPr="003E4049" w:rsidRDefault="00EC1BD5" w:rsidP="00EC1BD5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E4049"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 w:rsidRPr="003E4049"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EC1BD5" w:rsidRPr="003E4049" w:rsidRDefault="00EC1BD5" w:rsidP="00EC1BD5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ab/>
        <w:t xml:space="preserve"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3E4049">
        <w:rPr>
          <w:rFonts w:ascii="Times New Roman" w:hAnsi="Times New Roman" w:cs="Times New Roman"/>
          <w:sz w:val="26"/>
          <w:szCs w:val="26"/>
        </w:rPr>
        <w:t>действительны и содержат</w:t>
      </w:r>
      <w:proofErr w:type="gramEnd"/>
      <w:r w:rsidRPr="003E4049">
        <w:rPr>
          <w:rFonts w:ascii="Times New Roman" w:hAnsi="Times New Roman" w:cs="Times New Roman"/>
          <w:sz w:val="26"/>
          <w:szCs w:val="26"/>
        </w:rPr>
        <w:t xml:space="preserve"> достоверные сведения.</w:t>
      </w:r>
    </w:p>
    <w:p w:rsidR="00EC1BD5" w:rsidRPr="003E4049" w:rsidRDefault="00EC1BD5" w:rsidP="00EC1BD5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Служебные отметки        Заявление поступило:                                   Дата:</w:t>
      </w:r>
    </w:p>
    <w:p w:rsidR="00EC1BD5" w:rsidRPr="003E4049" w:rsidRDefault="00EC1BD5" w:rsidP="00EC1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4049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3E4049">
        <w:rPr>
          <w:rFonts w:ascii="Times New Roman" w:hAnsi="Times New Roman" w:cs="Times New Roman"/>
          <w:sz w:val="26"/>
          <w:szCs w:val="26"/>
        </w:rPr>
        <w:t>. №</w:t>
      </w:r>
    </w:p>
    <w:p w:rsidR="00EC1BD5" w:rsidRPr="000A08ED" w:rsidRDefault="00EC1BD5" w:rsidP="003070C2">
      <w:pPr>
        <w:spacing w:after="0" w:line="240" w:lineRule="auto"/>
        <w:rPr>
          <w:color w:val="FF0000"/>
        </w:rPr>
      </w:pPr>
      <w:r w:rsidRPr="003E4049">
        <w:rPr>
          <w:rFonts w:ascii="Times New Roman" w:hAnsi="Times New Roman" w:cs="Times New Roman"/>
          <w:sz w:val="26"/>
          <w:szCs w:val="26"/>
        </w:rPr>
        <w:t>Ф.И.О. подпись лица, принявшего заявление</w:t>
      </w:r>
      <w:r w:rsidR="003070C2">
        <w:rPr>
          <w:rFonts w:ascii="Times New Roman" w:hAnsi="Times New Roman" w:cs="Times New Roman"/>
          <w:sz w:val="26"/>
          <w:szCs w:val="26"/>
        </w:rPr>
        <w:t>.</w:t>
      </w:r>
    </w:p>
    <w:sectPr w:rsidR="00EC1BD5" w:rsidRPr="000A08ED" w:rsidSect="00EC1BD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46" w:rsidRDefault="00B46046" w:rsidP="00D03BFC">
      <w:pPr>
        <w:spacing w:after="0" w:line="240" w:lineRule="auto"/>
      </w:pPr>
      <w:r>
        <w:separator/>
      </w:r>
    </w:p>
  </w:endnote>
  <w:endnote w:type="continuationSeparator" w:id="0">
    <w:p w:rsidR="00B46046" w:rsidRDefault="00B46046" w:rsidP="00D0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46" w:rsidRDefault="00B46046" w:rsidP="00D03BFC">
      <w:pPr>
        <w:spacing w:after="0" w:line="240" w:lineRule="auto"/>
      </w:pPr>
      <w:r>
        <w:separator/>
      </w:r>
    </w:p>
  </w:footnote>
  <w:footnote w:type="continuationSeparator" w:id="0">
    <w:p w:rsidR="00B46046" w:rsidRDefault="00B46046" w:rsidP="00D0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A4D"/>
    <w:multiLevelType w:val="hybridMultilevel"/>
    <w:tmpl w:val="B1FC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758"/>
    <w:rsid w:val="00012485"/>
    <w:rsid w:val="000204E8"/>
    <w:rsid w:val="0002113D"/>
    <w:rsid w:val="00044624"/>
    <w:rsid w:val="00052DA9"/>
    <w:rsid w:val="00075534"/>
    <w:rsid w:val="00094EA4"/>
    <w:rsid w:val="000A08ED"/>
    <w:rsid w:val="000B252D"/>
    <w:rsid w:val="000B7F49"/>
    <w:rsid w:val="000D6FA7"/>
    <w:rsid w:val="0010375B"/>
    <w:rsid w:val="00110D68"/>
    <w:rsid w:val="00112EF8"/>
    <w:rsid w:val="00205C1E"/>
    <w:rsid w:val="00214C3F"/>
    <w:rsid w:val="002775B4"/>
    <w:rsid w:val="0028039D"/>
    <w:rsid w:val="002D3E2B"/>
    <w:rsid w:val="002F2BD4"/>
    <w:rsid w:val="003070C2"/>
    <w:rsid w:val="003317E4"/>
    <w:rsid w:val="00341311"/>
    <w:rsid w:val="00355629"/>
    <w:rsid w:val="003B537D"/>
    <w:rsid w:val="003D28C8"/>
    <w:rsid w:val="003D64F5"/>
    <w:rsid w:val="003F0598"/>
    <w:rsid w:val="003F3D5B"/>
    <w:rsid w:val="00402122"/>
    <w:rsid w:val="00404806"/>
    <w:rsid w:val="00426A5E"/>
    <w:rsid w:val="004523FB"/>
    <w:rsid w:val="00462185"/>
    <w:rsid w:val="004963DC"/>
    <w:rsid w:val="004A031D"/>
    <w:rsid w:val="004E136B"/>
    <w:rsid w:val="00500758"/>
    <w:rsid w:val="00531994"/>
    <w:rsid w:val="00545574"/>
    <w:rsid w:val="00576F6D"/>
    <w:rsid w:val="00584CAB"/>
    <w:rsid w:val="005876F8"/>
    <w:rsid w:val="00597DAB"/>
    <w:rsid w:val="005B2259"/>
    <w:rsid w:val="005D719D"/>
    <w:rsid w:val="00604B90"/>
    <w:rsid w:val="006569E6"/>
    <w:rsid w:val="006D2BB5"/>
    <w:rsid w:val="006E292B"/>
    <w:rsid w:val="00705B1D"/>
    <w:rsid w:val="0077253E"/>
    <w:rsid w:val="00793186"/>
    <w:rsid w:val="007A4A4A"/>
    <w:rsid w:val="007F634D"/>
    <w:rsid w:val="008112C6"/>
    <w:rsid w:val="008144DA"/>
    <w:rsid w:val="00822023"/>
    <w:rsid w:val="00824F36"/>
    <w:rsid w:val="00844E59"/>
    <w:rsid w:val="00870E65"/>
    <w:rsid w:val="008A6AA3"/>
    <w:rsid w:val="008B1DC8"/>
    <w:rsid w:val="008B7D95"/>
    <w:rsid w:val="008E2565"/>
    <w:rsid w:val="008E597B"/>
    <w:rsid w:val="00904877"/>
    <w:rsid w:val="0092243C"/>
    <w:rsid w:val="009343BF"/>
    <w:rsid w:val="00935328"/>
    <w:rsid w:val="00987CDB"/>
    <w:rsid w:val="00A2397E"/>
    <w:rsid w:val="00A401A4"/>
    <w:rsid w:val="00A5336F"/>
    <w:rsid w:val="00A72573"/>
    <w:rsid w:val="00A72C2E"/>
    <w:rsid w:val="00A855D9"/>
    <w:rsid w:val="00A85AA8"/>
    <w:rsid w:val="00A86B12"/>
    <w:rsid w:val="00AC07F3"/>
    <w:rsid w:val="00AC389F"/>
    <w:rsid w:val="00AC57FD"/>
    <w:rsid w:val="00AF5DF1"/>
    <w:rsid w:val="00B006A5"/>
    <w:rsid w:val="00B3452A"/>
    <w:rsid w:val="00B35442"/>
    <w:rsid w:val="00B46046"/>
    <w:rsid w:val="00B478BF"/>
    <w:rsid w:val="00B57EA2"/>
    <w:rsid w:val="00B678BB"/>
    <w:rsid w:val="00B96534"/>
    <w:rsid w:val="00BB5174"/>
    <w:rsid w:val="00BD64A2"/>
    <w:rsid w:val="00C12F24"/>
    <w:rsid w:val="00C2077D"/>
    <w:rsid w:val="00C25682"/>
    <w:rsid w:val="00C27AD8"/>
    <w:rsid w:val="00C62203"/>
    <w:rsid w:val="00C65B38"/>
    <w:rsid w:val="00C776DD"/>
    <w:rsid w:val="00CC782E"/>
    <w:rsid w:val="00D026D2"/>
    <w:rsid w:val="00D03BFC"/>
    <w:rsid w:val="00D10290"/>
    <w:rsid w:val="00D26AA6"/>
    <w:rsid w:val="00D3171A"/>
    <w:rsid w:val="00D44476"/>
    <w:rsid w:val="00D46231"/>
    <w:rsid w:val="00D55932"/>
    <w:rsid w:val="00D605A2"/>
    <w:rsid w:val="00DB6AFE"/>
    <w:rsid w:val="00DE3405"/>
    <w:rsid w:val="00DE6AD1"/>
    <w:rsid w:val="00DF4A69"/>
    <w:rsid w:val="00E21696"/>
    <w:rsid w:val="00E35E0F"/>
    <w:rsid w:val="00E37C58"/>
    <w:rsid w:val="00E52ED5"/>
    <w:rsid w:val="00E61B3A"/>
    <w:rsid w:val="00E66164"/>
    <w:rsid w:val="00E73334"/>
    <w:rsid w:val="00E771D3"/>
    <w:rsid w:val="00E87D54"/>
    <w:rsid w:val="00EA2310"/>
    <w:rsid w:val="00EC1BD5"/>
    <w:rsid w:val="00F220ED"/>
    <w:rsid w:val="00F44754"/>
    <w:rsid w:val="00F47905"/>
    <w:rsid w:val="00F61B05"/>
    <w:rsid w:val="00FC0D9F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2"/>
        <o:r id="V:Rule3" type="connector" idref="#Прямая со стрелкой 5"/>
        <o:r id="V:Rule4" type="connector" idref="#Прямая со стрелкой 14"/>
        <o:r id="V:Rule5" type="connector" idref="#Прямая со стрелкой 7"/>
        <o:r id="V:Rule6" type="connector" idref="#Прямая со стрелкой 6"/>
        <o:r id="V:Rule7" type="connector" idref="#Прямая со стрелкой 13"/>
        <o:r id="V:Rule8" type="connector" idref="#Прямая со стрелкой 11"/>
        <o:r id="V:Rule9" type="connector" idref="#Прямая со стрелкой 8"/>
        <o:r id="V:Rule1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DC"/>
    <w:pPr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963DC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496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DE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3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545574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BF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0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BFC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DC"/>
    <w:pPr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963DC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496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DE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3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545574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BF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0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BFC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BC325497AA0048BAF4701ABCCA44BC82A0AE2AE76EED5588021C1BB933I0H" TargetMode="External"/><Relationship Id="rId18" Type="http://schemas.openxmlformats.org/officeDocument/2006/relationships/hyperlink" Target="consultantplus://offline/ref=EFBC325497AA0048BAF46E17AAA619B780A3F221E76FE10ADC5D4746EE39821138IDH" TargetMode="External"/><Relationship Id="rId26" Type="http://schemas.openxmlformats.org/officeDocument/2006/relationships/hyperlink" Target="consultantplus://offline/ref=EFBC325497AA0048BAF4701ABCCA44BC82A0AE2BEE6FED5588021C1BB933I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BC325497AA0048BAF4701ABCCA44BC82AEA92CEF6FED5588021C1BB933I0H" TargetMode="External"/><Relationship Id="rId34" Type="http://schemas.openxmlformats.org/officeDocument/2006/relationships/hyperlink" Target="consultantplus://offline/ref=EFBC325497AA0048BAF4701ABCCA44BC82A0AE2AE76EED5588021C1BB933I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BC325497AA0048BAF4701ABCCA44BC82A0AE2BEE6FED5588021C1BB933I0H" TargetMode="External"/><Relationship Id="rId17" Type="http://schemas.openxmlformats.org/officeDocument/2006/relationships/hyperlink" Target="consultantplus://offline/ref=EFBC325497AA0048BAF46E17AAA619B780A3F221E767E005D15D4746EE39821138IDH" TargetMode="External"/><Relationship Id="rId25" Type="http://schemas.openxmlformats.org/officeDocument/2006/relationships/hyperlink" Target="consultantplus://offline/ref=EFBC325497AA0048BAF4701ABCCA44BC82A0AE25EE6EED5588021C1BB933I0H" TargetMode="External"/><Relationship Id="rId33" Type="http://schemas.openxmlformats.org/officeDocument/2006/relationships/hyperlink" Target="consultantplus://offline/ref=EFBC325497AA0048BAF4701ABCCA44BC82A0AE2BEE6FED5588021C1BB933I0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BC325497AA0048BAF46E17AAA619B780A3F221E769EE07D45D4746EE39821138IDH" TargetMode="External"/><Relationship Id="rId20" Type="http://schemas.openxmlformats.org/officeDocument/2006/relationships/hyperlink" Target="consultantplus://offline/ref=EFBC325497AA0048BAF4701ABCCA44BC82AFAC29EF6BED5588021C1BB933I0H" TargetMode="External"/><Relationship Id="rId29" Type="http://schemas.openxmlformats.org/officeDocument/2006/relationships/hyperlink" Target="consultantplus://offline/ref=EFBC325497AA0048BAF4701ABCCA44BC82AEA92CEF6FED5588021C1BB933I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7C32C3F5CDC7DF64C0232B6EBF00E9B3EBD423562656391A05559C8954F9B9kFN6O" TargetMode="External"/><Relationship Id="rId24" Type="http://schemas.openxmlformats.org/officeDocument/2006/relationships/hyperlink" Target="consultantplus://offline/ref=EFBC325497AA0048BAF4701ABCCA44BC82AFAC29EF6BED5588021C1BB933I0H" TargetMode="External"/><Relationship Id="rId32" Type="http://schemas.openxmlformats.org/officeDocument/2006/relationships/hyperlink" Target="consultantplus://offline/ref=EFBC325497AA0048BAF4701ABCCA44BC82AEA92CEF6FED5588021C1BB933I0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BC325497AA0048BAF4701ABCCA44BC82AEA92CEF6FED5588021C1BB933I0H" TargetMode="External"/><Relationship Id="rId23" Type="http://schemas.openxmlformats.org/officeDocument/2006/relationships/hyperlink" Target="consultantplus://offline/ref=EFBC325497AA0048BAF4701ABCCA44BC82AEA92CEF6FED5588021C1BB933I0H" TargetMode="External"/><Relationship Id="rId28" Type="http://schemas.openxmlformats.org/officeDocument/2006/relationships/hyperlink" Target="consultantplus://offline/ref=EFBC325497AA0048BAF4701ABCCA44BC82AFAC29EF6BED5588021C1BB933I0H" TargetMode="External"/><Relationship Id="rId36" Type="http://schemas.openxmlformats.org/officeDocument/2006/relationships/hyperlink" Target="consultantplus://offline/ref=EFBC325497AA0048BAF46E17AAA619B780A3F221E769EE07D45D4746EE39821138IDH" TargetMode="External"/><Relationship Id="rId10" Type="http://schemas.openxmlformats.org/officeDocument/2006/relationships/hyperlink" Target="consultantplus://offline/ref=CA7C32C3F5CDC7DF64C03D2678D35DE2B1E2882651225869415A0EC1DEk5NDO" TargetMode="External"/><Relationship Id="rId19" Type="http://schemas.openxmlformats.org/officeDocument/2006/relationships/hyperlink" Target="consultantplus://offline/ref=EFBC325497AA0048BAF4701ABCCA44BC82A0AE2BEE6FED5588021C1BB933I0H" TargetMode="External"/><Relationship Id="rId31" Type="http://schemas.openxmlformats.org/officeDocument/2006/relationships/hyperlink" Target="consultantplus://offline/ref=EFBC325497AA0048BAF4701ABCCA44BC82A0AE25EE6EED5588021C1BB933I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tatar.ru" TargetMode="External"/><Relationship Id="rId14" Type="http://schemas.openxmlformats.org/officeDocument/2006/relationships/hyperlink" Target="consultantplus://offline/ref=EFBC325497AA0048BAF4701ABCCA44BC82AFAC29EF6BED5588021C1BB933I0H" TargetMode="External"/><Relationship Id="rId22" Type="http://schemas.openxmlformats.org/officeDocument/2006/relationships/hyperlink" Target="consultantplus://offline/ref=EFBC325497AA0048BAF46E17AAA619B780A3F221E769EE07D45D4746EE39821138IDH" TargetMode="External"/><Relationship Id="rId27" Type="http://schemas.openxmlformats.org/officeDocument/2006/relationships/hyperlink" Target="consultantplus://offline/ref=EFBC325497AA0048BAF4701ABCCA44BC82A0AE2CEE6AED5588021C1BB933I0H" TargetMode="External"/><Relationship Id="rId30" Type="http://schemas.openxmlformats.org/officeDocument/2006/relationships/hyperlink" Target="consultantplus://offline/ref=EFBC325497AA0048BAF4701ABCCA44BC82A0AE25EE6EED5588021C1BB933I0H" TargetMode="External"/><Relationship Id="rId35" Type="http://schemas.openxmlformats.org/officeDocument/2006/relationships/hyperlink" Target="consultantplus://offline/ref=EFBC325497AA0048BAF4701ABCCA44BC82AFAC29EF6BED5588021C1BB933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80D0-95B5-4F1F-84FD-C9C8B0DB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</Pages>
  <Words>9042</Words>
  <Characters>51544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Г. Садреева</dc:creator>
  <cp:lastModifiedBy>Татьяна</cp:lastModifiedBy>
  <cp:revision>61</cp:revision>
  <cp:lastPrinted>2016-02-10T07:53:00Z</cp:lastPrinted>
  <dcterms:created xsi:type="dcterms:W3CDTF">2016-02-10T06:50:00Z</dcterms:created>
  <dcterms:modified xsi:type="dcterms:W3CDTF">2016-07-28T08:03:00Z</dcterms:modified>
</cp:coreProperties>
</file>