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C1" w:rsidRPr="006353CC" w:rsidRDefault="004156A1" w:rsidP="0043664F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353CC">
        <w:rPr>
          <w:rFonts w:ascii="Times New Roman" w:hAnsi="Times New Roman" w:cs="Times New Roman"/>
          <w:b/>
          <w:color w:val="FF0000"/>
          <w:sz w:val="26"/>
          <w:szCs w:val="26"/>
        </w:rPr>
        <w:t>29 ноября 2016 г.</w:t>
      </w:r>
      <w:r w:rsidRPr="006353CC">
        <w:rPr>
          <w:rFonts w:ascii="Times New Roman" w:hAnsi="Times New Roman" w:cs="Times New Roman"/>
          <w:sz w:val="26"/>
          <w:szCs w:val="26"/>
        </w:rPr>
        <w:t xml:space="preserve"> состоится Новый бизнес-семинар</w:t>
      </w:r>
      <w:r w:rsidR="005F3F75" w:rsidRPr="005F3F75">
        <w:rPr>
          <w:rFonts w:ascii="Times New Roman" w:hAnsi="Times New Roman" w:cs="Times New Roman"/>
          <w:sz w:val="26"/>
          <w:szCs w:val="26"/>
        </w:rPr>
        <w:t xml:space="preserve"> от одного из ведущих российских </w:t>
      </w:r>
      <w:proofErr w:type="gramStart"/>
      <w:r w:rsidR="005F3F75" w:rsidRPr="005F3F75">
        <w:rPr>
          <w:rFonts w:ascii="Times New Roman" w:hAnsi="Times New Roman" w:cs="Times New Roman"/>
          <w:sz w:val="26"/>
          <w:szCs w:val="26"/>
        </w:rPr>
        <w:t>бизнес-спикеров</w:t>
      </w:r>
      <w:proofErr w:type="gramEnd"/>
      <w:r w:rsidRPr="006353CC">
        <w:rPr>
          <w:rFonts w:ascii="Times New Roman" w:hAnsi="Times New Roman" w:cs="Times New Roman"/>
          <w:sz w:val="26"/>
          <w:szCs w:val="26"/>
        </w:rPr>
        <w:t xml:space="preserve"> </w:t>
      </w:r>
      <w:r w:rsidRPr="006353CC">
        <w:rPr>
          <w:rFonts w:ascii="Times New Roman" w:hAnsi="Times New Roman" w:cs="Times New Roman"/>
          <w:b/>
          <w:color w:val="FF0000"/>
          <w:sz w:val="26"/>
          <w:szCs w:val="26"/>
          <w:shd w:val="clear" w:color="auto" w:fill="FFFFFF"/>
        </w:rPr>
        <w:t>Глеба Архангельского</w:t>
      </w:r>
      <w:r w:rsidRPr="006353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тему: </w:t>
      </w:r>
      <w:r w:rsidR="005F3F7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«Сильные решения: как сохранить</w:t>
      </w:r>
      <w:r w:rsidRPr="006353C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и преумножить бизнес в непростые времена»</w:t>
      </w:r>
      <w:r w:rsidRPr="006353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который проводится при поддержке </w:t>
      </w:r>
      <w:r w:rsidR="00CE4519" w:rsidRPr="00CE4519">
        <w:rPr>
          <w:rFonts w:ascii="Times New Roman" w:hAnsi="Times New Roman" w:cs="Times New Roman"/>
          <w:sz w:val="26"/>
          <w:szCs w:val="26"/>
          <w:shd w:val="clear" w:color="auto" w:fill="FFFFFF"/>
        </w:rPr>
        <w:t>Камского Центра Кластерного Развития субъектов малого и среднего предпринимательства Республики Татарстан</w:t>
      </w:r>
      <w:r w:rsidR="00CE451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6353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Исполнительного Комитета </w:t>
      </w:r>
      <w:proofErr w:type="gramStart"/>
      <w:r w:rsidRPr="006353CC">
        <w:rPr>
          <w:rFonts w:ascii="Times New Roman" w:hAnsi="Times New Roman" w:cs="Times New Roman"/>
          <w:sz w:val="26"/>
          <w:szCs w:val="26"/>
          <w:shd w:val="clear" w:color="auto" w:fill="FFFFFF"/>
        </w:rPr>
        <w:t>г</w:t>
      </w:r>
      <w:proofErr w:type="gramEnd"/>
      <w:r w:rsidRPr="006353CC">
        <w:rPr>
          <w:rFonts w:ascii="Times New Roman" w:hAnsi="Times New Roman" w:cs="Times New Roman"/>
          <w:sz w:val="26"/>
          <w:szCs w:val="26"/>
          <w:shd w:val="clear" w:color="auto" w:fill="FFFFFF"/>
        </w:rPr>
        <w:t>. Набережные Челны в рамках городского проекта «Набережные Челны – центр бизнес образования России».</w:t>
      </w:r>
    </w:p>
    <w:p w:rsidR="006353CC" w:rsidRPr="006353CC" w:rsidRDefault="006353CC" w:rsidP="006353CC">
      <w:pPr>
        <w:ind w:left="-567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3944620</wp:posOffset>
            </wp:positionH>
            <wp:positionV relativeFrom="paragraph">
              <wp:posOffset>98425</wp:posOffset>
            </wp:positionV>
            <wp:extent cx="2118360" cy="2118360"/>
            <wp:effectExtent l="0" t="0" r="0" b="0"/>
            <wp:wrapSquare wrapText="bothSides"/>
            <wp:docPr id="2" name="Рисунок 0" descr="S9PyYBZ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9PyYBZ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53CC">
        <w:rPr>
          <w:rFonts w:ascii="Times New Roman" w:hAnsi="Times New Roman" w:cs="Times New Roman"/>
          <w:b/>
          <w:sz w:val="26"/>
          <w:szCs w:val="26"/>
        </w:rPr>
        <w:t xml:space="preserve">Автор и ведущий семинара – </w:t>
      </w:r>
      <w:r w:rsidR="004156A1" w:rsidRPr="006353CC">
        <w:rPr>
          <w:rFonts w:ascii="Times New Roman" w:hAnsi="Times New Roman" w:cs="Times New Roman"/>
          <w:b/>
          <w:color w:val="FF0000"/>
          <w:sz w:val="26"/>
          <w:szCs w:val="26"/>
        </w:rPr>
        <w:t>Глеб Архангельский</w:t>
      </w:r>
    </w:p>
    <w:p w:rsidR="006353CC" w:rsidRPr="006353CC" w:rsidRDefault="006353CC" w:rsidP="004366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 xml:space="preserve">•«Предприниматель года» </w:t>
      </w:r>
      <w:proofErr w:type="spellStart"/>
      <w:r w:rsidRPr="006353CC">
        <w:rPr>
          <w:rFonts w:ascii="Times New Roman" w:hAnsi="Times New Roman" w:cs="Times New Roman"/>
          <w:sz w:val="26"/>
          <w:szCs w:val="26"/>
        </w:rPr>
        <w:t>Ernst</w:t>
      </w:r>
      <w:proofErr w:type="spellEnd"/>
      <w:r w:rsidRPr="006353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53CC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6353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53CC">
        <w:rPr>
          <w:rFonts w:ascii="Times New Roman" w:hAnsi="Times New Roman" w:cs="Times New Roman"/>
          <w:sz w:val="26"/>
          <w:szCs w:val="26"/>
        </w:rPr>
        <w:t>Young</w:t>
      </w:r>
      <w:proofErr w:type="spellEnd"/>
    </w:p>
    <w:p w:rsidR="006353CC" w:rsidRPr="006353CC" w:rsidRDefault="006353CC" w:rsidP="004366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>•Член президиума общероссийской общественной организации малого и среднего предпринимательства «ОПОРА России»</w:t>
      </w:r>
    </w:p>
    <w:p w:rsidR="006353CC" w:rsidRPr="006353CC" w:rsidRDefault="006353CC" w:rsidP="004366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>•Руководитель рабочей группы Агентства стратегических инициатив «Оптимизация процедур регистрации предприятий»</w:t>
      </w:r>
    </w:p>
    <w:p w:rsidR="006353CC" w:rsidRPr="006353CC" w:rsidRDefault="006353CC" w:rsidP="004366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>•Член Экспертного совета при Правительстве России</w:t>
      </w:r>
    </w:p>
    <w:p w:rsidR="006353CC" w:rsidRDefault="006353CC" w:rsidP="004366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>•Автор книг-бестселлеров «Тайм-драйв», «Корпоративный тайм-менеджмент» и др.</w:t>
      </w:r>
    </w:p>
    <w:p w:rsidR="00CE4519" w:rsidRDefault="00CE4519" w:rsidP="00CE4519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6353CC" w:rsidRDefault="005F3F75" w:rsidP="00CE4519">
      <w:pPr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«Сильные решения: как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сохранить</w:t>
      </w:r>
      <w:r w:rsidR="006353CC" w:rsidRPr="006353CC">
        <w:rPr>
          <w:rFonts w:ascii="Times New Roman" w:hAnsi="Times New Roman" w:cs="Times New Roman"/>
          <w:b/>
          <w:sz w:val="26"/>
          <w:szCs w:val="26"/>
        </w:rPr>
        <w:t xml:space="preserve"> и преумножить</w:t>
      </w:r>
      <w:proofErr w:type="gramEnd"/>
      <w:r w:rsidR="006353CC" w:rsidRPr="006353CC">
        <w:rPr>
          <w:rFonts w:ascii="Times New Roman" w:hAnsi="Times New Roman" w:cs="Times New Roman"/>
          <w:b/>
          <w:sz w:val="26"/>
          <w:szCs w:val="26"/>
        </w:rPr>
        <w:t xml:space="preserve"> бизнес в непростые времена»</w:t>
      </w:r>
    </w:p>
    <w:p w:rsidR="006353CC" w:rsidRDefault="006353CC" w:rsidP="0043664F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 xml:space="preserve">Вы бизнесмен, топ-менеджер, руководитель? Это значит, что суть вашей работы – </w:t>
      </w:r>
      <w:r w:rsidRPr="006353CC">
        <w:rPr>
          <w:rFonts w:ascii="Times New Roman" w:hAnsi="Times New Roman" w:cs="Times New Roman"/>
          <w:b/>
          <w:i/>
          <w:sz w:val="26"/>
          <w:szCs w:val="26"/>
        </w:rPr>
        <w:t>принимать решения.</w:t>
      </w:r>
      <w:r w:rsidRPr="006353CC">
        <w:rPr>
          <w:rFonts w:ascii="Times New Roman" w:hAnsi="Times New Roman" w:cs="Times New Roman"/>
          <w:sz w:val="26"/>
          <w:szCs w:val="26"/>
        </w:rPr>
        <w:t xml:space="preserve"> Это основной «продукт», который вы создаете каждый день.</w:t>
      </w:r>
    </w:p>
    <w:p w:rsidR="0043664F" w:rsidRDefault="006353CC" w:rsidP="0043664F">
      <w:pPr>
        <w:spacing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353CC">
        <w:rPr>
          <w:rFonts w:ascii="Times New Roman" w:hAnsi="Times New Roman" w:cs="Times New Roman"/>
          <w:sz w:val="26"/>
          <w:szCs w:val="26"/>
        </w:rPr>
        <w:t>Как повысить мотивацию сотрудников, не платя дополнительных денег? Как повысить выручку и прибыль бизнеса, не нанимая дополнительных людей? Как сохранить, и преумножить личный капитал на сложном рынке? Проще говоря, как принимать сильные решения в организационных, инвестиционных, стратегических аспектах бизнеса?</w:t>
      </w:r>
    </w:p>
    <w:p w:rsidR="00626208" w:rsidRDefault="0043664F" w:rsidP="0043664F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</w:t>
      </w:r>
      <w:r w:rsidR="00626208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626208" w:rsidRPr="008E46B3" w:rsidRDefault="00626208" w:rsidP="0043664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0512">
        <w:rPr>
          <w:rFonts w:ascii="Times New Roman" w:hAnsi="Times New Roman" w:cs="Times New Roman"/>
          <w:b/>
          <w:sz w:val="26"/>
          <w:szCs w:val="26"/>
        </w:rPr>
        <w:t>Получите практические ответы и бесценный опыт тысяч руководителей и сотен компаний на новом семинаре Глеба Архангельского!</w:t>
      </w:r>
    </w:p>
    <w:p w:rsidR="00C66B86" w:rsidRPr="0033002D" w:rsidRDefault="00C66B86" w:rsidP="00C66B86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  <w:r w:rsidR="0043664F">
        <w:rPr>
          <w:rFonts w:ascii="Times New Roman" w:hAnsi="Times New Roman" w:cs="Times New Roman"/>
          <w:sz w:val="26"/>
          <w:szCs w:val="26"/>
        </w:rPr>
        <w:t>__</w:t>
      </w:r>
      <w:r w:rsidR="0033002D">
        <w:rPr>
          <w:rFonts w:ascii="Times New Roman" w:hAnsi="Times New Roman" w:cs="Times New Roman"/>
          <w:sz w:val="26"/>
          <w:szCs w:val="26"/>
          <w:lang w:val="en-US"/>
        </w:rPr>
        <w:t>___</w:t>
      </w:r>
    </w:p>
    <w:p w:rsidR="00C66B86" w:rsidRPr="00C66B86" w:rsidRDefault="00C66B86" w:rsidP="00C66B86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626208" w:rsidRPr="00626208" w:rsidRDefault="00626208" w:rsidP="00626208">
      <w:pP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</w:rPr>
      </w:pPr>
      <w:r w:rsidRPr="00626208">
        <w:rPr>
          <w:rFonts w:ascii="Times New Roman" w:hAnsi="Times New Roman" w:cs="Times New Roman"/>
          <w:b/>
          <w:sz w:val="26"/>
          <w:szCs w:val="26"/>
        </w:rPr>
        <w:t>Программа семинара:</w:t>
      </w:r>
    </w:p>
    <w:p w:rsidR="00626208" w:rsidRDefault="00626208" w:rsidP="00626208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865" w:type="dxa"/>
        <w:jc w:val="center"/>
        <w:tblInd w:w="-460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/>
      </w:tblPr>
      <w:tblGrid>
        <w:gridCol w:w="1016"/>
        <w:gridCol w:w="3288"/>
        <w:gridCol w:w="5561"/>
      </w:tblGrid>
      <w:tr w:rsidR="00626208" w:rsidRPr="003A73B4" w:rsidTr="0043664F">
        <w:trPr>
          <w:jc w:val="center"/>
        </w:trPr>
        <w:tc>
          <w:tcPr>
            <w:tcW w:w="1016" w:type="dxa"/>
            <w:tcBorders>
              <w:bottom w:val="single" w:sz="4" w:space="0" w:color="808080"/>
            </w:tcBorders>
            <w:shd w:val="clear" w:color="auto" w:fill="D9D9D9"/>
          </w:tcPr>
          <w:p w:rsidR="00626208" w:rsidRPr="003A73B4" w:rsidRDefault="00316A2D" w:rsidP="007655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88" w:type="dxa"/>
            <w:tcBorders>
              <w:bottom w:val="single" w:sz="4" w:space="0" w:color="808080"/>
            </w:tcBorders>
            <w:shd w:val="clear" w:color="auto" w:fill="D9D9D9"/>
          </w:tcPr>
          <w:p w:rsidR="00626208" w:rsidRPr="003A73B4" w:rsidRDefault="00626208" w:rsidP="007655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>Блоки</w:t>
            </w:r>
          </w:p>
        </w:tc>
        <w:tc>
          <w:tcPr>
            <w:tcW w:w="5561" w:type="dxa"/>
            <w:tcBorders>
              <w:bottom w:val="single" w:sz="4" w:space="0" w:color="808080"/>
            </w:tcBorders>
            <w:shd w:val="clear" w:color="auto" w:fill="D9D9D9"/>
          </w:tcPr>
          <w:p w:rsidR="00626208" w:rsidRPr="003A73B4" w:rsidRDefault="00626208" w:rsidP="007655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</w:t>
            </w:r>
          </w:p>
        </w:tc>
      </w:tr>
      <w:tr w:rsidR="00EF4B6B" w:rsidRPr="003A73B4" w:rsidTr="0043664F">
        <w:trPr>
          <w:jc w:val="center"/>
        </w:trPr>
        <w:tc>
          <w:tcPr>
            <w:tcW w:w="1016" w:type="dxa"/>
          </w:tcPr>
          <w:p w:rsidR="00EF4B6B" w:rsidRPr="00316A2D" w:rsidRDefault="00EF4B6B" w:rsidP="007655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88" w:type="dxa"/>
          </w:tcPr>
          <w:p w:rsidR="00EF4B6B" w:rsidRPr="003A73B4" w:rsidRDefault="00EF4B6B" w:rsidP="00316A2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>Сильные</w:t>
            </w:r>
            <w:proofErr w:type="gramEnd"/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бизнес-решения: как повысить выручку и </w:t>
            </w:r>
            <w:proofErr w:type="spellStart"/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>инвестпривлекательность</w:t>
            </w:r>
            <w:proofErr w:type="spellEnd"/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не нанимая </w:t>
            </w:r>
            <w:proofErr w:type="spellStart"/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>дололнительных</w:t>
            </w:r>
            <w:proofErr w:type="spellEnd"/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людей</w:t>
            </w:r>
          </w:p>
        </w:tc>
        <w:tc>
          <w:tcPr>
            <w:tcW w:w="5561" w:type="dxa"/>
          </w:tcPr>
          <w:p w:rsidR="00EF4B6B" w:rsidRPr="00CE4519" w:rsidRDefault="00EF4B6B" w:rsidP="00316A2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Предпринимательские решения: три жизненных стратегии предпринимателя</w:t>
            </w:r>
          </w:p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Стоимость бизнеса как основа стратегических решений</w:t>
            </w:r>
          </w:p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gramStart"/>
            <w:r w:rsidRPr="003A73B4">
              <w:rPr>
                <w:rFonts w:ascii="Times New Roman" w:hAnsi="Times New Roman"/>
                <w:sz w:val="24"/>
                <w:szCs w:val="24"/>
              </w:rPr>
              <w:t>сильных</w:t>
            </w:r>
            <w:proofErr w:type="gramEnd"/>
            <w:r w:rsidRPr="003A73B4">
              <w:rPr>
                <w:rFonts w:ascii="Times New Roman" w:hAnsi="Times New Roman"/>
                <w:sz w:val="24"/>
                <w:szCs w:val="24"/>
              </w:rPr>
              <w:t xml:space="preserve"> стратегических бизнес-решений, позволяющих увеличить выручку, прибыльность и стоимость бизнеса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Сильные решения в отборе сотрудников</w:t>
            </w:r>
          </w:p>
        </w:tc>
      </w:tr>
      <w:tr w:rsidR="00EF4B6B" w:rsidRPr="003A73B4" w:rsidTr="0043664F">
        <w:trPr>
          <w:jc w:val="center"/>
        </w:trPr>
        <w:tc>
          <w:tcPr>
            <w:tcW w:w="1016" w:type="dxa"/>
          </w:tcPr>
          <w:p w:rsidR="00EF4B6B" w:rsidRPr="00316A2D" w:rsidRDefault="00EF4B6B" w:rsidP="007655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288" w:type="dxa"/>
          </w:tcPr>
          <w:p w:rsidR="00EF4B6B" w:rsidRPr="003A73B4" w:rsidRDefault="00EF4B6B" w:rsidP="007655C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4B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Сильные организационные решения: как повысить мотивацию сотрудников, не </w:t>
            </w:r>
            <w:r w:rsidRPr="00EF4B6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платя больше денег</w:t>
            </w:r>
          </w:p>
        </w:tc>
        <w:tc>
          <w:tcPr>
            <w:tcW w:w="5561" w:type="dxa"/>
          </w:tcPr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Чем «сильные» решения отличаются от </w:t>
            </w:r>
            <w:proofErr w:type="gramStart"/>
            <w:r w:rsidRPr="003A73B4">
              <w:rPr>
                <w:rFonts w:ascii="Times New Roman" w:hAnsi="Times New Roman"/>
                <w:sz w:val="24"/>
                <w:szCs w:val="24"/>
              </w:rPr>
              <w:t>обычных</w:t>
            </w:r>
            <w:proofErr w:type="gramEnd"/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 xml:space="preserve"> «Розовая пена» в современных теориях менеджмента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lastRenderedPageBreak/>
              <w:t>Вы их мотивируете все разнообразнее, а они работают все хуже…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 xml:space="preserve">Еще они разучились не только работать, но также </w:t>
            </w:r>
            <w:proofErr w:type="gramStart"/>
            <w:r w:rsidRPr="003A73B4">
              <w:rPr>
                <w:rFonts w:ascii="Times New Roman" w:hAnsi="Times New Roman"/>
                <w:sz w:val="24"/>
                <w:szCs w:val="24"/>
              </w:rPr>
              <w:t>читать и писать</w:t>
            </w:r>
            <w:proofErr w:type="gramEnd"/>
            <w:r w:rsidRPr="003A73B4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«Иерархическая» модель управления: как платить меньше, требовать больше</w:t>
            </w:r>
          </w:p>
          <w:p w:rsidR="00EF4B6B" w:rsidRPr="00EF4B6B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 xml:space="preserve">Инструменты мотивации, которым намного больше лет, чем премиям и </w:t>
            </w:r>
            <w:r w:rsidRPr="003A73B4">
              <w:rPr>
                <w:rFonts w:ascii="Times New Roman" w:hAnsi="Times New Roman"/>
                <w:sz w:val="24"/>
                <w:szCs w:val="24"/>
                <w:lang w:val="en-US"/>
              </w:rPr>
              <w:t>KPI</w:t>
            </w:r>
          </w:p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6B">
              <w:rPr>
                <w:rFonts w:ascii="Times New Roman" w:hAnsi="Times New Roman"/>
                <w:sz w:val="24"/>
                <w:szCs w:val="24"/>
              </w:rPr>
              <w:t>Построение корпоративных регламентов на основе иерархической модели управления</w:t>
            </w:r>
          </w:p>
        </w:tc>
      </w:tr>
      <w:tr w:rsidR="00EF4B6B" w:rsidRPr="003A73B4" w:rsidTr="0043664F">
        <w:trPr>
          <w:jc w:val="center"/>
        </w:trPr>
        <w:tc>
          <w:tcPr>
            <w:tcW w:w="1016" w:type="dxa"/>
          </w:tcPr>
          <w:p w:rsidR="00EF4B6B" w:rsidRDefault="00EF4B6B" w:rsidP="007655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3288" w:type="dxa"/>
          </w:tcPr>
          <w:p w:rsidR="00EF4B6B" w:rsidRPr="003A73B4" w:rsidRDefault="00EF4B6B" w:rsidP="00EF4B6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3B4">
              <w:rPr>
                <w:rFonts w:ascii="Times New Roman" w:hAnsi="Times New Roman"/>
                <w:b/>
                <w:sz w:val="24"/>
                <w:szCs w:val="24"/>
              </w:rPr>
              <w:t xml:space="preserve">Сильные инвестиционные решения: как </w:t>
            </w:r>
            <w:proofErr w:type="gramStart"/>
            <w:r w:rsidRPr="003A73B4">
              <w:rPr>
                <w:rFonts w:ascii="Times New Roman" w:hAnsi="Times New Roman"/>
                <w:b/>
                <w:sz w:val="24"/>
                <w:szCs w:val="24"/>
              </w:rPr>
              <w:t>сохранить и преумножить</w:t>
            </w:r>
            <w:proofErr w:type="gramEnd"/>
            <w:r w:rsidRPr="003A73B4">
              <w:rPr>
                <w:rFonts w:ascii="Times New Roman" w:hAnsi="Times New Roman"/>
                <w:b/>
                <w:sz w:val="24"/>
                <w:szCs w:val="24"/>
              </w:rPr>
              <w:t xml:space="preserve"> капитал в  турбулентной экономике</w:t>
            </w:r>
          </w:p>
        </w:tc>
        <w:tc>
          <w:tcPr>
            <w:tcW w:w="5561" w:type="dxa"/>
          </w:tcPr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Три ключевых показателя личного благосостояния и личной финансовой безопасности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 xml:space="preserve">«Прямые» инвестиции </w:t>
            </w:r>
            <w:r w:rsidRPr="003A73B4">
              <w:rPr>
                <w:rFonts w:ascii="Times New Roman" w:hAnsi="Times New Roman"/>
                <w:sz w:val="24"/>
                <w:szCs w:val="24"/>
                <w:lang w:val="en-US"/>
              </w:rPr>
              <w:t>vs</w:t>
            </w:r>
            <w:r w:rsidRPr="003A73B4">
              <w:rPr>
                <w:rFonts w:ascii="Times New Roman" w:hAnsi="Times New Roman"/>
                <w:sz w:val="24"/>
                <w:szCs w:val="24"/>
              </w:rPr>
              <w:t xml:space="preserve"> «биржевые»: во что инвестировать, когда на фондовый рынок лучше не соваться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Значение физического золота в личном портфеле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Личный профиль «доходность – ликвидность – риск»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Три принципа инвестирования, о которых не расскажут продавцы инвестиций</w:t>
            </w:r>
          </w:p>
          <w:p w:rsidR="00EF4B6B" w:rsidRPr="00EF4B6B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Большой открытый мир: привлечение и использование иностранных инвестиций</w:t>
            </w:r>
          </w:p>
        </w:tc>
      </w:tr>
      <w:tr w:rsidR="00EF4B6B" w:rsidRPr="003A73B4" w:rsidTr="0043664F">
        <w:trPr>
          <w:jc w:val="center"/>
        </w:trPr>
        <w:tc>
          <w:tcPr>
            <w:tcW w:w="1016" w:type="dxa"/>
          </w:tcPr>
          <w:p w:rsidR="00EF4B6B" w:rsidRPr="00316A2D" w:rsidRDefault="00EF4B6B" w:rsidP="007655C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288" w:type="dxa"/>
          </w:tcPr>
          <w:p w:rsidR="00EF4B6B" w:rsidRPr="003A73B4" w:rsidRDefault="00EF4B6B" w:rsidP="00EF4B6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73B4">
              <w:rPr>
                <w:rFonts w:ascii="Times New Roman" w:hAnsi="Times New Roman"/>
                <w:b/>
                <w:bCs/>
                <w:sz w:val="24"/>
                <w:szCs w:val="24"/>
              </w:rPr>
              <w:t>Сильные решения в непредсказуемом мире</w:t>
            </w:r>
          </w:p>
        </w:tc>
        <w:tc>
          <w:tcPr>
            <w:tcW w:w="5561" w:type="dxa"/>
          </w:tcPr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«Экономность стратегического действия»</w:t>
            </w:r>
          </w:p>
          <w:p w:rsidR="00EF4B6B" w:rsidRPr="003A73B4" w:rsidRDefault="00EF4B6B" w:rsidP="00EF4B6B">
            <w:pPr>
              <w:numPr>
                <w:ilvl w:val="0"/>
                <w:numId w:val="3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>«Проектный» и «импровизационный» подходы к жизненной и корпоративной стратегии</w:t>
            </w:r>
          </w:p>
          <w:p w:rsidR="00EF4B6B" w:rsidRPr="003A73B4" w:rsidRDefault="00EF4B6B" w:rsidP="00EF4B6B">
            <w:pPr>
              <w:numPr>
                <w:ilvl w:val="0"/>
                <w:numId w:val="2"/>
              </w:numPr>
              <w:tabs>
                <w:tab w:val="clear" w:pos="720"/>
                <w:tab w:val="num" w:pos="389"/>
              </w:tabs>
              <w:spacing w:after="0" w:line="240" w:lineRule="auto"/>
              <w:ind w:left="38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3B4">
              <w:rPr>
                <w:rFonts w:ascii="Times New Roman" w:hAnsi="Times New Roman"/>
                <w:sz w:val="24"/>
                <w:szCs w:val="24"/>
              </w:rPr>
              <w:t xml:space="preserve">Как создавать бизнес-стратегии, </w:t>
            </w:r>
            <w:proofErr w:type="gramStart"/>
            <w:r w:rsidRPr="003A73B4">
              <w:rPr>
                <w:rFonts w:ascii="Times New Roman" w:hAnsi="Times New Roman"/>
                <w:sz w:val="24"/>
                <w:szCs w:val="24"/>
              </w:rPr>
              <w:t>реалистичные</w:t>
            </w:r>
            <w:proofErr w:type="gramEnd"/>
            <w:r w:rsidRPr="003A73B4">
              <w:rPr>
                <w:rFonts w:ascii="Times New Roman" w:hAnsi="Times New Roman"/>
                <w:sz w:val="24"/>
                <w:szCs w:val="24"/>
              </w:rPr>
              <w:t xml:space="preserve"> в меняющемся и непредсказуемом мире</w:t>
            </w:r>
          </w:p>
        </w:tc>
      </w:tr>
    </w:tbl>
    <w:p w:rsidR="00CE4519" w:rsidRPr="00CE4519" w:rsidRDefault="00CE4519" w:rsidP="00CE4519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353CC" w:rsidRPr="0033002D" w:rsidRDefault="00C66B86" w:rsidP="00CE451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6B86">
        <w:rPr>
          <w:rFonts w:ascii="Times New Roman" w:hAnsi="Times New Roman" w:cs="Times New Roman"/>
          <w:b/>
          <w:sz w:val="26"/>
          <w:szCs w:val="26"/>
        </w:rPr>
        <w:t>Тренинг адресован</w:t>
      </w:r>
    </w:p>
    <w:p w:rsidR="004156A1" w:rsidRDefault="00CE4519" w:rsidP="00CE4519">
      <w:pPr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C832E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838200" cy="556715"/>
            <wp:effectExtent l="0" t="0" r="0" b="0"/>
            <wp:docPr id="3" name="Рисунок 2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710" cy="5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64F">
        <w:rPr>
          <w:rFonts w:ascii="Times New Roman" w:hAnsi="Times New Roman" w:cs="Times New Roman"/>
          <w:sz w:val="26"/>
          <w:szCs w:val="26"/>
        </w:rPr>
        <w:t xml:space="preserve">     </w:t>
      </w:r>
      <w:r w:rsidR="00C832E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803097" cy="533400"/>
            <wp:effectExtent l="0" t="0" r="0" b="0"/>
            <wp:docPr id="4" name="Рисунок 3" descr="untitle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501" cy="534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64F">
        <w:rPr>
          <w:rFonts w:ascii="Times New Roman" w:hAnsi="Times New Roman" w:cs="Times New Roman"/>
          <w:sz w:val="26"/>
          <w:szCs w:val="26"/>
        </w:rPr>
        <w:t xml:space="preserve">         </w:t>
      </w:r>
      <w:r w:rsidR="00C832E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871934" cy="579120"/>
            <wp:effectExtent l="0" t="0" r="0" b="0"/>
            <wp:docPr id="5" name="Рисунок 4" descr="untitle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545" cy="58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64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832E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917825" cy="609600"/>
            <wp:effectExtent l="0" t="0" r="0" b="0"/>
            <wp:docPr id="6" name="Рисунок 5" descr="untitle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022" cy="6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EE" w:rsidRPr="00CE4519" w:rsidRDefault="00CE4519" w:rsidP="00CE4519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="00C832EE" w:rsidRPr="00CE4519">
        <w:rPr>
          <w:rFonts w:ascii="Times New Roman" w:hAnsi="Times New Roman" w:cs="Times New Roman"/>
          <w:b/>
        </w:rPr>
        <w:t xml:space="preserve">собственникам       менеджерам           </w:t>
      </w:r>
      <w:r w:rsidR="0043664F">
        <w:rPr>
          <w:rFonts w:ascii="Times New Roman" w:hAnsi="Times New Roman" w:cs="Times New Roman"/>
          <w:b/>
        </w:rPr>
        <w:t xml:space="preserve"> </w:t>
      </w:r>
      <w:r w:rsidR="00C832EE" w:rsidRPr="00CE4519">
        <w:rPr>
          <w:rFonts w:ascii="Times New Roman" w:hAnsi="Times New Roman" w:cs="Times New Roman"/>
          <w:b/>
        </w:rPr>
        <w:t xml:space="preserve"> руководителям              всем, кто знает,</w:t>
      </w:r>
    </w:p>
    <w:p w:rsidR="00C832EE" w:rsidRPr="00CE4519" w:rsidRDefault="00C832EE" w:rsidP="00CE451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CE4519">
        <w:rPr>
          <w:rFonts w:ascii="Times New Roman" w:hAnsi="Times New Roman" w:cs="Times New Roman"/>
          <w:b/>
        </w:rPr>
        <w:t xml:space="preserve">бизнеса              всех звеньев             любого </w:t>
      </w:r>
      <w:proofErr w:type="gramStart"/>
      <w:r w:rsidRPr="00CE4519">
        <w:rPr>
          <w:rFonts w:ascii="Times New Roman" w:hAnsi="Times New Roman" w:cs="Times New Roman"/>
          <w:b/>
        </w:rPr>
        <w:t>уровня</w:t>
      </w:r>
      <w:proofErr w:type="gramEnd"/>
      <w:r w:rsidR="0043664F">
        <w:rPr>
          <w:rFonts w:ascii="Times New Roman" w:hAnsi="Times New Roman" w:cs="Times New Roman"/>
          <w:b/>
        </w:rPr>
        <w:t xml:space="preserve">             </w:t>
      </w:r>
      <w:r w:rsidRPr="00CE4519">
        <w:rPr>
          <w:rFonts w:ascii="Times New Roman" w:hAnsi="Times New Roman" w:cs="Times New Roman"/>
          <w:b/>
        </w:rPr>
        <w:t>что завтрашний день</w:t>
      </w:r>
    </w:p>
    <w:p w:rsidR="0043664F" w:rsidRPr="00524420" w:rsidRDefault="0043664F" w:rsidP="0052442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</w:t>
      </w:r>
      <w:r w:rsidR="00C832EE" w:rsidRPr="00CE4519">
        <w:rPr>
          <w:rFonts w:ascii="Times New Roman" w:hAnsi="Times New Roman" w:cs="Times New Roman"/>
          <w:b/>
        </w:rPr>
        <w:t>зависит от верности решений</w:t>
      </w:r>
    </w:p>
    <w:p w:rsidR="00524420" w:rsidRDefault="00524420" w:rsidP="0094388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832EE" w:rsidRDefault="00C832EE" w:rsidP="0094388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Стоимость участия:</w:t>
      </w:r>
    </w:p>
    <w:p w:rsidR="00A10512" w:rsidRDefault="00A10512" w:rsidP="00943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Бизнес – </w:t>
      </w:r>
      <w:r w:rsidRPr="00A10512">
        <w:rPr>
          <w:rFonts w:ascii="Times New Roman" w:hAnsi="Times New Roman" w:cs="Times New Roman"/>
          <w:sz w:val="26"/>
          <w:szCs w:val="26"/>
        </w:rPr>
        <w:t xml:space="preserve"> </w:t>
      </w:r>
      <w:r w:rsidR="008E46B3">
        <w:rPr>
          <w:rFonts w:ascii="Times New Roman" w:hAnsi="Times New Roman" w:cs="Times New Roman"/>
          <w:sz w:val="26"/>
          <w:szCs w:val="26"/>
        </w:rPr>
        <w:t>90</w:t>
      </w:r>
      <w:r w:rsidR="00C618F6">
        <w:rPr>
          <w:rFonts w:ascii="Times New Roman" w:hAnsi="Times New Roman" w:cs="Times New Roman"/>
          <w:sz w:val="26"/>
          <w:szCs w:val="26"/>
        </w:rPr>
        <w:t xml:space="preserve">00 </w:t>
      </w:r>
      <w:r w:rsidRPr="00A10512">
        <w:rPr>
          <w:rFonts w:ascii="Times New Roman" w:hAnsi="Times New Roman" w:cs="Times New Roman"/>
          <w:sz w:val="26"/>
          <w:szCs w:val="26"/>
        </w:rPr>
        <w:t>руб.</w:t>
      </w:r>
    </w:p>
    <w:p w:rsidR="0033002D" w:rsidRDefault="00CE4519" w:rsidP="00943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(место в зале, кофе-брейки</w:t>
      </w:r>
      <w:r w:rsidR="0033002D" w:rsidRPr="0033002D">
        <w:rPr>
          <w:rFonts w:ascii="Times New Roman" w:hAnsi="Times New Roman" w:cs="Times New Roman"/>
          <w:sz w:val="26"/>
          <w:szCs w:val="26"/>
        </w:rPr>
        <w:t>,  раздаточный материал, сертификат об участии).</w:t>
      </w:r>
    </w:p>
    <w:p w:rsidR="0043664F" w:rsidRDefault="0043664F" w:rsidP="00943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0512" w:rsidRDefault="00A10512" w:rsidP="009438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0512">
        <w:rPr>
          <w:rFonts w:ascii="Times New Roman" w:hAnsi="Times New Roman" w:cs="Times New Roman"/>
          <w:sz w:val="26"/>
          <w:szCs w:val="26"/>
        </w:rPr>
        <w:t>VIP –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C618F6">
        <w:rPr>
          <w:rFonts w:ascii="Times New Roman" w:hAnsi="Times New Roman" w:cs="Times New Roman"/>
          <w:sz w:val="26"/>
          <w:szCs w:val="26"/>
        </w:rPr>
        <w:t xml:space="preserve">12000 </w:t>
      </w:r>
      <w:r>
        <w:rPr>
          <w:rFonts w:ascii="Times New Roman" w:hAnsi="Times New Roman" w:cs="Times New Roman"/>
          <w:sz w:val="26"/>
          <w:szCs w:val="26"/>
        </w:rPr>
        <w:t>руб.</w:t>
      </w:r>
    </w:p>
    <w:p w:rsidR="00A10512" w:rsidRDefault="0033002D" w:rsidP="009438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002D">
        <w:rPr>
          <w:rFonts w:ascii="Times New Roman" w:hAnsi="Times New Roman" w:cs="Times New Roman"/>
          <w:sz w:val="26"/>
          <w:szCs w:val="26"/>
        </w:rPr>
        <w:t>(количество мест ограничено.</w:t>
      </w:r>
      <w:proofErr w:type="gramEnd"/>
      <w:r w:rsidRPr="0033002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3002D">
        <w:rPr>
          <w:rFonts w:ascii="Times New Roman" w:hAnsi="Times New Roman" w:cs="Times New Roman"/>
          <w:sz w:val="26"/>
          <w:szCs w:val="26"/>
        </w:rPr>
        <w:t>Отдельная стойка регистрации,</w:t>
      </w:r>
      <w:r>
        <w:rPr>
          <w:rFonts w:ascii="Times New Roman" w:hAnsi="Times New Roman" w:cs="Times New Roman"/>
          <w:sz w:val="26"/>
          <w:szCs w:val="26"/>
        </w:rPr>
        <w:t xml:space="preserve"> приоритетные места в зале – 1</w:t>
      </w:r>
      <w:r w:rsidR="00CE4519">
        <w:rPr>
          <w:rFonts w:ascii="Times New Roman" w:hAnsi="Times New Roman" w:cs="Times New Roman"/>
          <w:sz w:val="26"/>
          <w:szCs w:val="26"/>
        </w:rPr>
        <w:t>-2</w:t>
      </w:r>
      <w:r w:rsidRPr="0033002D">
        <w:rPr>
          <w:rFonts w:ascii="Times New Roman" w:hAnsi="Times New Roman" w:cs="Times New Roman"/>
          <w:sz w:val="26"/>
          <w:szCs w:val="26"/>
        </w:rPr>
        <w:t xml:space="preserve"> ряд, </w:t>
      </w:r>
      <w:r w:rsidR="00CE4519">
        <w:rPr>
          <w:rFonts w:ascii="Times New Roman" w:hAnsi="Times New Roman" w:cs="Times New Roman"/>
          <w:sz w:val="26"/>
          <w:szCs w:val="26"/>
        </w:rPr>
        <w:t>кофе-брейки</w:t>
      </w:r>
      <w:r w:rsidRPr="0033002D">
        <w:rPr>
          <w:rFonts w:ascii="Times New Roman" w:hAnsi="Times New Roman" w:cs="Times New Roman"/>
          <w:sz w:val="26"/>
          <w:szCs w:val="26"/>
        </w:rPr>
        <w:t xml:space="preserve">, обед в отдельном зале, фотосессия, раздаточный материал, сертификат об участии, </w:t>
      </w:r>
      <w:r>
        <w:rPr>
          <w:rFonts w:ascii="Times New Roman" w:hAnsi="Times New Roman" w:cs="Times New Roman"/>
          <w:sz w:val="26"/>
          <w:szCs w:val="26"/>
        </w:rPr>
        <w:t>«Ежедневник метод Глеба Архангельского»</w:t>
      </w:r>
      <w:r w:rsidR="00CE666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F4B6B" w:rsidRPr="00DF6A24" w:rsidRDefault="00EF4B6B" w:rsidP="009438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0FCF" w:rsidRDefault="00850FCF" w:rsidP="009438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50FCF" w:rsidSect="0043664F">
      <w:pgSz w:w="11906" w:h="16838"/>
      <w:pgMar w:top="709" w:right="566" w:bottom="1134" w:left="1276" w:header="708" w:footer="9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A2D" w:rsidRDefault="00316A2D" w:rsidP="00316A2D">
      <w:pPr>
        <w:spacing w:after="0" w:line="240" w:lineRule="auto"/>
      </w:pPr>
      <w:r>
        <w:separator/>
      </w:r>
    </w:p>
  </w:endnote>
  <w:endnote w:type="continuationSeparator" w:id="0">
    <w:p w:rsidR="00316A2D" w:rsidRDefault="00316A2D" w:rsidP="0031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A2D" w:rsidRDefault="00316A2D" w:rsidP="00316A2D">
      <w:pPr>
        <w:spacing w:after="0" w:line="240" w:lineRule="auto"/>
      </w:pPr>
      <w:r>
        <w:separator/>
      </w:r>
    </w:p>
  </w:footnote>
  <w:footnote w:type="continuationSeparator" w:id="0">
    <w:p w:rsidR="00316A2D" w:rsidRDefault="00316A2D" w:rsidP="00316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66C9C"/>
    <w:multiLevelType w:val="hybridMultilevel"/>
    <w:tmpl w:val="D66EE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415B6A"/>
    <w:multiLevelType w:val="hybridMultilevel"/>
    <w:tmpl w:val="516ACC4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41E53895"/>
    <w:multiLevelType w:val="hybridMultilevel"/>
    <w:tmpl w:val="FCBA0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6A1"/>
    <w:rsid w:val="00254A82"/>
    <w:rsid w:val="00316A2D"/>
    <w:rsid w:val="003249B9"/>
    <w:rsid w:val="0033002D"/>
    <w:rsid w:val="004156A1"/>
    <w:rsid w:val="0043664F"/>
    <w:rsid w:val="00524420"/>
    <w:rsid w:val="005F3F75"/>
    <w:rsid w:val="0060001E"/>
    <w:rsid w:val="00626208"/>
    <w:rsid w:val="006353CC"/>
    <w:rsid w:val="007655C1"/>
    <w:rsid w:val="0081062A"/>
    <w:rsid w:val="00850FCF"/>
    <w:rsid w:val="008E46B3"/>
    <w:rsid w:val="00943888"/>
    <w:rsid w:val="00995EBD"/>
    <w:rsid w:val="00A10512"/>
    <w:rsid w:val="00A840DB"/>
    <w:rsid w:val="00AC3986"/>
    <w:rsid w:val="00BD5E2F"/>
    <w:rsid w:val="00C618F6"/>
    <w:rsid w:val="00C66B86"/>
    <w:rsid w:val="00C832EE"/>
    <w:rsid w:val="00CE0DF8"/>
    <w:rsid w:val="00CE4519"/>
    <w:rsid w:val="00CE6669"/>
    <w:rsid w:val="00DF6A24"/>
    <w:rsid w:val="00E50AD4"/>
    <w:rsid w:val="00E57604"/>
    <w:rsid w:val="00E86843"/>
    <w:rsid w:val="00EF4B6B"/>
    <w:rsid w:val="00F86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3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3CC"/>
    <w:rPr>
      <w:rFonts w:ascii="Tahoma" w:hAnsi="Tahoma" w:cs="Tahoma"/>
      <w:sz w:val="16"/>
      <w:szCs w:val="16"/>
    </w:rPr>
  </w:style>
  <w:style w:type="paragraph" w:customStyle="1" w:styleId="a6">
    <w:name w:val="Блок"/>
    <w:basedOn w:val="a"/>
    <w:rsid w:val="00626208"/>
    <w:pPr>
      <w:spacing w:after="0" w:line="240" w:lineRule="auto"/>
      <w:jc w:val="center"/>
    </w:pPr>
    <w:rPr>
      <w:rFonts w:ascii="Arial" w:eastAsia="Times New Roman" w:hAnsi="Arial" w:cs="Arial"/>
      <w:i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A10512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316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16A2D"/>
  </w:style>
  <w:style w:type="paragraph" w:styleId="aa">
    <w:name w:val="footer"/>
    <w:basedOn w:val="a"/>
    <w:link w:val="ab"/>
    <w:uiPriority w:val="99"/>
    <w:semiHidden/>
    <w:unhideWhenUsed/>
    <w:rsid w:val="00316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16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ТрансТехСервис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zamalieva.a</dc:creator>
  <cp:lastModifiedBy>zamalieva.a</cp:lastModifiedBy>
  <cp:revision>3</cp:revision>
  <dcterms:created xsi:type="dcterms:W3CDTF">2016-11-10T07:41:00Z</dcterms:created>
  <dcterms:modified xsi:type="dcterms:W3CDTF">2016-11-17T08:17:00Z</dcterms:modified>
</cp:coreProperties>
</file>