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16DD" w:rsidTr="007316DD">
        <w:tc>
          <w:tcPr>
            <w:tcW w:w="4785" w:type="dxa"/>
          </w:tcPr>
          <w:p w:rsidR="007316DD" w:rsidRDefault="007316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7316DD" w:rsidRDefault="00731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</w:p>
          <w:p w:rsidR="007316DD" w:rsidRDefault="00731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остановлением  </w:t>
            </w:r>
          </w:p>
          <w:p w:rsidR="007316DD" w:rsidRDefault="00731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Исполнительного комитета </w:t>
            </w:r>
          </w:p>
          <w:p w:rsidR="007316DD" w:rsidRDefault="00731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Агрызского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Республики Татарстан</w:t>
            </w:r>
          </w:p>
          <w:p w:rsidR="007316DD" w:rsidRDefault="007316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 марта 2017 № 121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7316DD" w:rsidRDefault="007316DD" w:rsidP="007316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</w:p>
    <w:p w:rsidR="007316DD" w:rsidRDefault="007316DD" w:rsidP="00731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316DD" w:rsidRPr="007316DD" w:rsidRDefault="007316DD" w:rsidP="00731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DD">
        <w:rPr>
          <w:rFonts w:ascii="Times New Roman" w:hAnsi="Times New Roman"/>
          <w:sz w:val="28"/>
          <w:szCs w:val="28"/>
        </w:rPr>
        <w:t>межведомственной комиссии</w:t>
      </w:r>
    </w:p>
    <w:p w:rsidR="007316DD" w:rsidRPr="007316DD" w:rsidRDefault="007316DD" w:rsidP="00731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DD">
        <w:rPr>
          <w:rFonts w:ascii="Times New Roman" w:hAnsi="Times New Roman"/>
          <w:sz w:val="28"/>
          <w:szCs w:val="28"/>
        </w:rPr>
        <w:t>по обследованию места массового пребывания людей</w:t>
      </w:r>
    </w:p>
    <w:p w:rsidR="007316DD" w:rsidRPr="007316DD" w:rsidRDefault="007316DD" w:rsidP="00731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DD">
        <w:rPr>
          <w:rFonts w:ascii="Times New Roman" w:hAnsi="Times New Roman"/>
          <w:sz w:val="28"/>
          <w:szCs w:val="28"/>
        </w:rPr>
        <w:t xml:space="preserve">на территории Агрызского </w:t>
      </w:r>
      <w:proofErr w:type="gramStart"/>
      <w:r w:rsidRPr="007316D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316DD">
        <w:rPr>
          <w:rFonts w:ascii="Times New Roman" w:hAnsi="Times New Roman"/>
          <w:sz w:val="28"/>
          <w:szCs w:val="28"/>
        </w:rPr>
        <w:t xml:space="preserve"> района</w:t>
      </w:r>
    </w:p>
    <w:p w:rsidR="007316DD" w:rsidRPr="007316DD" w:rsidRDefault="007316DD" w:rsidP="0073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387"/>
        <w:gridCol w:w="6133"/>
      </w:tblGrid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Авдеев Андрей Сергеевич</w:t>
            </w: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Агрызского муниципального района,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</w:tc>
      </w:tr>
      <w:tr w:rsidR="007316DD" w:rsidRPr="007316DD" w:rsidTr="007316DD">
        <w:tc>
          <w:tcPr>
            <w:tcW w:w="3227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Ибрагимов Ренат Робертович</w:t>
            </w: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начальник отдела полиции по Агрызскому муниципальному району, заместитель председателя комиссии (по согласованию);</w:t>
            </w:r>
          </w:p>
        </w:tc>
      </w:tr>
      <w:tr w:rsidR="007316DD" w:rsidRPr="007316DD" w:rsidTr="007316DD">
        <w:tc>
          <w:tcPr>
            <w:tcW w:w="3227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Иманова</w:t>
            </w:r>
            <w:proofErr w:type="spellEnd"/>
            <w:r w:rsidRPr="007316DD"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 xml:space="preserve">Помощник Главы Агрызского </w:t>
            </w:r>
            <w:proofErr w:type="gramStart"/>
            <w:r w:rsidRPr="007316D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316DD">
              <w:rPr>
                <w:rFonts w:ascii="Times New Roman" w:hAnsi="Times New Roman"/>
                <w:sz w:val="28"/>
                <w:szCs w:val="28"/>
              </w:rPr>
              <w:t xml:space="preserve"> района, секретарь комиссии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9747" w:type="dxa"/>
            <w:gridSpan w:val="3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6D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Шайдуллин</w:t>
            </w:r>
            <w:proofErr w:type="spellEnd"/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 xml:space="preserve">Айрат  </w:t>
            </w: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Разакович</w:t>
            </w:r>
            <w:proofErr w:type="spellEnd"/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 xml:space="preserve">Начальник отделения </w:t>
            </w: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Госпожарнадзора</w:t>
            </w:r>
            <w:proofErr w:type="spellEnd"/>
            <w:r w:rsidRPr="007316DD">
              <w:rPr>
                <w:rFonts w:ascii="Times New Roman" w:hAnsi="Times New Roman"/>
                <w:sz w:val="28"/>
                <w:szCs w:val="28"/>
              </w:rPr>
              <w:t xml:space="preserve"> по Агрызскому муниципальному району РТ (по согласованию)</w:t>
            </w:r>
          </w:p>
        </w:tc>
      </w:tr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 w:rsidRPr="007316DD">
              <w:rPr>
                <w:rFonts w:ascii="Times New Roman" w:hAnsi="Times New Roman"/>
                <w:sz w:val="28"/>
                <w:szCs w:val="28"/>
              </w:rPr>
              <w:t xml:space="preserve"> Ильшат Салихович</w:t>
            </w: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начальник отдела спорта и туризма Исполнительного комитета Агрызского муниципального района Республики Татарстан»;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Молчанова Лилия Тимурхановна</w:t>
            </w: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начальник отдела территориального развития Исполнительного комитета Агрызского муниципального района;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Гадыршин</w:t>
            </w:r>
            <w:proofErr w:type="spellEnd"/>
            <w:r w:rsidRPr="007316DD">
              <w:rPr>
                <w:rFonts w:ascii="Times New Roman" w:hAnsi="Times New Roman"/>
                <w:sz w:val="28"/>
                <w:szCs w:val="28"/>
              </w:rPr>
              <w:t xml:space="preserve"> Рафаэль </w:t>
            </w: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Флюрович</w:t>
            </w:r>
            <w:proofErr w:type="spellEnd"/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ведущий консультант отдела реализации полномочий Министерства по делам гражданской обороны и чрезвычайных ситуаций Республики  Татарстан по Агрызскому (муниципальному) району (по согласованию);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Сафиуллина Василя Гарафутдиновна</w:t>
            </w: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начальник МКУ «Управление образования» Агрызского муниципального района Республики Татарстан»;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lastRenderedPageBreak/>
              <w:t>Файзутдинов</w:t>
            </w:r>
            <w:proofErr w:type="spellEnd"/>
            <w:r w:rsidRPr="007316DD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Гильмутдинович</w:t>
            </w:r>
            <w:proofErr w:type="spellEnd"/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</w:p>
        </w:tc>
        <w:tc>
          <w:tcPr>
            <w:tcW w:w="6133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Начальник ОВО по Агрызскому району филиала ФГКУ «УВО ВНГ России по Республике Татарстан», майор полиции (по согласованию)</w:t>
            </w:r>
          </w:p>
        </w:tc>
      </w:tr>
    </w:tbl>
    <w:p w:rsidR="007316DD" w:rsidRPr="007316DD" w:rsidRDefault="007316DD" w:rsidP="00731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6DD" w:rsidRPr="007316DD" w:rsidRDefault="007316DD" w:rsidP="00731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387"/>
        <w:gridCol w:w="6133"/>
      </w:tblGrid>
      <w:tr w:rsidR="007316DD" w:rsidRPr="007316DD" w:rsidTr="007316DD">
        <w:tc>
          <w:tcPr>
            <w:tcW w:w="322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DD">
              <w:rPr>
                <w:rFonts w:ascii="Times New Roman" w:hAnsi="Times New Roman"/>
                <w:sz w:val="28"/>
                <w:szCs w:val="28"/>
              </w:rPr>
              <w:t>Гатауллин</w:t>
            </w:r>
            <w:proofErr w:type="spellEnd"/>
            <w:r w:rsidRPr="007316DD">
              <w:rPr>
                <w:rFonts w:ascii="Times New Roman" w:hAnsi="Times New Roman"/>
                <w:sz w:val="28"/>
                <w:szCs w:val="28"/>
              </w:rPr>
              <w:t xml:space="preserve"> Марс Мубаракович</w:t>
            </w: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начальник отдела культуры Исполнительного комитета Агрызского муниципального района Республики Татарстан»;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DD" w:rsidRPr="007316DD" w:rsidTr="007316DD">
        <w:tc>
          <w:tcPr>
            <w:tcW w:w="3227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hideMark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DD">
              <w:rPr>
                <w:rFonts w:ascii="Times New Roman" w:hAnsi="Times New Roman"/>
                <w:sz w:val="28"/>
                <w:szCs w:val="28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основании.</w:t>
            </w:r>
          </w:p>
          <w:p w:rsidR="007316DD" w:rsidRPr="007316DD" w:rsidRDefault="0073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6DD" w:rsidRPr="007316DD" w:rsidRDefault="007316DD" w:rsidP="00731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6DD" w:rsidRPr="007316DD" w:rsidRDefault="007316DD" w:rsidP="00731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0FF" w:rsidRPr="007316DD" w:rsidRDefault="002E10FF">
      <w:pPr>
        <w:rPr>
          <w:sz w:val="28"/>
          <w:szCs w:val="28"/>
        </w:rPr>
      </w:pPr>
    </w:p>
    <w:sectPr w:rsidR="002E10FF" w:rsidRPr="0073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DD"/>
    <w:rsid w:val="002E10FF"/>
    <w:rsid w:val="007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2017-03-17T08:17:00Z</dcterms:created>
  <dcterms:modified xsi:type="dcterms:W3CDTF">2017-03-17T08:19:00Z</dcterms:modified>
</cp:coreProperties>
</file>