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73" w:rsidRDefault="00EE5173" w:rsidP="00EE5173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EE5173" w:rsidRDefault="00EE5173" w:rsidP="00EE5173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остановлением  Исполнительного комитета</w:t>
      </w:r>
    </w:p>
    <w:p w:rsidR="00EE5173" w:rsidRDefault="00EE5173" w:rsidP="00EE5173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Агрызского муниципального района РТ </w:t>
      </w:r>
    </w:p>
    <w:p w:rsidR="00EE5173" w:rsidRDefault="00EE5173" w:rsidP="00EE517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31 марта 2017 №  143</w:t>
      </w:r>
    </w:p>
    <w:p w:rsidR="00EE5173" w:rsidRDefault="00EE5173" w:rsidP="00EE5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E5173" w:rsidRDefault="00EE5173" w:rsidP="00EE5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секторе по закупкам товаров, работ, услуг для обеспечения муниципальных нужд Исполнительного комитета Агрызского района Республики Татарстан</w:t>
      </w:r>
    </w:p>
    <w:p w:rsidR="00EE5173" w:rsidRDefault="00EE5173" w:rsidP="00EE517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E5173" w:rsidRDefault="00EE5173" w:rsidP="00EE5173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по закупкам товаров, услуг для обеспечения муниципальных нужд Исполнительного комитета Агрызского муниципального района Республики Татарстан (далее - сектор по закупкам) является структурным подразделением Исполнительного комитета Агрызского муниципального района Республики Татарстан.</w:t>
      </w:r>
    </w:p>
    <w:p w:rsidR="00EE5173" w:rsidRDefault="00EE5173" w:rsidP="00EE5173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 по закупкам осуществляет правовое обеспечение деятельности Исполнительного  комитета Агрызского муниципального района Республики Татарстан в сфере закупок товаров, работ, услуг для муниципальных нужд Агрызского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Татарстан. </w:t>
      </w:r>
    </w:p>
    <w:p w:rsidR="00EE5173" w:rsidRDefault="00EE5173" w:rsidP="00EE5173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непосредственно подчиняется заместителю Руководителя Исполнительного комитета Агрызского муниципального райо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Республики Татарстан.</w:t>
      </w:r>
    </w:p>
    <w:p w:rsidR="00EE5173" w:rsidRDefault="00EE5173" w:rsidP="00EE5173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сектор руководствуется: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Конституцией Российской Федерации;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Федеральным законом от 05.04.2013 г. № 44-ФЗ «О контрактной системе в сфере закупок товаров, услуг, работ для обеспечения государственных и муниципальных нужд»;</w:t>
      </w:r>
    </w:p>
    <w:p w:rsidR="00EE5173" w:rsidRDefault="00EE5173" w:rsidP="00EE5173">
      <w:pPr>
        <w:tabs>
          <w:tab w:val="left" w:pos="1733"/>
          <w:tab w:val="left" w:pos="670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требованиями законодательства Российской Федерации  и нормативных правовых актов, регулирующих деятельность в сфере закупок;</w:t>
      </w:r>
    </w:p>
    <w:p w:rsidR="00EE5173" w:rsidRDefault="00EE5173" w:rsidP="00EE5173">
      <w:pPr>
        <w:tabs>
          <w:tab w:val="left" w:pos="1733"/>
          <w:tab w:val="left" w:pos="670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основы гражданского, бюджетного, земельного, трудового и административного законодательства  в части применения к закупкам;</w:t>
      </w:r>
    </w:p>
    <w:p w:rsidR="00EE5173" w:rsidRDefault="00EE5173" w:rsidP="00EE5173">
      <w:pPr>
        <w:tabs>
          <w:tab w:val="left" w:pos="1733"/>
          <w:tab w:val="left" w:pos="670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основы антимонопольного законодательства;</w:t>
      </w:r>
    </w:p>
    <w:p w:rsidR="00EE5173" w:rsidRDefault="00EE5173" w:rsidP="00EE5173">
      <w:pPr>
        <w:tabs>
          <w:tab w:val="left" w:pos="1733"/>
          <w:tab w:val="left" w:pos="670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основы бухгалтерского учета в части применения к закупкам;</w:t>
      </w:r>
    </w:p>
    <w:p w:rsidR="00EE5173" w:rsidRDefault="00EE5173" w:rsidP="00EE5173">
      <w:pPr>
        <w:tabs>
          <w:tab w:val="left" w:pos="1733"/>
          <w:tab w:val="left" w:pos="670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особенности составления закупочной документации;</w:t>
      </w:r>
    </w:p>
    <w:p w:rsidR="00EE5173" w:rsidRDefault="00EE5173" w:rsidP="00EE5173">
      <w:pPr>
        <w:tabs>
          <w:tab w:val="left" w:pos="1733"/>
          <w:tab w:val="left" w:pos="670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основы ценообразования на рынке (по направлениям);</w:t>
      </w:r>
    </w:p>
    <w:p w:rsidR="00EE5173" w:rsidRDefault="00EE5173" w:rsidP="00EE5173">
      <w:pPr>
        <w:tabs>
          <w:tab w:val="left" w:pos="1733"/>
          <w:tab w:val="left" w:pos="670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методы определения и обоснования начальных максимальных цен контракта;</w:t>
      </w:r>
    </w:p>
    <w:p w:rsidR="00EE5173" w:rsidRDefault="00EE5173" w:rsidP="00EE5173">
      <w:pPr>
        <w:tabs>
          <w:tab w:val="left" w:pos="1733"/>
          <w:tab w:val="left" w:pos="6703"/>
        </w:tabs>
        <w:spacing w:after="0" w:line="240" w:lineRule="auto"/>
        <w:ind w:firstLine="426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з</w:t>
      </w:r>
      <w:r>
        <w:rPr>
          <w:rFonts w:ascii="Times New Roman" w:hAnsi="Times New Roman"/>
          <w:spacing w:val="5"/>
          <w:sz w:val="28"/>
          <w:szCs w:val="28"/>
        </w:rPr>
        <w:t>аконодательство Российской Федерации и Республики Татарстан о муниципальной службе;</w:t>
      </w:r>
    </w:p>
    <w:p w:rsidR="00EE5173" w:rsidRDefault="00EE5173" w:rsidP="00EE517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настоящим Положением.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Деятельность сектора осуществляется на основе сочетания единоначалия в решении вопросов служебной деятельности и коллегиальности при их обсуждении, персональной ответственности </w:t>
      </w:r>
      <w:r>
        <w:rPr>
          <w:rFonts w:ascii="Times New Roman" w:hAnsi="Times New Roman"/>
          <w:sz w:val="28"/>
          <w:szCs w:val="28"/>
        </w:rPr>
        <w:lastRenderedPageBreak/>
        <w:t>работников за надлежащее исполнение возложенных на них должностных обязанностей.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Сектор осуществляет свою деятельность во взаимодействии с территориальными органами государственной власти Республики Татарстан, органами местного самоуправления Агрызского муниципального района Республики Татарстан, иными организациями.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сектора по закупкам</w:t>
      </w:r>
    </w:p>
    <w:p w:rsidR="00EE5173" w:rsidRDefault="00EE5173" w:rsidP="00EE517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сектора являются: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определение поставщиков (подрядчиков, исполнителей) для муниципальных заказчиков Агрызского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Татарстан.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участие в работе единой комиссии по осуществлению закупок Исполнительного комитета Агрызского района Республики Татарстан;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организация ведения, учета, хранения конкурсной документации об электронном аукционе со всеми изменениями и разъяснениями, хранение протоколов, составленных в ходе проведения конкурсов, электронных аукционов, аудиозаписей и заявок на участие в конкурсах, хранение запроса котировок со всеми изменениями и разъяснениями, заявок на участие в запросе котировок, аудиозаписей, протоколов, составленных в ходе проведения запроса котировок, хранение запроса предложений со всеми изменениями и</w:t>
      </w:r>
      <w:proofErr w:type="gramEnd"/>
      <w:r>
        <w:rPr>
          <w:rFonts w:ascii="Times New Roman" w:hAnsi="Times New Roman"/>
          <w:sz w:val="28"/>
          <w:szCs w:val="28"/>
        </w:rPr>
        <w:t xml:space="preserve"> разъяснениями, заявок на участие в запросе предложений, аудиозаписей, протоколов, составленных в ходе проведения запроса предложений;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участие в проведении аналитической работы, в разработке прогнозов объемов продукции, работ, услуг, необходимых для муниципальных нужд Агрызского муниципального района, контроле исполнения годового плана-графика закупок, эффективности использования бюджетных и внебюджетных средств;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решение иных задач.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сектора по закупкам</w:t>
      </w:r>
    </w:p>
    <w:p w:rsidR="00EE5173" w:rsidRDefault="00EE5173" w:rsidP="00EE517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по закупкам в пределах своей компетенции осуществляет следующие функции: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определение поставщиков (подрядчиков, исполнителей) для муниципальных заказчиков Агрызского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Татарстан: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документов;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предварительная экспертиза представленных документов;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извещения и изменений в единой информационной системе;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размещение конкурсной документации, документации об аукционе, запроса котировок, запроса предложений.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разъяснение и размещение в единой информационной системе участникам размещения заказа по их запросу положений конкурсной документации;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регистрация конвертов с заявками на участие в конкурсе и выдача по требованию участника размещения заказа расписок в их получении;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разъяснение в письменном виде или в форме электронного документа результатов конкурса по решению заказчика;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предоставление конкурсной документации любому заинтересованному лицу;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принятие решения об изменении условий аукциона, конкурса, запроса котировок;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направление приглашений представить окончательные заявки на участие в двухэтапном конкурсе всем участникам двухэтапного конкурса, принявшим участие в первом этапе;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размещение извещения и изменений в извещение в единой информационной системе;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согласование извещения, изменений в извещение и размещения в единой информационной системе;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размещение в единой информационной системе решения заказчика об отказе в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размещение документации об аукционе в единой информационной системе;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разъяснение и размещение в единой информационной системе участникам размещения заказа по их запросу положений документации об аукционе;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принятие от оператора электронной площадки первых частей заявок на участие в аукционе;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подписание и направление оператору электронной площадки протокола рассмотрения первых частей заявок на участие в аукционе;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принятие от оператора электронной площадки вторых частей заявок на участие в аукционе;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подписание и направление оператору электронной площадки протокола подведения итогов аукциона;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направление запроса котировок лицам, осуществляющим поставки товаров, выполнение работ и оказание услуг, предусмотренных извещением о проведении запроса котировок;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регистрация котировочных заявок и выдача расписки в получении котировочной заявки; 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разъяснение в письменном виде или форме электронного документа результатов рассмотрения и оценки котировочных заявок;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размещение извещения в единой информационной системе;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размещение документации о проведении запроса предложений в единой информационной системе;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25) направление приглашений принять участие в запросе предложений лицам, осуществляющим поставки товаров, выполнение работ и оказание услуг;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регистрация заявок на участие в запросе предложений;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размещение в единой информационной системе выписки из протокола проведения запроса предложений;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направление участникам запроса предложений приглашения направить окончательные предложения;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 обеспечение заседаний единой комиссии по осуществлению закупок Исполнительного комитета Агрызского муниципального района Республики Татарстан по осуществлению закупок;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систематизация информации о конкурсе, информации об аукционах, запросах котировок, запроса предложений с созданием компьютерной базы данных; 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31) обеспечение подготовки и архивного хранения дел, связанных с конкурсами, аукционами, запросами котировок, запросами предложений;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 мониторинг и организация работ по соблюдению сроков исполнения контрактов;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взаимодействие с Федеральной антимонопольной службой и другими контролирующими органами;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участие в планировании закупок, определении способа закупок;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подготовка проектов приказов, распоряжений, других организационно-распорядительных документов по соответствующему разделу работы;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подготовка предложений по совершенствованию процесса закупок продукции,  оказанию услуг, выполнению работ для нужд Агрызского муниципального района Республики Татарстан;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переписка с организациями;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участие в подготовке оперативных совещаний по курируемым вопросам.</w:t>
      </w:r>
    </w:p>
    <w:p w:rsidR="00EE5173" w:rsidRDefault="00EE5173" w:rsidP="00EE5173">
      <w:pPr>
        <w:spacing w:after="0" w:line="240" w:lineRule="auto"/>
        <w:ind w:left="3196"/>
        <w:contextualSpacing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</w:t>
      </w:r>
    </w:p>
    <w:p w:rsidR="00EE5173" w:rsidRDefault="00EE5173" w:rsidP="00EE517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сотрудников сектора по закупкам определяются законодательством РФ, РТ,  Положением об Исполнительном комитете Агрызского муниципального района, Правилами внутреннего трудового распорядка, должностными инструкциями, должностными инструкциями.</w:t>
      </w:r>
    </w:p>
    <w:p w:rsidR="00EE5173" w:rsidRDefault="00EE5173" w:rsidP="00EE5173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отдела обязаны: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соблюдать Конституцию Российской Федерации, федеральные законы, иные нормативные акты Российской Федерации, Конституцию Республики Татарстан, законы и иные нормативные правовые акты Республики Татарстан, нормативные правовые акты Главы Агрызского муниципального района, нормативные правовые акты Исполнительного комитета Агрызского муниципального района и обеспечивать их исполнение;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соблюдать права и законные интересы граждан т организаций;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выполнять возложенные на них функции;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давать разъяснения по вопросам, относящимся к компетенции сектора;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подготавливать по поручению руководства ответы на запросы и письма федеральных органов исполнительной власти, обладающих соответствующими полномочиями, органов исполнительной власти субъектов Российской Федерации и органов местного самоуправления, юридических и физических лиц;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совершенствовать свою деятельность как при помощи материально-технических средств, так и высокого уровня квалификации и ответственности каждого работника сектора;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сохранять конфиденциальность сведений, содержащихся в документах, поступающих в сектор и/ или подготавливаемых им.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4.3.Работники сектора имеют право: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возвращать исполнителям на доработку документы, противоречащие законодательству Российской Федерации;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вносить на рассмотрение руководству предложения о разработке нормативных документов;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организаций и отделов Исполнительного комитета Агрызского муниципального района Республики Татарстан документы, необходимые для работы сектора;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участвовать в переговорах и вести переписку с государственными органами власти, органами местного самоуправления по вопросам, отнесенным к компетенции сектора;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применять электронно-цифровую подпись, системы электронного делопроизводства, а также иные электронные системы. 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структура сектора по закупкам</w:t>
      </w:r>
    </w:p>
    <w:p w:rsidR="00EE5173" w:rsidRDefault="00EE5173" w:rsidP="00EE517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Сектор возглавляет заведующий, назначаемый на должность и освобождаемый от должности Руководителем Исполнительного  комитета Агрызского муниципального района Республики Татарстан.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Заведующий сектора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общее руководство деятельностью сектора на основе единоначалия и несет персональную ответственность за выполнение возложенных на сектор функций.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Штатная численность сектора в составе двух единиц.</w:t>
      </w:r>
    </w:p>
    <w:p w:rsidR="00EE5173" w:rsidRDefault="00EE5173" w:rsidP="00EE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</w:t>
      </w:r>
    </w:p>
    <w:p w:rsidR="00EE5173" w:rsidRDefault="00EE5173" w:rsidP="00EE517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numPr>
          <w:ilvl w:val="1"/>
          <w:numId w:val="3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закупок несет ответственность за надлежащее и своевременное выполнение сектором функций, предусмотренных настоящим Положением.</w:t>
      </w:r>
    </w:p>
    <w:p w:rsidR="00EE5173" w:rsidRDefault="00EE5173" w:rsidP="00EE5173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сотрудник сектора несет ответственность за качество работ в пределах своих должностных инструкций.</w:t>
      </w:r>
    </w:p>
    <w:p w:rsidR="00EE5173" w:rsidRDefault="00EE5173" w:rsidP="00EE517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неисполнение или ненадлежащее исполнение своих обязанностей сотрудники  сектора несут ответственность, предусмотренную трудовым законодательством Российской Федерации. </w:t>
      </w:r>
    </w:p>
    <w:p w:rsidR="00EE5173" w:rsidRDefault="00EE5173" w:rsidP="00EE5173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173" w:rsidRDefault="00EE5173" w:rsidP="00EE5173">
      <w:pPr>
        <w:spacing w:after="0" w:line="240" w:lineRule="auto"/>
        <w:jc w:val="both"/>
        <w:rPr>
          <w:rFonts w:ascii="Times New Roman" w:hAnsi="Times New Roman"/>
        </w:rPr>
      </w:pPr>
    </w:p>
    <w:p w:rsidR="009857AE" w:rsidRDefault="009857AE" w:rsidP="00EE5173">
      <w:pPr>
        <w:spacing w:line="240" w:lineRule="auto"/>
      </w:pPr>
    </w:p>
    <w:sectPr w:rsidR="0098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CB0"/>
    <w:multiLevelType w:val="hybridMultilevel"/>
    <w:tmpl w:val="6B122FF4"/>
    <w:lvl w:ilvl="0" w:tplc="04BA9F4A">
      <w:start w:val="6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951142E"/>
    <w:multiLevelType w:val="multilevel"/>
    <w:tmpl w:val="2C52D356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D2B2519"/>
    <w:multiLevelType w:val="multilevel"/>
    <w:tmpl w:val="E3D8572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73"/>
    <w:rsid w:val="009857AE"/>
    <w:rsid w:val="00E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2017-03-31T09:14:00Z</dcterms:created>
  <dcterms:modified xsi:type="dcterms:W3CDTF">2017-03-31T09:16:00Z</dcterms:modified>
</cp:coreProperties>
</file>